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CF" w:rsidRPr="000F49AC" w:rsidRDefault="00B379CF" w:rsidP="00B379CF">
      <w:pPr>
        <w:pStyle w:val="8"/>
      </w:pPr>
      <w:r>
        <w:rPr>
          <w:rFonts w:ascii="Calibri" w:hAnsi="Calibri" w:cs="Calibri"/>
          <w:color w:val="1F497D"/>
          <w:sz w:val="22"/>
          <w:szCs w:val="22"/>
        </w:rPr>
        <w:t xml:space="preserve">Υπόδειγμα εγγυητικής επιστολής για υπό σύσταση εταιρίες. </w:t>
      </w:r>
      <w:r>
        <w:rPr>
          <w:rFonts w:ascii="Calibri" w:hAnsi="Calibri" w:cs="Calibri"/>
          <w:color w:val="1F497D"/>
          <w:sz w:val="22"/>
          <w:szCs w:val="22"/>
        </w:rPr>
        <w:br/>
        <w:t>Η εγγυητική επιστολή θα πρέπει να εκδοθεί υπέρ του συνόλου των μετόχων</w:t>
      </w:r>
      <w:r>
        <w:br/>
      </w:r>
      <w:r>
        <w:br/>
      </w:r>
      <w:r>
        <w:br/>
      </w:r>
      <w:r>
        <w:br/>
      </w:r>
      <w:r w:rsidRPr="000F49AC">
        <w:t>ΕΓΓΥΗΤΙΚΗ ΕΠΙΣΤΟΛΗ ΣΥΜΜΕΤΟΧΗΣ</w:t>
      </w:r>
    </w:p>
    <w:p w:rsidR="00B379CF" w:rsidRPr="008D394B" w:rsidRDefault="00B379CF" w:rsidP="00B379CF">
      <w:pPr>
        <w:jc w:val="both"/>
      </w:pPr>
    </w:p>
    <w:p w:rsidR="00B379CF" w:rsidRPr="008D394B" w:rsidRDefault="00B379CF" w:rsidP="00B379CF">
      <w:pPr>
        <w:jc w:val="both"/>
      </w:pPr>
      <w:r w:rsidRPr="008D394B">
        <w:t>ΤΡΑΠΕΖΑ ............................ Α.Ε.</w:t>
      </w:r>
    </w:p>
    <w:p w:rsidR="00B379CF" w:rsidRPr="008D394B" w:rsidRDefault="00B379CF" w:rsidP="00B379CF">
      <w:pPr>
        <w:jc w:val="both"/>
      </w:pPr>
    </w:p>
    <w:p w:rsidR="00B379CF" w:rsidRPr="008D394B" w:rsidRDefault="00B379CF" w:rsidP="00B379CF">
      <w:pPr>
        <w:jc w:val="both"/>
      </w:pPr>
      <w:r w:rsidRPr="008D394B">
        <w:t>Προς:</w:t>
      </w:r>
    </w:p>
    <w:p w:rsidR="00B379CF" w:rsidRPr="008D394B" w:rsidRDefault="00B379CF" w:rsidP="00B379CF">
      <w:pPr>
        <w:jc w:val="both"/>
      </w:pPr>
      <w:r w:rsidRPr="008D394B">
        <w:t>Επιτροπή Τηλεπικοινωνιών και Ταχυδρομείων</w:t>
      </w:r>
    </w:p>
    <w:p w:rsidR="00B379CF" w:rsidRPr="008D394B" w:rsidRDefault="00B379CF" w:rsidP="00B379CF">
      <w:pPr>
        <w:jc w:val="both"/>
      </w:pPr>
      <w:r w:rsidRPr="008D394B">
        <w:t>Λεωφ. Κηφισίας 60,</w:t>
      </w:r>
    </w:p>
    <w:p w:rsidR="00B379CF" w:rsidRPr="008D394B" w:rsidRDefault="00B379CF" w:rsidP="00B379CF">
      <w:pPr>
        <w:jc w:val="both"/>
      </w:pPr>
      <w:r w:rsidRPr="008D394B">
        <w:t>151 2</w:t>
      </w:r>
      <w:r>
        <w:t>5</w:t>
      </w:r>
      <w:r w:rsidRPr="008D394B">
        <w:t xml:space="preserve"> Μαρούσι, Αττική</w:t>
      </w:r>
    </w:p>
    <w:p w:rsidR="00B379CF" w:rsidRPr="008D394B" w:rsidRDefault="00B379CF" w:rsidP="00B379CF">
      <w:pPr>
        <w:jc w:val="both"/>
      </w:pPr>
    </w:p>
    <w:p w:rsidR="00B379CF" w:rsidRPr="0057337F" w:rsidRDefault="00B379CF" w:rsidP="00B379CF">
      <w:pPr>
        <w:jc w:val="both"/>
      </w:pPr>
      <w:r w:rsidRPr="008D394B">
        <w:t>........ ........ .................. 201</w:t>
      </w:r>
      <w:r w:rsidRPr="0057337F">
        <w:t>8</w:t>
      </w:r>
    </w:p>
    <w:p w:rsidR="00B379CF" w:rsidRPr="008D394B" w:rsidRDefault="00B379CF" w:rsidP="00B379CF">
      <w:pPr>
        <w:jc w:val="both"/>
      </w:pPr>
    </w:p>
    <w:p w:rsidR="00B379CF" w:rsidRPr="0057337F" w:rsidRDefault="00B379CF" w:rsidP="00B379CF">
      <w:pPr>
        <w:pStyle w:val="a3"/>
      </w:pPr>
      <w:r w:rsidRPr="0057337F">
        <w:t xml:space="preserve">ΕΓΓΥΗΤΙΚΗ ΕΠΙΣΤΟΛΗ ΑΡΙΘΜ. ******** ΓΙΑ ΧΧΧΧ Ευρώ (ΧΧΧΧ) </w:t>
      </w:r>
    </w:p>
    <w:p w:rsidR="00B379CF" w:rsidRPr="0057337F" w:rsidRDefault="00B379CF" w:rsidP="00B379CF">
      <w:pPr>
        <w:jc w:val="both"/>
      </w:pPr>
    </w:p>
    <w:p w:rsidR="00B379CF" w:rsidRPr="0057337F" w:rsidRDefault="00B379CF" w:rsidP="00B379CF">
      <w:pPr>
        <w:jc w:val="both"/>
      </w:pPr>
      <w:r w:rsidRPr="0057337F">
        <w:t>Κύριοι,</w:t>
      </w:r>
    </w:p>
    <w:p w:rsidR="00B379CF" w:rsidRPr="0057337F" w:rsidRDefault="00B379CF" w:rsidP="00B379CF">
      <w:pPr>
        <w:jc w:val="both"/>
      </w:pPr>
      <w:r w:rsidRPr="0057337F">
        <w:t>Με την παρούσα</w:t>
      </w:r>
      <w:r>
        <w:t xml:space="preserve"> </w:t>
      </w:r>
      <w:r w:rsidRPr="0057337F">
        <w:t xml:space="preserve">εγγυόμαστε </w:t>
      </w:r>
      <w:r>
        <w:t xml:space="preserve"> </w:t>
      </w:r>
      <w:r w:rsidRPr="0057337F">
        <w:t>ανέκκλητα και ανεπιφύλακτα, παραιτούμενοι από το ευεργέτημα της διζήσεως και διαιρέσεως ,</w:t>
      </w:r>
      <w:r w:rsidRPr="00B7320F">
        <w:t xml:space="preserve"> </w:t>
      </w:r>
      <w:r>
        <w:t>υπέρ του / των ………., κατόχου  / ων ΑΔΤ…, κάτοικου/ ων……. οδός……….. αριθμός…, με ΑΦΜ…..</w:t>
      </w:r>
      <w:r w:rsidRPr="0057337F">
        <w:t xml:space="preserve">  </w:t>
      </w:r>
      <w:r>
        <w:t xml:space="preserve"> για την υπό σύσταση</w:t>
      </w:r>
      <w:r w:rsidRPr="0057337F">
        <w:t xml:space="preserve"> </w:t>
      </w:r>
      <w:r>
        <w:t xml:space="preserve"> </w:t>
      </w:r>
      <w:r w:rsidRPr="0057337F">
        <w:t>Εταιρεία</w:t>
      </w:r>
      <w:r>
        <w:t xml:space="preserve">, </w:t>
      </w:r>
      <w:r w:rsidRPr="0057337F">
        <w:t xml:space="preserve"> με την επωνυμία ................. </w:t>
      </w:r>
      <w:r>
        <w:t xml:space="preserve"> </w:t>
      </w:r>
      <w:r w:rsidRPr="0057337F">
        <w:t xml:space="preserve"> μέχρι του ποσού Ευρώ**** ΧΧΧΧΧ), στο οποίο και μόνο περιορίζεται η υποχρέωσή μας, για την από </w:t>
      </w:r>
      <w:r>
        <w:t>τον / τους ανωτέρω</w:t>
      </w:r>
      <w:r w:rsidRPr="0057337F">
        <w:t xml:space="preserve"> καλή και πιστή τήρηση όλων των υποχρεώσεων </w:t>
      </w:r>
      <w:r>
        <w:t>τους</w:t>
      </w:r>
      <w:r w:rsidRPr="0057337F">
        <w:t xml:space="preserve">, περιλαμβανομένων χωρίς περιορισμό και των πιθανών κυρώσεων που μπορεί να </w:t>
      </w:r>
      <w:r>
        <w:t xml:space="preserve">τους </w:t>
      </w:r>
      <w:r w:rsidRPr="0057337F">
        <w:t xml:space="preserve">επιβληθούν, από τη συμμετοχή </w:t>
      </w:r>
      <w:r>
        <w:t xml:space="preserve">της υπό σύσταση εταιρείας τους </w:t>
      </w:r>
      <w:r w:rsidRPr="0057337F">
        <w:t xml:space="preserve"> στη δημοπρασία για τη χορήγηση δικαιωμάτων χρήσης </w:t>
      </w:r>
      <w:r w:rsidRPr="0057337F">
        <w:rPr>
          <w:snapToGrid w:val="0"/>
        </w:rPr>
        <w:t>Επίγειας ψηφιακής ραδιοφωνικής ευρυεκπομπής ελεύθερης λήψης</w:t>
      </w:r>
      <w:r w:rsidRPr="0057337F">
        <w:t xml:space="preserve"> σύμφωνα με τ</w:t>
      </w:r>
      <w:r w:rsidRPr="0057337F">
        <w:rPr>
          <w:lang w:val="en-US"/>
        </w:rPr>
        <w:t>o</w:t>
      </w:r>
      <w:r w:rsidRPr="0057337F">
        <w:t xml:space="preserve"> Τεύχος Προκήρυξης το οποίο εγκρίθηκε με την υπ’ αριθμ. ………. Απόφαση της Εθνικής Επιτροπής Τηλεπικοινωνιών και Ταχυδρομείων και για όλη τη διάρκεια της διαδικασίας χορήγησης των δικαιωμάτων χρήσης ραδιοσυχνοτήτων μέχρι την Απόφαση της ΕΕΤΤ με την οποία ανακηρύσσονται οι Υπερθεματιστές.  Θα τηρούμε στην διάθεσή σας το παραπάνω ποσό, το οποίο θα σας καταβάλ</w:t>
      </w:r>
      <w:r>
        <w:t>λ</w:t>
      </w:r>
      <w:r w:rsidRPr="0057337F">
        <w:t>ουμε ολικά ή μερικά σε πρώτη ζήτηση από εσάς, χωρίς να δικαιούμαστε να προβάλουμε οποιαδήποτε ένσταση ή αντίρρηση, μέσα σε τρεις εργάσιμες ημέρες από την έγγραφη δήλωσή σας περί μερικής ή ολικής κατάπτωσης, υπό τον όρο της ταυτόχρονης επιστροφής σε εμάς της παρούσας σε περίπτωση ολικής κατάπτωσής της. Σε περίπτωση μερικής ή τμηματικής κατάπτωσης της παρούσας, αυτή θα ισχύει για το υπόλοιπο ποσό και με τους ίδιους όρους που αναφέρονται σε αυτήν.</w:t>
      </w:r>
    </w:p>
    <w:p w:rsidR="00B379CF" w:rsidRPr="008D394B" w:rsidRDefault="00B379CF" w:rsidP="00B379CF">
      <w:pPr>
        <w:jc w:val="both"/>
      </w:pPr>
      <w:r w:rsidRPr="0057337F">
        <w:t>Η παρούσα είναι ανέκκλητη, αφορά την παραπάνω και μόνο αιτία και ισχύει το αργότερο σε κάθε περίπτωση μέχρι την ΧΧΧΧΧΧ οπότε και θα καταστεί άκυ</w:t>
      </w:r>
      <w:r w:rsidRPr="008D394B">
        <w:t>ρη και δεν θα γεννά καμία υποχρέωση για εμάς, εφόσον δεν έχετε εγγράφως ζητήσει την ολική ή μερική κατάπτωσή της πριν από την πάροδο της διάρκειας ισχύος της.</w:t>
      </w:r>
    </w:p>
    <w:p w:rsidR="00B379CF" w:rsidRPr="008D394B" w:rsidRDefault="00B379CF" w:rsidP="00B379CF">
      <w:pPr>
        <w:jc w:val="both"/>
      </w:pPr>
      <w:r w:rsidRPr="008D394B">
        <w:t>Η παρούσα σύμβαση διέπεται από το Ελληνικό Δίκαιο και η τράπεζα μας αποδέχεται την αρμοδιότητα των δικαστηρίων της Αθήνας.</w:t>
      </w:r>
    </w:p>
    <w:p w:rsidR="00B379CF" w:rsidRPr="008D394B" w:rsidRDefault="00B379CF" w:rsidP="00B379CF">
      <w:pPr>
        <w:jc w:val="both"/>
      </w:pPr>
      <w:r w:rsidRPr="008D394B">
        <w:t>Τέλος, βεβαιώνουμε ότι το ποσό της παρούσας εγγύησης δεν υπερβαίνει το όριο που έχει ταχθεί από τον Νόμο για την Τράπεζά μας.</w:t>
      </w:r>
    </w:p>
    <w:p w:rsidR="00B379CF" w:rsidRPr="008D394B" w:rsidRDefault="00B379CF" w:rsidP="00B379CF">
      <w:pPr>
        <w:jc w:val="both"/>
      </w:pPr>
      <w:r w:rsidRPr="008D394B">
        <w:t xml:space="preserve">      Με τιμή,</w:t>
      </w:r>
    </w:p>
    <w:p w:rsidR="00B379CF" w:rsidRDefault="00B379CF" w:rsidP="00B379CF"/>
    <w:p w:rsidR="00B379CF" w:rsidRDefault="00B379CF" w:rsidP="00B379CF"/>
    <w:p w:rsidR="00B379CF" w:rsidRDefault="00B379CF" w:rsidP="00B379CF"/>
    <w:p w:rsidR="00B379CF" w:rsidRDefault="00B379CF" w:rsidP="00B379CF"/>
    <w:p w:rsidR="00B379CF" w:rsidRDefault="00B379CF" w:rsidP="00B379CF"/>
    <w:p w:rsidR="00B379CF" w:rsidRDefault="00B379CF" w:rsidP="00B379CF"/>
    <w:p w:rsidR="00A37017" w:rsidRDefault="00A37017">
      <w:bookmarkStart w:id="0" w:name="_GoBack"/>
      <w:bookmarkEnd w:id="0"/>
    </w:p>
    <w:sectPr w:rsidR="00A37017" w:rsidSect="006C53DC">
      <w:pgSz w:w="11906" w:h="16838"/>
      <w:pgMar w:top="540" w:right="926"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CF"/>
    <w:rsid w:val="002E5319"/>
    <w:rsid w:val="005367A0"/>
    <w:rsid w:val="00A37017"/>
    <w:rsid w:val="00B379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DEE50-1361-446F-A8AD-58366031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9CF"/>
    <w:pPr>
      <w:spacing w:after="0" w:line="240" w:lineRule="auto"/>
    </w:pPr>
    <w:rPr>
      <w:rFonts w:ascii="Times New Roman" w:eastAsia="Times New Roman" w:hAnsi="Times New Roman" w:cs="Times New Roman"/>
      <w:sz w:val="24"/>
      <w:szCs w:val="24"/>
      <w:lang w:eastAsia="el-GR"/>
    </w:rPr>
  </w:style>
  <w:style w:type="paragraph" w:styleId="8">
    <w:name w:val="heading 8"/>
    <w:basedOn w:val="a"/>
    <w:next w:val="a"/>
    <w:link w:val="8Char"/>
    <w:semiHidden/>
    <w:unhideWhenUsed/>
    <w:qFormat/>
    <w:rsid w:val="00B379CF"/>
    <w:pPr>
      <w:spacing w:before="240" w:after="60"/>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semiHidden/>
    <w:rsid w:val="00B379CF"/>
    <w:rPr>
      <w:rFonts w:eastAsiaTheme="minorEastAsia"/>
      <w:i/>
      <w:iCs/>
      <w:sz w:val="24"/>
      <w:szCs w:val="24"/>
      <w:lang w:eastAsia="el-GR"/>
    </w:rPr>
  </w:style>
  <w:style w:type="paragraph" w:styleId="a3">
    <w:name w:val="Body Text"/>
    <w:basedOn w:val="a"/>
    <w:link w:val="Char"/>
    <w:rsid w:val="00B379CF"/>
    <w:pPr>
      <w:jc w:val="both"/>
    </w:pPr>
  </w:style>
  <w:style w:type="character" w:customStyle="1" w:styleId="Char">
    <w:name w:val="Σώμα κειμένου Char"/>
    <w:basedOn w:val="a0"/>
    <w:link w:val="a3"/>
    <w:rsid w:val="00B379C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2097</Characters>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2018-04-20T09:54:00Z</dcterms:created>
  <dcterms:modified xsi:type="dcterms:W3CDTF">2018-04-20T09:54:00Z</dcterms:modified>
</cp:coreProperties>
</file>