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26" w:rsidRPr="0050170E" w:rsidRDefault="006B2126" w:rsidP="0050170E">
      <w:pPr>
        <w:spacing w:after="120" w:line="264" w:lineRule="auto"/>
        <w:jc w:val="both"/>
        <w:rPr>
          <w:sz w:val="24"/>
          <w:szCs w:val="24"/>
        </w:rPr>
      </w:pPr>
      <w:r w:rsidRPr="0050170E">
        <w:rPr>
          <w:noProof/>
          <w:sz w:val="24"/>
          <w:szCs w:val="24"/>
          <w:lang w:eastAsia="el-GR"/>
        </w:rPr>
        <w:drawing>
          <wp:inline distT="0" distB="0" distL="0" distR="0">
            <wp:extent cx="1586310" cy="470607"/>
            <wp:effectExtent l="19050" t="0" r="0" b="0"/>
            <wp:docPr id="3" name="Picture 1" descr="Header-for-excel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Header-for-excell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645" r="4167" b="19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310" cy="470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641" w:rsidRPr="0050170E" w:rsidRDefault="00065641" w:rsidP="00065641">
      <w:pPr>
        <w:spacing w:after="120" w:line="264" w:lineRule="auto"/>
        <w:jc w:val="both"/>
        <w:rPr>
          <w:sz w:val="24"/>
          <w:szCs w:val="24"/>
        </w:rPr>
      </w:pPr>
    </w:p>
    <w:p w:rsidR="00065641" w:rsidRDefault="00065641" w:rsidP="00065641">
      <w:pPr>
        <w:spacing w:after="120" w:line="264" w:lineRule="auto"/>
        <w:jc w:val="both"/>
        <w:rPr>
          <w:sz w:val="24"/>
          <w:szCs w:val="24"/>
        </w:rPr>
      </w:pPr>
    </w:p>
    <w:p w:rsidR="00065641" w:rsidRDefault="00065641" w:rsidP="00065641">
      <w:pPr>
        <w:spacing w:after="120" w:line="264" w:lineRule="auto"/>
        <w:jc w:val="both"/>
        <w:rPr>
          <w:sz w:val="24"/>
          <w:szCs w:val="24"/>
        </w:rPr>
      </w:pPr>
    </w:p>
    <w:p w:rsidR="00065641" w:rsidRDefault="00065641" w:rsidP="00065641">
      <w:pPr>
        <w:spacing w:after="120" w:line="264" w:lineRule="auto"/>
        <w:jc w:val="both"/>
        <w:rPr>
          <w:sz w:val="24"/>
          <w:szCs w:val="24"/>
        </w:rPr>
      </w:pPr>
    </w:p>
    <w:p w:rsidR="00065641" w:rsidRDefault="00065641" w:rsidP="00065641">
      <w:pPr>
        <w:spacing w:after="120" w:line="264" w:lineRule="auto"/>
        <w:jc w:val="both"/>
        <w:rPr>
          <w:sz w:val="24"/>
          <w:szCs w:val="24"/>
        </w:rPr>
      </w:pPr>
    </w:p>
    <w:p w:rsidR="00065641" w:rsidRDefault="00065641" w:rsidP="00065641">
      <w:pPr>
        <w:spacing w:after="120" w:line="264" w:lineRule="auto"/>
        <w:jc w:val="both"/>
        <w:rPr>
          <w:sz w:val="24"/>
          <w:szCs w:val="24"/>
        </w:rPr>
      </w:pPr>
    </w:p>
    <w:p w:rsidR="00065641" w:rsidRDefault="00065641" w:rsidP="00065641">
      <w:pPr>
        <w:spacing w:after="120" w:line="264" w:lineRule="auto"/>
        <w:jc w:val="both"/>
        <w:rPr>
          <w:sz w:val="24"/>
          <w:szCs w:val="24"/>
        </w:rPr>
      </w:pPr>
    </w:p>
    <w:p w:rsidR="00065641" w:rsidRDefault="00065641" w:rsidP="00065641">
      <w:pPr>
        <w:spacing w:after="120" w:line="264" w:lineRule="auto"/>
        <w:jc w:val="both"/>
        <w:rPr>
          <w:sz w:val="24"/>
          <w:szCs w:val="24"/>
        </w:rPr>
      </w:pPr>
    </w:p>
    <w:p w:rsidR="00065641" w:rsidRDefault="00065641" w:rsidP="00065641">
      <w:pPr>
        <w:spacing w:after="120" w:line="264" w:lineRule="auto"/>
        <w:jc w:val="both"/>
        <w:rPr>
          <w:sz w:val="24"/>
          <w:szCs w:val="24"/>
        </w:rPr>
      </w:pPr>
    </w:p>
    <w:p w:rsidR="00065641" w:rsidRDefault="00065641" w:rsidP="00065641">
      <w:pPr>
        <w:spacing w:after="120" w:line="264" w:lineRule="auto"/>
        <w:jc w:val="both"/>
        <w:rPr>
          <w:sz w:val="24"/>
          <w:szCs w:val="24"/>
        </w:rPr>
      </w:pPr>
    </w:p>
    <w:p w:rsidR="00A70AB0" w:rsidRDefault="00065641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ΕΡΩΤΗΜΑΤΟΛΟΓΙΟ </w:t>
      </w: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br/>
        <w:t>ΟΙΚΟΝΟΜΙΚΗ ΠΛΗΡΟΦΟΡΗΣΗ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(01</w:t>
      </w:r>
      <w:r w:rsidR="004F49EF">
        <w:rPr>
          <w:rFonts w:asciiTheme="majorHAnsi" w:hAnsiTheme="majorHAnsi"/>
          <w:b/>
          <w:color w:val="244061" w:themeColor="accent1" w:themeShade="80"/>
          <w:sz w:val="40"/>
          <w:szCs w:val="24"/>
        </w:rPr>
        <w:t>β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>)</w:t>
      </w:r>
    </w:p>
    <w:p w:rsidR="003634DD" w:rsidRPr="003634DD" w:rsidRDefault="003634DD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 w:rsidRPr="003634DD">
        <w:rPr>
          <w:rFonts w:asciiTheme="majorHAnsi" w:hAnsiTheme="majorHAnsi"/>
          <w:b/>
          <w:color w:val="244061" w:themeColor="accent1" w:themeShade="80"/>
          <w:sz w:val="44"/>
          <w:szCs w:val="24"/>
        </w:rPr>
        <w:t>Ορισμοί και οδηγίες συμπλήρωσης</w:t>
      </w:r>
    </w:p>
    <w:p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:rsidR="00451189" w:rsidRDefault="00451189" w:rsidP="0050170E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/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F87B78" w:rsidRPr="00D03B14" w:rsidRDefault="00F87B78" w:rsidP="009B274B">
      <w:pPr>
        <w:spacing w:after="120" w:line="264" w:lineRule="auto"/>
        <w:jc w:val="both"/>
        <w:rPr>
          <w:sz w:val="24"/>
          <w:szCs w:val="24"/>
        </w:rPr>
      </w:pPr>
    </w:p>
    <w:p w:rsidR="00065641" w:rsidRPr="00D03B14" w:rsidRDefault="00065641" w:rsidP="009B274B">
      <w:pPr>
        <w:spacing w:after="120" w:line="264" w:lineRule="auto"/>
        <w:jc w:val="both"/>
        <w:rPr>
          <w:sz w:val="24"/>
          <w:szCs w:val="24"/>
        </w:rPr>
      </w:pPr>
    </w:p>
    <w:p w:rsidR="00065641" w:rsidRPr="00D03B14" w:rsidRDefault="00065641" w:rsidP="009B274B">
      <w:pPr>
        <w:spacing w:after="120" w:line="264" w:lineRule="auto"/>
        <w:jc w:val="both"/>
        <w:rPr>
          <w:sz w:val="24"/>
          <w:szCs w:val="24"/>
        </w:rPr>
      </w:pPr>
    </w:p>
    <w:p w:rsidR="00065641" w:rsidRPr="00D03B14" w:rsidRDefault="00065641" w:rsidP="009B274B">
      <w:pPr>
        <w:spacing w:after="120" w:line="264" w:lineRule="auto"/>
        <w:jc w:val="both"/>
        <w:rPr>
          <w:sz w:val="24"/>
          <w:szCs w:val="24"/>
        </w:rPr>
      </w:pPr>
    </w:p>
    <w:p w:rsidR="00065641" w:rsidRPr="00D03B14" w:rsidRDefault="00065641" w:rsidP="009B274B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D03B14" w:rsidRDefault="00D03B14" w:rsidP="009B274B">
      <w:pPr>
        <w:spacing w:after="120" w:line="264" w:lineRule="auto"/>
        <w:jc w:val="both"/>
        <w:rPr>
          <w:sz w:val="24"/>
          <w:szCs w:val="24"/>
        </w:rPr>
      </w:pPr>
    </w:p>
    <w:p w:rsidR="009B274B" w:rsidRPr="009B274B" w:rsidRDefault="00A10167" w:rsidP="009B274B">
      <w:pPr>
        <w:spacing w:after="120" w:line="264" w:lineRule="auto"/>
        <w:jc w:val="center"/>
        <w:rPr>
          <w:rFonts w:asciiTheme="majorHAnsi" w:hAnsiTheme="majorHAnsi"/>
          <w:color w:val="244061" w:themeColor="accent1" w:themeShade="80"/>
          <w:sz w:val="28"/>
          <w:szCs w:val="24"/>
        </w:rPr>
      </w:pPr>
      <w:r w:rsidRPr="00246DF5">
        <w:rPr>
          <w:rFonts w:asciiTheme="majorHAnsi" w:hAnsiTheme="majorHAnsi"/>
          <w:color w:val="244061" w:themeColor="accent1" w:themeShade="80"/>
          <w:sz w:val="28"/>
          <w:szCs w:val="24"/>
        </w:rPr>
        <w:t>Σεπτέμβριος 2017</w:t>
      </w:r>
    </w:p>
    <w:p w:rsidR="00065641" w:rsidRDefault="00065641" w:rsidP="00065641">
      <w:pPr>
        <w:spacing w:after="120" w:line="264" w:lineRule="auto"/>
        <w:jc w:val="both"/>
        <w:rPr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val="el-GR"/>
        </w:rPr>
        <w:id w:val="8284499"/>
        <w:docPartObj>
          <w:docPartGallery w:val="Table of Contents"/>
          <w:docPartUnique/>
        </w:docPartObj>
      </w:sdtPr>
      <w:sdtContent>
        <w:p w:rsidR="00065641" w:rsidRPr="004F49EF" w:rsidRDefault="00065641" w:rsidP="00065641">
          <w:pPr>
            <w:pStyle w:val="ad"/>
            <w:rPr>
              <w:lang w:val="el-GR"/>
            </w:rPr>
          </w:pPr>
          <w:r w:rsidRPr="004F49EF">
            <w:rPr>
              <w:lang w:val="el-GR"/>
            </w:rPr>
            <w:t>Περιεχόμενα</w:t>
          </w:r>
        </w:p>
        <w:p w:rsidR="00F27A03" w:rsidRDefault="002D41F7">
          <w:pPr>
            <w:pStyle w:val="10"/>
            <w:rPr>
              <w:rFonts w:eastAsiaTheme="minorEastAsia"/>
              <w:lang w:eastAsia="el-GR"/>
            </w:rPr>
          </w:pPr>
          <w:r>
            <w:fldChar w:fldCharType="begin"/>
          </w:r>
          <w:r w:rsidR="00065641">
            <w:instrText xml:space="preserve"> TOC \o "1-3" \h \z \u </w:instrText>
          </w:r>
          <w:r>
            <w:fldChar w:fldCharType="separate"/>
          </w:r>
          <w:hyperlink w:anchor="_Toc446331426" w:history="1">
            <w:r w:rsidR="00F27A03" w:rsidRPr="007275A6">
              <w:rPr>
                <w:rStyle w:val="-"/>
              </w:rPr>
              <w:t>Εισαγωγή</w:t>
            </w:r>
            <w:r w:rsidR="00F27A0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7A03">
              <w:rPr>
                <w:webHidden/>
              </w:rPr>
              <w:instrText xml:space="preserve"> PAGEREF _Toc446331426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27A03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F27A03" w:rsidRDefault="002D41F7">
          <w:pPr>
            <w:pStyle w:val="10"/>
            <w:rPr>
              <w:rFonts w:eastAsiaTheme="minorEastAsia"/>
              <w:lang w:eastAsia="el-GR"/>
            </w:rPr>
          </w:pPr>
          <w:hyperlink w:anchor="_Toc446331427" w:history="1">
            <w:r w:rsidR="00F27A03" w:rsidRPr="007275A6">
              <w:rPr>
                <w:rStyle w:val="-"/>
              </w:rPr>
              <w:t>Υπόχρεοι προς συμπλήρωση:</w:t>
            </w:r>
            <w:r w:rsidR="00F27A0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7A03">
              <w:rPr>
                <w:webHidden/>
              </w:rPr>
              <w:instrText xml:space="preserve"> PAGEREF _Toc446331427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27A03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F27A03" w:rsidRDefault="002D41F7">
          <w:pPr>
            <w:pStyle w:val="10"/>
            <w:rPr>
              <w:rFonts w:eastAsiaTheme="minorEastAsia"/>
              <w:lang w:eastAsia="el-GR"/>
            </w:rPr>
          </w:pPr>
          <w:hyperlink w:anchor="_Toc446331428" w:history="1">
            <w:r w:rsidR="00F27A03" w:rsidRPr="007275A6">
              <w:rPr>
                <w:rStyle w:val="-"/>
              </w:rPr>
              <w:t>Οικονομικές καταστάσεις: Ορισμοί &amp; οδηγίες</w:t>
            </w:r>
            <w:r w:rsidR="00F27A0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7A03">
              <w:rPr>
                <w:webHidden/>
              </w:rPr>
              <w:instrText xml:space="preserve"> PAGEREF _Toc446331428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27A03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F27A03" w:rsidRDefault="002D41F7">
          <w:pPr>
            <w:pStyle w:val="20"/>
            <w:tabs>
              <w:tab w:val="right" w:leader="dot" w:pos="8948"/>
            </w:tabs>
            <w:rPr>
              <w:rFonts w:eastAsiaTheme="minorEastAsia"/>
              <w:noProof/>
              <w:lang w:eastAsia="el-GR"/>
            </w:rPr>
          </w:pPr>
          <w:hyperlink w:anchor="_Toc446331429" w:history="1">
            <w:r w:rsidR="00F27A03" w:rsidRPr="007275A6">
              <w:rPr>
                <w:rStyle w:val="-"/>
                <w:noProof/>
              </w:rPr>
              <w:t>Α. Στοιχεία Οικονομικών Καταστάσεων</w:t>
            </w:r>
            <w:r w:rsidR="00F27A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27A03">
              <w:rPr>
                <w:noProof/>
                <w:webHidden/>
              </w:rPr>
              <w:instrText xml:space="preserve"> PAGEREF _Toc446331429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27A0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7A03" w:rsidRDefault="002D41F7">
          <w:pPr>
            <w:pStyle w:val="20"/>
            <w:tabs>
              <w:tab w:val="right" w:leader="dot" w:pos="8948"/>
            </w:tabs>
            <w:rPr>
              <w:rFonts w:eastAsiaTheme="minorEastAsia"/>
              <w:noProof/>
              <w:lang w:eastAsia="el-GR"/>
            </w:rPr>
          </w:pPr>
          <w:hyperlink w:anchor="_Toc446331430" w:history="1">
            <w:r w:rsidR="00F27A03" w:rsidRPr="007275A6">
              <w:rPr>
                <w:rStyle w:val="-"/>
                <w:noProof/>
              </w:rPr>
              <w:t>Β. Στοιχεία Εταιρείας</w:t>
            </w:r>
            <w:r w:rsidR="00F27A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27A03">
              <w:rPr>
                <w:noProof/>
                <w:webHidden/>
              </w:rPr>
              <w:instrText xml:space="preserve"> PAGEREF _Toc446331430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27A0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7A03" w:rsidRDefault="002D41F7">
          <w:pPr>
            <w:pStyle w:val="10"/>
            <w:rPr>
              <w:rFonts w:eastAsiaTheme="minorEastAsia"/>
              <w:lang w:eastAsia="el-GR"/>
            </w:rPr>
          </w:pPr>
          <w:hyperlink w:anchor="_Toc446331431" w:history="1">
            <w:r w:rsidR="00F27A03" w:rsidRPr="007275A6">
              <w:rPr>
                <w:rStyle w:val="-"/>
              </w:rPr>
              <w:t>Οικονομικά στοιχεία: Ορισμοί &amp; οδηγίες</w:t>
            </w:r>
            <w:r w:rsidR="00F27A0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7A03">
              <w:rPr>
                <w:webHidden/>
              </w:rPr>
              <w:instrText xml:space="preserve"> PAGEREF _Toc446331431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27A03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27A03" w:rsidRDefault="002D41F7">
          <w:pPr>
            <w:pStyle w:val="20"/>
            <w:tabs>
              <w:tab w:val="right" w:leader="dot" w:pos="8948"/>
            </w:tabs>
            <w:rPr>
              <w:rFonts w:eastAsiaTheme="minorEastAsia"/>
              <w:noProof/>
              <w:lang w:eastAsia="el-GR"/>
            </w:rPr>
          </w:pPr>
          <w:hyperlink w:anchor="_Toc446331432" w:history="1">
            <w:r w:rsidR="00F27A03" w:rsidRPr="007275A6">
              <w:rPr>
                <w:rStyle w:val="-"/>
                <w:noProof/>
              </w:rPr>
              <w:t>Α. Βασικές Οικονομικές Πληροφορίες</w:t>
            </w:r>
            <w:r w:rsidR="00F27A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27A03">
              <w:rPr>
                <w:noProof/>
                <w:webHidden/>
              </w:rPr>
              <w:instrText xml:space="preserve"> PAGEREF _Toc446331432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27A0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7A03" w:rsidRDefault="002D41F7">
          <w:pPr>
            <w:pStyle w:val="20"/>
            <w:tabs>
              <w:tab w:val="right" w:leader="dot" w:pos="8948"/>
            </w:tabs>
            <w:rPr>
              <w:rFonts w:eastAsiaTheme="minorEastAsia"/>
              <w:noProof/>
              <w:lang w:eastAsia="el-GR"/>
            </w:rPr>
          </w:pPr>
          <w:hyperlink w:anchor="_Toc446331433" w:history="1">
            <w:r w:rsidR="00F27A03" w:rsidRPr="007275A6">
              <w:rPr>
                <w:rStyle w:val="-"/>
                <w:noProof/>
              </w:rPr>
              <w:t>Β. Ανάλυση Λιανικών και Χονδρικών Εσόδων</w:t>
            </w:r>
            <w:r w:rsidR="00F27A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27A03">
              <w:rPr>
                <w:noProof/>
                <w:webHidden/>
              </w:rPr>
              <w:instrText xml:space="preserve"> PAGEREF _Toc446331433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27A0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65641" w:rsidRDefault="002D41F7" w:rsidP="00065641">
          <w:pPr>
            <w:spacing w:after="120" w:line="264" w:lineRule="auto"/>
            <w:jc w:val="both"/>
            <w:rPr>
              <w:sz w:val="24"/>
              <w:szCs w:val="24"/>
              <w:lang w:val="en-US"/>
            </w:rPr>
          </w:pPr>
          <w:r>
            <w:fldChar w:fldCharType="end"/>
          </w:r>
        </w:p>
      </w:sdtContent>
    </w:sdt>
    <w:p w:rsidR="00065641" w:rsidRPr="00065641" w:rsidRDefault="00065641" w:rsidP="009B274B">
      <w:pPr>
        <w:spacing w:after="120" w:line="264" w:lineRule="auto"/>
        <w:jc w:val="both"/>
        <w:rPr>
          <w:sz w:val="24"/>
          <w:szCs w:val="24"/>
          <w:lang w:val="en-US"/>
        </w:rPr>
      </w:pPr>
    </w:p>
    <w:p w:rsidR="00065641" w:rsidRDefault="00065641">
      <w:pPr>
        <w:rPr>
          <w:rFonts w:asciiTheme="majorHAnsi" w:eastAsiaTheme="majorEastAsia" w:hAnsiTheme="majorHAnsi" w:cstheme="majorBidi"/>
          <w:b/>
          <w:color w:val="244061" w:themeColor="accent1" w:themeShade="80"/>
          <w:sz w:val="32"/>
          <w:szCs w:val="32"/>
        </w:rPr>
      </w:pPr>
      <w:r>
        <w:br w:type="page"/>
      </w:r>
    </w:p>
    <w:p w:rsidR="001C48B9" w:rsidRPr="001C2673" w:rsidRDefault="003634DD" w:rsidP="001C48B9">
      <w:pPr>
        <w:pStyle w:val="1"/>
      </w:pPr>
      <w:bookmarkStart w:id="0" w:name="_Toc446331426"/>
      <w:r>
        <w:lastRenderedPageBreak/>
        <w:t>Εισαγωγή</w:t>
      </w:r>
      <w:bookmarkEnd w:id="0"/>
    </w:p>
    <w:p w:rsidR="003A255E" w:rsidRDefault="003029EE" w:rsidP="00AB105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Αναφέρεται στο ερωτηματολόγιο</w:t>
      </w:r>
      <w:r w:rsidR="003A255E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3029EE" w:rsidRPr="003A255E" w:rsidRDefault="003A255E" w:rsidP="003A255E">
      <w:pPr>
        <w:spacing w:after="120" w:line="264" w:lineRule="auto"/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01</w:t>
      </w:r>
      <w:r w:rsidR="004F49EF">
        <w:rPr>
          <w:b/>
          <w:sz w:val="24"/>
          <w:szCs w:val="24"/>
        </w:rPr>
        <w:t>β</w:t>
      </w:r>
      <w:r>
        <w:rPr>
          <w:b/>
          <w:sz w:val="24"/>
          <w:szCs w:val="24"/>
        </w:rPr>
        <w:t xml:space="preserve"> Οικονομικ</w:t>
      </w:r>
      <w:r w:rsidR="004F49EF">
        <w:rPr>
          <w:b/>
          <w:sz w:val="24"/>
          <w:szCs w:val="24"/>
        </w:rPr>
        <w:t>ές</w:t>
      </w:r>
      <w:r w:rsidR="00F87B78">
        <w:rPr>
          <w:b/>
          <w:sz w:val="24"/>
          <w:szCs w:val="24"/>
        </w:rPr>
        <w:t xml:space="preserve"> </w:t>
      </w:r>
      <w:r w:rsidR="004F49EF">
        <w:rPr>
          <w:b/>
          <w:sz w:val="24"/>
          <w:szCs w:val="24"/>
        </w:rPr>
        <w:t>καταστάσεις</w:t>
      </w:r>
    </w:p>
    <w:p w:rsidR="004F49EF" w:rsidRDefault="004F49EF" w:rsidP="004F49EF">
      <w:pPr>
        <w:spacing w:after="120" w:line="264" w:lineRule="auto"/>
        <w:jc w:val="both"/>
        <w:rPr>
          <w:sz w:val="24"/>
          <w:szCs w:val="24"/>
        </w:rPr>
      </w:pPr>
    </w:p>
    <w:p w:rsidR="00B14617" w:rsidRPr="00246DF5" w:rsidRDefault="004F49EF" w:rsidP="004F49EF">
      <w:pPr>
        <w:spacing w:after="120" w:line="264" w:lineRule="auto"/>
        <w:jc w:val="both"/>
        <w:rPr>
          <w:sz w:val="24"/>
          <w:szCs w:val="24"/>
        </w:rPr>
      </w:pPr>
      <w:r w:rsidRPr="00246DF5">
        <w:rPr>
          <w:sz w:val="24"/>
          <w:szCs w:val="24"/>
        </w:rPr>
        <w:t xml:space="preserve">Περιλαμβάνει την </w:t>
      </w:r>
      <w:r w:rsidR="003029EE" w:rsidRPr="00246DF5">
        <w:rPr>
          <w:sz w:val="24"/>
          <w:szCs w:val="24"/>
        </w:rPr>
        <w:t>ενότητα «Οικονομικές καταστάσεις»</w:t>
      </w:r>
      <w:r w:rsidRPr="00246DF5">
        <w:rPr>
          <w:sz w:val="24"/>
          <w:szCs w:val="24"/>
        </w:rPr>
        <w:t xml:space="preserve"> η οποία</w:t>
      </w:r>
      <w:r w:rsidR="003029EE" w:rsidRPr="00246DF5">
        <w:rPr>
          <w:sz w:val="24"/>
          <w:szCs w:val="24"/>
        </w:rPr>
        <w:t xml:space="preserve"> </w:t>
      </w:r>
      <w:r w:rsidR="00B14617" w:rsidRPr="00246DF5">
        <w:rPr>
          <w:sz w:val="24"/>
          <w:szCs w:val="24"/>
        </w:rPr>
        <w:t xml:space="preserve">βασίζεται στις δημοσιευμένες οικονομικές καταστάσεις της εταιρείας για την υπό εξέταση περίοδο. </w:t>
      </w:r>
    </w:p>
    <w:p w:rsidR="00F27A03" w:rsidRPr="00F27A03" w:rsidRDefault="00F27A03" w:rsidP="00F27A03">
      <w:pPr>
        <w:spacing w:after="120" w:line="264" w:lineRule="auto"/>
        <w:jc w:val="both"/>
        <w:rPr>
          <w:sz w:val="24"/>
          <w:szCs w:val="24"/>
        </w:rPr>
      </w:pPr>
      <w:r w:rsidRPr="00246DF5">
        <w:rPr>
          <w:sz w:val="24"/>
          <w:szCs w:val="24"/>
        </w:rPr>
        <w:t xml:space="preserve">Υποβάλλεται </w:t>
      </w:r>
      <w:r w:rsidR="00755201" w:rsidRPr="00246DF5">
        <w:rPr>
          <w:sz w:val="24"/>
          <w:szCs w:val="24"/>
        </w:rPr>
        <w:t>μια φορά</w:t>
      </w:r>
      <w:r w:rsidRPr="00246DF5">
        <w:rPr>
          <w:sz w:val="24"/>
          <w:szCs w:val="24"/>
        </w:rPr>
        <w:t xml:space="preserve"> το χρόνο, σύμφωνα με το χρονοδιάγραμμα υποβολής που αναρτάται στο δικτυακό τόπο της ΕΕΤΤ.</w:t>
      </w:r>
    </w:p>
    <w:p w:rsidR="00A70AB0" w:rsidRDefault="00A70AB0" w:rsidP="00AB1058">
      <w:pPr>
        <w:spacing w:after="120" w:line="264" w:lineRule="auto"/>
        <w:jc w:val="both"/>
        <w:rPr>
          <w:sz w:val="24"/>
          <w:szCs w:val="24"/>
        </w:rPr>
      </w:pPr>
    </w:p>
    <w:p w:rsidR="005108EF" w:rsidRDefault="00451189">
      <w:pPr>
        <w:pStyle w:val="1"/>
      </w:pPr>
      <w:bookmarkStart w:id="1" w:name="_Toc446331427"/>
      <w:r>
        <w:t>Υπόχρεοι προς συμπλήρωση:</w:t>
      </w:r>
      <w:bookmarkEnd w:id="1"/>
    </w:p>
    <w:p w:rsidR="00451189" w:rsidRDefault="00451189" w:rsidP="00AB105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Όλοι οι </w:t>
      </w:r>
      <w:proofErr w:type="spellStart"/>
      <w:r>
        <w:rPr>
          <w:sz w:val="24"/>
          <w:szCs w:val="24"/>
        </w:rPr>
        <w:t>πάροχοι</w:t>
      </w:r>
      <w:proofErr w:type="spellEnd"/>
      <w:r>
        <w:rPr>
          <w:sz w:val="24"/>
          <w:szCs w:val="24"/>
        </w:rPr>
        <w:t xml:space="preserve"> </w:t>
      </w:r>
      <w:r w:rsidR="00065641">
        <w:rPr>
          <w:sz w:val="24"/>
          <w:szCs w:val="24"/>
        </w:rPr>
        <w:t>οι οποίοι έχουν</w:t>
      </w:r>
      <w:r>
        <w:rPr>
          <w:sz w:val="24"/>
          <w:szCs w:val="24"/>
        </w:rPr>
        <w:t xml:space="preserve"> </w:t>
      </w:r>
      <w:r w:rsidR="00065641">
        <w:rPr>
          <w:sz w:val="24"/>
          <w:szCs w:val="24"/>
        </w:rPr>
        <w:t xml:space="preserve">συνολικό, ετήσιο κύκλο εργασιών από </w:t>
      </w:r>
      <w:proofErr w:type="spellStart"/>
      <w:r w:rsidR="00065641">
        <w:rPr>
          <w:sz w:val="24"/>
          <w:szCs w:val="24"/>
        </w:rPr>
        <w:t>αδειοδοτημένες</w:t>
      </w:r>
      <w:proofErr w:type="spellEnd"/>
      <w:r w:rsidR="00065641">
        <w:rPr>
          <w:sz w:val="24"/>
          <w:szCs w:val="24"/>
        </w:rPr>
        <w:t xml:space="preserve"> υπηρεσίες που υπερβαίνει τις €150,000</w:t>
      </w:r>
      <w:r>
        <w:rPr>
          <w:sz w:val="24"/>
          <w:szCs w:val="24"/>
        </w:rPr>
        <w:t>.</w:t>
      </w:r>
    </w:p>
    <w:p w:rsidR="00451189" w:rsidRDefault="00451189" w:rsidP="00AB1058">
      <w:pPr>
        <w:spacing w:after="120" w:line="264" w:lineRule="auto"/>
        <w:jc w:val="both"/>
        <w:rPr>
          <w:sz w:val="24"/>
          <w:szCs w:val="24"/>
        </w:rPr>
      </w:pPr>
    </w:p>
    <w:p w:rsidR="00B14617" w:rsidRPr="00AB1058" w:rsidRDefault="003029EE" w:rsidP="003634DD">
      <w:pPr>
        <w:pStyle w:val="1"/>
      </w:pPr>
      <w:bookmarkStart w:id="2" w:name="_Toc424811195"/>
      <w:bookmarkStart w:id="3" w:name="_Toc424811282"/>
      <w:bookmarkStart w:id="4" w:name="_Toc424811339"/>
      <w:bookmarkStart w:id="5" w:name="_Toc446331428"/>
      <w:r>
        <w:t>Οικονομικές καταστάσεις</w:t>
      </w:r>
      <w:bookmarkEnd w:id="2"/>
      <w:bookmarkEnd w:id="3"/>
      <w:bookmarkEnd w:id="4"/>
      <w:r w:rsidR="003634DD">
        <w:t>: Ορισμοί &amp; οδηγίες</w:t>
      </w:r>
      <w:bookmarkEnd w:id="5"/>
    </w:p>
    <w:p w:rsidR="00B14617" w:rsidRPr="00AB1058" w:rsidRDefault="00B14617" w:rsidP="003634DD">
      <w:pPr>
        <w:pStyle w:val="2"/>
      </w:pPr>
      <w:bookmarkStart w:id="6" w:name="_Toc424811196"/>
      <w:bookmarkStart w:id="7" w:name="_Toc424811283"/>
      <w:bookmarkStart w:id="8" w:name="_Toc424811340"/>
      <w:bookmarkStart w:id="9" w:name="_Toc446331429"/>
      <w:r w:rsidRPr="00AB1058">
        <w:t>Α. Στοιχεία Οικονομικών Καταστάσεων</w:t>
      </w:r>
      <w:bookmarkEnd w:id="6"/>
      <w:bookmarkEnd w:id="7"/>
      <w:bookmarkEnd w:id="8"/>
      <w:bookmarkEnd w:id="9"/>
    </w:p>
    <w:p w:rsidR="00AB1058" w:rsidRPr="00A924C6" w:rsidRDefault="00B14617" w:rsidP="00A10167">
      <w:pPr>
        <w:pStyle w:val="a4"/>
        <w:keepNext/>
        <w:numPr>
          <w:ilvl w:val="0"/>
          <w:numId w:val="2"/>
        </w:numPr>
        <w:tabs>
          <w:tab w:val="left" w:pos="426"/>
        </w:tabs>
        <w:spacing w:after="120" w:line="264" w:lineRule="auto"/>
        <w:ind w:left="357" w:hanging="357"/>
        <w:jc w:val="both"/>
        <w:rPr>
          <w:sz w:val="24"/>
          <w:szCs w:val="24"/>
          <w:u w:val="single"/>
        </w:rPr>
      </w:pPr>
      <w:r w:rsidRPr="00A924C6">
        <w:rPr>
          <w:sz w:val="24"/>
          <w:szCs w:val="24"/>
          <w:u w:val="single"/>
        </w:rPr>
        <w:t xml:space="preserve">Περιουσιακά Στοιχεία: </w:t>
      </w:r>
    </w:p>
    <w:p w:rsidR="00B14617" w:rsidRPr="00AB1058" w:rsidRDefault="00AB1058" w:rsidP="00AB1058">
      <w:pPr>
        <w:spacing w:after="120" w:line="264" w:lineRule="auto"/>
        <w:ind w:left="360"/>
        <w:jc w:val="both"/>
        <w:rPr>
          <w:sz w:val="24"/>
          <w:szCs w:val="24"/>
        </w:rPr>
      </w:pPr>
      <w:r w:rsidRPr="00AB1058">
        <w:rPr>
          <w:sz w:val="24"/>
          <w:szCs w:val="24"/>
        </w:rPr>
        <w:t>Α</w:t>
      </w:r>
      <w:r w:rsidR="00B14617" w:rsidRPr="00AB1058">
        <w:rPr>
          <w:sz w:val="24"/>
          <w:szCs w:val="24"/>
        </w:rPr>
        <w:t xml:space="preserve">φορούν </w:t>
      </w:r>
      <w:r w:rsidR="007122F2">
        <w:rPr>
          <w:sz w:val="24"/>
          <w:szCs w:val="24"/>
        </w:rPr>
        <w:t>σ</w:t>
      </w:r>
      <w:r w:rsidR="00B14617" w:rsidRPr="00AB1058">
        <w:rPr>
          <w:sz w:val="24"/>
          <w:szCs w:val="24"/>
        </w:rPr>
        <w:t>το ενεργητικό της εταιρείας και συμπληρώνονται συνολικά τα μη κυκλοφορούντα περιουσιακά στοιχεία (π.χ. ενσώματα πάγια, τηλεπικοινωνιακές άδειες, υπεραξία κλπ.) και σε σχετική ανάλυση τα κυκλοφορούντα περιουσιακά στοιχεία.</w:t>
      </w:r>
    </w:p>
    <w:p w:rsidR="00AB1058" w:rsidRPr="00A924C6" w:rsidRDefault="00B14617" w:rsidP="00A10167">
      <w:pPr>
        <w:pStyle w:val="a4"/>
        <w:keepNext/>
        <w:numPr>
          <w:ilvl w:val="0"/>
          <w:numId w:val="2"/>
        </w:numPr>
        <w:tabs>
          <w:tab w:val="left" w:pos="426"/>
        </w:tabs>
        <w:spacing w:after="120" w:line="264" w:lineRule="auto"/>
        <w:ind w:left="357" w:hanging="357"/>
        <w:jc w:val="both"/>
        <w:rPr>
          <w:sz w:val="24"/>
          <w:szCs w:val="24"/>
          <w:u w:val="single"/>
        </w:rPr>
      </w:pPr>
      <w:r w:rsidRPr="00A924C6">
        <w:rPr>
          <w:sz w:val="24"/>
          <w:szCs w:val="24"/>
          <w:u w:val="single"/>
        </w:rPr>
        <w:t xml:space="preserve">Ίδια Κεφάλαια και Υποχρεώσεις: </w:t>
      </w:r>
    </w:p>
    <w:p w:rsidR="00B14617" w:rsidRPr="00AB1058" w:rsidRDefault="00AB1058" w:rsidP="00AB1058">
      <w:pPr>
        <w:spacing w:after="120" w:line="264" w:lineRule="auto"/>
        <w:ind w:left="360"/>
        <w:jc w:val="both"/>
        <w:rPr>
          <w:sz w:val="24"/>
          <w:szCs w:val="24"/>
        </w:rPr>
      </w:pPr>
      <w:r w:rsidRPr="00AB1058">
        <w:rPr>
          <w:sz w:val="24"/>
          <w:szCs w:val="24"/>
        </w:rPr>
        <w:t>Α</w:t>
      </w:r>
      <w:r w:rsidR="00B14617" w:rsidRPr="00AB1058">
        <w:rPr>
          <w:sz w:val="24"/>
          <w:szCs w:val="24"/>
        </w:rPr>
        <w:t xml:space="preserve">φορούν </w:t>
      </w:r>
      <w:r w:rsidR="007122F2">
        <w:rPr>
          <w:sz w:val="24"/>
          <w:szCs w:val="24"/>
        </w:rPr>
        <w:t>σ</w:t>
      </w:r>
      <w:r w:rsidR="00B14617" w:rsidRPr="00AB1058">
        <w:rPr>
          <w:sz w:val="24"/>
          <w:szCs w:val="24"/>
        </w:rPr>
        <w:t>το παθητικό της εταιρείας και συμπληρώνονται συνολικά τα ίδια κεφάλαια (μετοχικό κεφάλαιο, αποθεματικά κλπ.) και σε σχετική ανάλυση οι μακροπρόθεσμες και βραχυπρόθεσμες υποχρεώσεις.</w:t>
      </w:r>
    </w:p>
    <w:p w:rsidR="00AB1058" w:rsidRPr="00A924C6" w:rsidRDefault="00B14617" w:rsidP="00A10167">
      <w:pPr>
        <w:pStyle w:val="a4"/>
        <w:keepNext/>
        <w:numPr>
          <w:ilvl w:val="0"/>
          <w:numId w:val="2"/>
        </w:numPr>
        <w:tabs>
          <w:tab w:val="left" w:pos="426"/>
        </w:tabs>
        <w:spacing w:after="120" w:line="264" w:lineRule="auto"/>
        <w:ind w:left="357" w:hanging="357"/>
        <w:jc w:val="both"/>
        <w:rPr>
          <w:sz w:val="24"/>
          <w:szCs w:val="24"/>
          <w:u w:val="single"/>
        </w:rPr>
      </w:pPr>
      <w:r w:rsidRPr="00A924C6">
        <w:rPr>
          <w:sz w:val="24"/>
          <w:szCs w:val="24"/>
          <w:u w:val="single"/>
        </w:rPr>
        <w:t xml:space="preserve">Κατάσταση Αποτελεσμάτων: </w:t>
      </w:r>
    </w:p>
    <w:p w:rsidR="00B14617" w:rsidRPr="00AB1058" w:rsidRDefault="00AB1058" w:rsidP="00AB1058">
      <w:pPr>
        <w:spacing w:after="120" w:line="264" w:lineRule="auto"/>
        <w:ind w:left="360"/>
        <w:jc w:val="both"/>
        <w:rPr>
          <w:sz w:val="24"/>
          <w:szCs w:val="24"/>
        </w:rPr>
      </w:pPr>
      <w:r w:rsidRPr="00AB1058">
        <w:rPr>
          <w:sz w:val="24"/>
          <w:szCs w:val="24"/>
        </w:rPr>
        <w:t>Α</w:t>
      </w:r>
      <w:r w:rsidR="00B14617" w:rsidRPr="00AB1058">
        <w:rPr>
          <w:sz w:val="24"/>
          <w:szCs w:val="24"/>
        </w:rPr>
        <w:t xml:space="preserve">φορά </w:t>
      </w:r>
      <w:r w:rsidR="007122F2">
        <w:rPr>
          <w:sz w:val="24"/>
          <w:szCs w:val="24"/>
        </w:rPr>
        <w:t>σ</w:t>
      </w:r>
      <w:r w:rsidR="00B14617" w:rsidRPr="00AB1058">
        <w:rPr>
          <w:sz w:val="24"/>
          <w:szCs w:val="24"/>
        </w:rPr>
        <w:t>τα λειτουργικά αποτελέσματα της εταιρείας κατά τη διάρκεια του οικονομικού έτους.</w:t>
      </w:r>
    </w:p>
    <w:p w:rsidR="00AB1058" w:rsidRPr="00A924C6" w:rsidRDefault="00B14617" w:rsidP="00A10167">
      <w:pPr>
        <w:pStyle w:val="a4"/>
        <w:keepNext/>
        <w:numPr>
          <w:ilvl w:val="0"/>
          <w:numId w:val="2"/>
        </w:numPr>
        <w:tabs>
          <w:tab w:val="left" w:pos="426"/>
        </w:tabs>
        <w:spacing w:after="120" w:line="264" w:lineRule="auto"/>
        <w:ind w:left="357" w:hanging="357"/>
        <w:jc w:val="both"/>
        <w:rPr>
          <w:sz w:val="24"/>
          <w:szCs w:val="24"/>
          <w:u w:val="single"/>
        </w:rPr>
      </w:pPr>
      <w:r w:rsidRPr="00A924C6">
        <w:rPr>
          <w:sz w:val="24"/>
          <w:szCs w:val="24"/>
          <w:u w:val="single"/>
        </w:rPr>
        <w:t xml:space="preserve">Λειτουργικά κέρδη πριν από χρηματοοικονομικά αποτελέσματα, αποσβέσεις και </w:t>
      </w:r>
      <w:proofErr w:type="spellStart"/>
      <w:r w:rsidRPr="00A924C6">
        <w:rPr>
          <w:sz w:val="24"/>
          <w:szCs w:val="24"/>
          <w:u w:val="single"/>
        </w:rPr>
        <w:t>απομειώσεις</w:t>
      </w:r>
      <w:proofErr w:type="spellEnd"/>
      <w:r w:rsidRPr="00A924C6">
        <w:rPr>
          <w:sz w:val="24"/>
          <w:szCs w:val="24"/>
          <w:u w:val="single"/>
        </w:rPr>
        <w:t>:</w:t>
      </w:r>
      <w:r w:rsidR="00A924C6" w:rsidRPr="00A10167">
        <w:rPr>
          <w:sz w:val="24"/>
          <w:szCs w:val="24"/>
          <w:u w:val="single"/>
        </w:rPr>
        <w:t xml:space="preserve"> </w:t>
      </w:r>
    </w:p>
    <w:p w:rsidR="00B14617" w:rsidRPr="00270965" w:rsidRDefault="00AB1058" w:rsidP="00AB1058">
      <w:pPr>
        <w:spacing w:after="120" w:line="264" w:lineRule="auto"/>
        <w:ind w:left="360"/>
        <w:jc w:val="both"/>
        <w:rPr>
          <w:sz w:val="24"/>
          <w:szCs w:val="24"/>
          <w:lang w:val="en-US"/>
        </w:rPr>
      </w:pPr>
      <w:r w:rsidRPr="00AB1058">
        <w:rPr>
          <w:sz w:val="24"/>
          <w:szCs w:val="24"/>
        </w:rPr>
        <w:t>Π</w:t>
      </w:r>
      <w:r w:rsidR="00B14617" w:rsidRPr="00AB1058">
        <w:rPr>
          <w:sz w:val="24"/>
          <w:szCs w:val="24"/>
        </w:rPr>
        <w:t>ρόκειται</w:t>
      </w:r>
      <w:r w:rsidR="00B14617" w:rsidRPr="00270965">
        <w:rPr>
          <w:sz w:val="24"/>
          <w:szCs w:val="24"/>
          <w:lang w:val="en-US"/>
        </w:rPr>
        <w:t xml:space="preserve"> </w:t>
      </w:r>
      <w:r w:rsidR="00B14617" w:rsidRPr="00AB1058">
        <w:rPr>
          <w:sz w:val="24"/>
          <w:szCs w:val="24"/>
        </w:rPr>
        <w:t>για</w:t>
      </w:r>
      <w:r w:rsidR="00B14617" w:rsidRPr="00270965">
        <w:rPr>
          <w:sz w:val="24"/>
          <w:szCs w:val="24"/>
          <w:lang w:val="en-US"/>
        </w:rPr>
        <w:t xml:space="preserve"> </w:t>
      </w:r>
      <w:r w:rsidR="00B14617" w:rsidRPr="00AB1058">
        <w:rPr>
          <w:sz w:val="24"/>
          <w:szCs w:val="24"/>
        </w:rPr>
        <w:t>το</w:t>
      </w:r>
      <w:r w:rsidR="00B14617" w:rsidRPr="00270965">
        <w:rPr>
          <w:sz w:val="24"/>
          <w:szCs w:val="24"/>
          <w:lang w:val="en-US"/>
        </w:rPr>
        <w:t xml:space="preserve"> </w:t>
      </w:r>
      <w:r w:rsidR="00B14617" w:rsidRPr="00AB1058">
        <w:rPr>
          <w:sz w:val="24"/>
          <w:szCs w:val="24"/>
        </w:rPr>
        <w:t>λεγόμενο</w:t>
      </w:r>
      <w:r w:rsidR="00B14617" w:rsidRPr="00270965">
        <w:rPr>
          <w:sz w:val="24"/>
          <w:szCs w:val="24"/>
          <w:lang w:val="en-US"/>
        </w:rPr>
        <w:t xml:space="preserve"> EBITDA </w:t>
      </w:r>
      <w:r w:rsidR="00B14617" w:rsidRPr="00AB1058">
        <w:rPr>
          <w:sz w:val="24"/>
          <w:szCs w:val="24"/>
        </w:rPr>
        <w:t>της</w:t>
      </w:r>
      <w:r w:rsidR="00B14617" w:rsidRPr="00270965">
        <w:rPr>
          <w:sz w:val="24"/>
          <w:szCs w:val="24"/>
          <w:lang w:val="en-US"/>
        </w:rPr>
        <w:t xml:space="preserve"> </w:t>
      </w:r>
      <w:r w:rsidR="00B14617" w:rsidRPr="00AB1058">
        <w:rPr>
          <w:sz w:val="24"/>
          <w:szCs w:val="24"/>
        </w:rPr>
        <w:t>εταιρείας</w:t>
      </w:r>
      <w:r w:rsidR="00B14617" w:rsidRPr="00270965">
        <w:rPr>
          <w:sz w:val="24"/>
          <w:szCs w:val="24"/>
          <w:lang w:val="en-US"/>
        </w:rPr>
        <w:t xml:space="preserve"> (</w:t>
      </w:r>
      <w:r w:rsidR="00B14617" w:rsidRPr="00AB1058">
        <w:rPr>
          <w:sz w:val="24"/>
          <w:szCs w:val="24"/>
          <w:lang w:val="en-GB"/>
        </w:rPr>
        <w:t>Earnings Before Interest, Tax, Depreciation &amp; Amortization</w:t>
      </w:r>
      <w:r w:rsidR="00B14617" w:rsidRPr="00270965">
        <w:rPr>
          <w:sz w:val="24"/>
          <w:szCs w:val="24"/>
          <w:lang w:val="en-US"/>
        </w:rPr>
        <w:t>).</w:t>
      </w:r>
    </w:p>
    <w:p w:rsidR="00AB1058" w:rsidRPr="00A924C6" w:rsidRDefault="00B14617" w:rsidP="00A10167">
      <w:pPr>
        <w:pStyle w:val="a4"/>
        <w:keepNext/>
        <w:numPr>
          <w:ilvl w:val="0"/>
          <w:numId w:val="2"/>
        </w:numPr>
        <w:tabs>
          <w:tab w:val="left" w:pos="426"/>
        </w:tabs>
        <w:spacing w:after="120" w:line="264" w:lineRule="auto"/>
        <w:ind w:left="357" w:hanging="357"/>
        <w:jc w:val="both"/>
        <w:rPr>
          <w:sz w:val="24"/>
          <w:szCs w:val="24"/>
          <w:u w:val="single"/>
        </w:rPr>
      </w:pPr>
      <w:r w:rsidRPr="00A924C6">
        <w:rPr>
          <w:sz w:val="24"/>
          <w:szCs w:val="24"/>
          <w:u w:val="single"/>
        </w:rPr>
        <w:t xml:space="preserve">Λειτουργικά κέρδη πριν από χρηματοοικονομικά αποτελέσματα: </w:t>
      </w:r>
    </w:p>
    <w:p w:rsidR="00B14617" w:rsidRPr="00270965" w:rsidRDefault="00AB1058" w:rsidP="00AB1058">
      <w:pPr>
        <w:spacing w:after="120" w:line="264" w:lineRule="auto"/>
        <w:ind w:left="360"/>
        <w:jc w:val="both"/>
        <w:rPr>
          <w:sz w:val="24"/>
          <w:szCs w:val="24"/>
          <w:lang w:val="en-US"/>
        </w:rPr>
      </w:pPr>
      <w:r w:rsidRPr="00AB1058">
        <w:rPr>
          <w:sz w:val="24"/>
          <w:szCs w:val="24"/>
        </w:rPr>
        <w:t>Π</w:t>
      </w:r>
      <w:r w:rsidR="00B14617" w:rsidRPr="00AB1058">
        <w:rPr>
          <w:sz w:val="24"/>
          <w:szCs w:val="24"/>
        </w:rPr>
        <w:t>ρόκειται</w:t>
      </w:r>
      <w:r w:rsidR="00B14617" w:rsidRPr="00270965">
        <w:rPr>
          <w:sz w:val="24"/>
          <w:szCs w:val="24"/>
          <w:lang w:val="en-US"/>
        </w:rPr>
        <w:t xml:space="preserve"> </w:t>
      </w:r>
      <w:r w:rsidR="00B14617" w:rsidRPr="00AB1058">
        <w:rPr>
          <w:sz w:val="24"/>
          <w:szCs w:val="24"/>
        </w:rPr>
        <w:t>για</w:t>
      </w:r>
      <w:r w:rsidR="00B14617" w:rsidRPr="00270965">
        <w:rPr>
          <w:sz w:val="24"/>
          <w:szCs w:val="24"/>
          <w:lang w:val="en-US"/>
        </w:rPr>
        <w:t xml:space="preserve"> </w:t>
      </w:r>
      <w:r w:rsidR="00B14617" w:rsidRPr="00AB1058">
        <w:rPr>
          <w:sz w:val="24"/>
          <w:szCs w:val="24"/>
        </w:rPr>
        <w:t>το</w:t>
      </w:r>
      <w:r w:rsidR="00B14617" w:rsidRPr="00270965">
        <w:rPr>
          <w:sz w:val="24"/>
          <w:szCs w:val="24"/>
          <w:lang w:val="en-US"/>
        </w:rPr>
        <w:t xml:space="preserve"> </w:t>
      </w:r>
      <w:r w:rsidR="00B14617" w:rsidRPr="00AB1058">
        <w:rPr>
          <w:sz w:val="24"/>
          <w:szCs w:val="24"/>
        </w:rPr>
        <w:t>λεγόμενο</w:t>
      </w:r>
      <w:r w:rsidR="00B14617" w:rsidRPr="00270965">
        <w:rPr>
          <w:sz w:val="24"/>
          <w:szCs w:val="24"/>
          <w:lang w:val="en-US"/>
        </w:rPr>
        <w:t xml:space="preserve"> EBIT (</w:t>
      </w:r>
      <w:r w:rsidR="00B14617" w:rsidRPr="00A924C6">
        <w:rPr>
          <w:sz w:val="24"/>
          <w:szCs w:val="24"/>
          <w:lang w:val="en-GB"/>
        </w:rPr>
        <w:t>Earnings Before Interest &amp; Tax</w:t>
      </w:r>
      <w:r w:rsidR="00B14617" w:rsidRPr="00270965">
        <w:rPr>
          <w:sz w:val="24"/>
          <w:szCs w:val="24"/>
          <w:lang w:val="en-US"/>
        </w:rPr>
        <w:t>).</w:t>
      </w:r>
    </w:p>
    <w:p w:rsidR="00AB1058" w:rsidRPr="00A924C6" w:rsidRDefault="00B14617" w:rsidP="00A10167">
      <w:pPr>
        <w:pStyle w:val="a4"/>
        <w:keepNext/>
        <w:numPr>
          <w:ilvl w:val="0"/>
          <w:numId w:val="2"/>
        </w:numPr>
        <w:tabs>
          <w:tab w:val="left" w:pos="426"/>
        </w:tabs>
        <w:spacing w:after="120" w:line="264" w:lineRule="auto"/>
        <w:ind w:left="357" w:hanging="357"/>
        <w:jc w:val="both"/>
        <w:rPr>
          <w:sz w:val="24"/>
          <w:szCs w:val="24"/>
          <w:u w:val="single"/>
        </w:rPr>
      </w:pPr>
      <w:r w:rsidRPr="00A924C6">
        <w:rPr>
          <w:sz w:val="24"/>
          <w:szCs w:val="24"/>
          <w:u w:val="single"/>
        </w:rPr>
        <w:lastRenderedPageBreak/>
        <w:t xml:space="preserve">Αριθμοδείκτες: </w:t>
      </w:r>
    </w:p>
    <w:p w:rsidR="00B14617" w:rsidRPr="00AB1058" w:rsidRDefault="0032089D" w:rsidP="00AB1058">
      <w:pPr>
        <w:spacing w:after="120" w:line="264" w:lineRule="auto"/>
        <w:ind w:left="360"/>
        <w:jc w:val="both"/>
        <w:rPr>
          <w:sz w:val="24"/>
          <w:szCs w:val="24"/>
        </w:rPr>
      </w:pPr>
      <w:r w:rsidRPr="00AB1058">
        <w:rPr>
          <w:sz w:val="24"/>
          <w:szCs w:val="24"/>
        </w:rPr>
        <w:t>Υ</w:t>
      </w:r>
      <w:r w:rsidR="00B14617" w:rsidRPr="00AB1058">
        <w:rPr>
          <w:sz w:val="24"/>
          <w:szCs w:val="24"/>
        </w:rPr>
        <w:t>πολογίζονται αυτόματα</w:t>
      </w:r>
      <w:r w:rsidR="00A924C6">
        <w:rPr>
          <w:sz w:val="24"/>
          <w:szCs w:val="24"/>
        </w:rPr>
        <w:t>, δεν χρειάζεται να συμπληρωθεί κάποιο στοιχείο</w:t>
      </w:r>
      <w:r w:rsidR="00B14617" w:rsidRPr="00AB1058">
        <w:rPr>
          <w:sz w:val="24"/>
          <w:szCs w:val="24"/>
        </w:rPr>
        <w:t>.</w:t>
      </w:r>
    </w:p>
    <w:p w:rsidR="00A70AB0" w:rsidRDefault="00A70AB0">
      <w:pPr>
        <w:rPr>
          <w:b/>
          <w:sz w:val="24"/>
          <w:szCs w:val="24"/>
        </w:rPr>
      </w:pPr>
    </w:p>
    <w:p w:rsidR="00B14617" w:rsidRPr="00AB1058" w:rsidRDefault="00B14617" w:rsidP="003634DD">
      <w:pPr>
        <w:pStyle w:val="2"/>
      </w:pPr>
      <w:bookmarkStart w:id="10" w:name="_Toc424811197"/>
      <w:bookmarkStart w:id="11" w:name="_Toc424811284"/>
      <w:bookmarkStart w:id="12" w:name="_Toc424811341"/>
      <w:bookmarkStart w:id="13" w:name="_Toc446331430"/>
      <w:r w:rsidRPr="00AB1058">
        <w:t>Β. Στοιχεία Εταιρείας</w:t>
      </w:r>
      <w:bookmarkEnd w:id="10"/>
      <w:bookmarkEnd w:id="11"/>
      <w:bookmarkEnd w:id="12"/>
      <w:bookmarkEnd w:id="13"/>
    </w:p>
    <w:p w:rsidR="00A924C6" w:rsidRPr="00A924C6" w:rsidRDefault="00A924C6" w:rsidP="00A10167">
      <w:pPr>
        <w:pStyle w:val="a4"/>
        <w:keepNext/>
        <w:numPr>
          <w:ilvl w:val="0"/>
          <w:numId w:val="2"/>
        </w:numPr>
        <w:tabs>
          <w:tab w:val="left" w:pos="426"/>
        </w:tabs>
        <w:spacing w:after="120" w:line="264" w:lineRule="auto"/>
        <w:ind w:left="357" w:hanging="35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Μετοχική σύνθεση &gt;1%</w:t>
      </w:r>
      <w:r w:rsidRPr="00A924C6">
        <w:rPr>
          <w:sz w:val="24"/>
          <w:szCs w:val="24"/>
          <w:u w:val="single"/>
        </w:rPr>
        <w:t xml:space="preserve">: </w:t>
      </w:r>
    </w:p>
    <w:p w:rsidR="00A70AB0" w:rsidRPr="00A924C6" w:rsidRDefault="00B14617" w:rsidP="00A70AB0">
      <w:pPr>
        <w:spacing w:after="120" w:line="264" w:lineRule="auto"/>
        <w:ind w:left="360"/>
        <w:jc w:val="both"/>
        <w:rPr>
          <w:sz w:val="24"/>
          <w:szCs w:val="24"/>
        </w:rPr>
      </w:pPr>
      <w:r w:rsidRPr="00AB1058">
        <w:rPr>
          <w:sz w:val="24"/>
          <w:szCs w:val="24"/>
        </w:rPr>
        <w:t>Εδώ πρ</w:t>
      </w:r>
      <w:r w:rsidR="0032089D" w:rsidRPr="00AB1058">
        <w:rPr>
          <w:sz w:val="24"/>
          <w:szCs w:val="24"/>
        </w:rPr>
        <w:t xml:space="preserve">έπει να </w:t>
      </w:r>
      <w:r w:rsidR="00A924C6">
        <w:rPr>
          <w:sz w:val="24"/>
          <w:szCs w:val="24"/>
        </w:rPr>
        <w:t>καταγραφούν</w:t>
      </w:r>
      <w:r w:rsidR="0032089D" w:rsidRPr="00AB1058">
        <w:rPr>
          <w:sz w:val="24"/>
          <w:szCs w:val="24"/>
        </w:rPr>
        <w:t xml:space="preserve"> οι 5 μεγαλύτεροι μέτοχοι ανά εταιρεία, εφόσον υπάρχουν</w:t>
      </w:r>
      <w:r w:rsidR="00A924C6">
        <w:rPr>
          <w:sz w:val="24"/>
          <w:szCs w:val="24"/>
        </w:rPr>
        <w:t xml:space="preserve"> και εφόσον το ποσοστό τους στη μετοχική σύνθεση της εταιρείας υπερβαίνει το 1%</w:t>
      </w:r>
      <w:r w:rsidR="0032089D" w:rsidRPr="00AB1058">
        <w:rPr>
          <w:sz w:val="24"/>
          <w:szCs w:val="24"/>
        </w:rPr>
        <w:t xml:space="preserve">. </w:t>
      </w:r>
      <w:r w:rsidR="00A0397E">
        <w:rPr>
          <w:sz w:val="24"/>
          <w:szCs w:val="24"/>
        </w:rPr>
        <w:t xml:space="preserve">Για κάθε μέτοχο θα πρέπει να αναγραφεί ο διακριτικός τίτλος (εφόσον πρόκειται για νομικό πρόσωπο) ή (εφόσον δεν υφίσταται διακριτικός τίτλος) η επωνυμία. Σε παρένθεση θα πρέπει να αναγραφεί το ποσοστό που κατέχει. Δεν απαιτείται κανένα άλλο στοιχείο (π.χ. ΑΦΜ, έδρα κλπ). </w:t>
      </w:r>
      <w:r w:rsidR="00A924C6">
        <w:rPr>
          <w:sz w:val="24"/>
          <w:szCs w:val="24"/>
        </w:rPr>
        <w:t>Η καταγραφή θα πρέπει να γίνει σε φθίνουσα σειρά βάσει του ποσοστού τους στη μετοχική σύνθεση της εταιρείας.</w:t>
      </w:r>
      <w:r w:rsidR="007122F2">
        <w:rPr>
          <w:sz w:val="24"/>
          <w:szCs w:val="24"/>
        </w:rPr>
        <w:t xml:space="preserve"> </w:t>
      </w:r>
      <w:r w:rsidR="00A70AB0" w:rsidRPr="00A924C6">
        <w:rPr>
          <w:sz w:val="24"/>
          <w:szCs w:val="24"/>
        </w:rPr>
        <w:t>Στην περίπτωση που κάποια εταιρεία αξιολογεί ότι πρέπει να συμπληρωθούν περισσότερ</w:t>
      </w:r>
      <w:r w:rsidR="00A70AB0">
        <w:rPr>
          <w:sz w:val="24"/>
          <w:szCs w:val="24"/>
        </w:rPr>
        <w:t>οι μέτοχοι</w:t>
      </w:r>
      <w:r w:rsidR="00A70AB0" w:rsidRPr="00A924C6">
        <w:rPr>
          <w:sz w:val="24"/>
          <w:szCs w:val="24"/>
        </w:rPr>
        <w:t xml:space="preserve">, τότε πρέπει να συμπληρωθεί το σχετικό σχόλιο. </w:t>
      </w:r>
    </w:p>
    <w:p w:rsidR="00A924C6" w:rsidRPr="00A924C6" w:rsidRDefault="00A924C6" w:rsidP="00A10167">
      <w:pPr>
        <w:pStyle w:val="a4"/>
        <w:keepNext/>
        <w:numPr>
          <w:ilvl w:val="0"/>
          <w:numId w:val="2"/>
        </w:numPr>
        <w:tabs>
          <w:tab w:val="left" w:pos="426"/>
        </w:tabs>
        <w:spacing w:after="120" w:line="264" w:lineRule="auto"/>
        <w:ind w:left="357" w:hanging="357"/>
        <w:jc w:val="both"/>
        <w:rPr>
          <w:sz w:val="24"/>
          <w:szCs w:val="24"/>
          <w:u w:val="single"/>
        </w:rPr>
      </w:pPr>
      <w:bookmarkStart w:id="14" w:name="_GoBack"/>
      <w:r w:rsidRPr="00A924C6">
        <w:rPr>
          <w:sz w:val="24"/>
          <w:szCs w:val="24"/>
          <w:u w:val="single"/>
        </w:rPr>
        <w:t xml:space="preserve">Εταιρείες με συμμετοχή &gt; 20%: </w:t>
      </w:r>
    </w:p>
    <w:bookmarkEnd w:id="14"/>
    <w:p w:rsidR="00A0397E" w:rsidRDefault="00A924C6" w:rsidP="00A0397E">
      <w:pPr>
        <w:spacing w:after="120" w:line="264" w:lineRule="auto"/>
        <w:ind w:left="360"/>
        <w:jc w:val="both"/>
        <w:rPr>
          <w:sz w:val="24"/>
          <w:szCs w:val="24"/>
        </w:rPr>
      </w:pPr>
      <w:r w:rsidRPr="00AB1058">
        <w:rPr>
          <w:sz w:val="24"/>
          <w:szCs w:val="24"/>
        </w:rPr>
        <w:t xml:space="preserve">Εδώ πρέπει να </w:t>
      </w:r>
      <w:r>
        <w:rPr>
          <w:sz w:val="24"/>
          <w:szCs w:val="24"/>
        </w:rPr>
        <w:t>καταγραφούν</w:t>
      </w:r>
      <w:r w:rsidRPr="00A924C6">
        <w:rPr>
          <w:sz w:val="24"/>
          <w:szCs w:val="24"/>
        </w:rPr>
        <w:t xml:space="preserve"> 5 εταιρείες στις οποίες η εταιρεία έχει μετοχική συμμετοχή</w:t>
      </w:r>
      <w:r>
        <w:rPr>
          <w:sz w:val="24"/>
          <w:szCs w:val="24"/>
        </w:rPr>
        <w:t xml:space="preserve"> μεγαλύτερη του 20%</w:t>
      </w:r>
      <w:r w:rsidRPr="00A924C6">
        <w:rPr>
          <w:sz w:val="24"/>
          <w:szCs w:val="24"/>
        </w:rPr>
        <w:t xml:space="preserve">. Αν είναι περισσότερες, σημειώνονται οι 5 όπου </w:t>
      </w:r>
      <w:r w:rsidR="007122F2">
        <w:rPr>
          <w:sz w:val="24"/>
          <w:szCs w:val="24"/>
        </w:rPr>
        <w:t>η</w:t>
      </w:r>
      <w:r w:rsidR="007122F2" w:rsidRPr="00A924C6">
        <w:rPr>
          <w:sz w:val="24"/>
          <w:szCs w:val="24"/>
        </w:rPr>
        <w:t xml:space="preserve"> </w:t>
      </w:r>
      <w:r w:rsidRPr="00A924C6">
        <w:rPr>
          <w:sz w:val="24"/>
          <w:szCs w:val="24"/>
        </w:rPr>
        <w:t xml:space="preserve">εταιρεία έχει τη μεγαλύτερη δυνατή συμμετοχή. </w:t>
      </w:r>
      <w:r w:rsidR="00A0397E">
        <w:rPr>
          <w:sz w:val="24"/>
          <w:szCs w:val="24"/>
        </w:rPr>
        <w:t>Για κάθε εταιρεία θα πρέπει να αναγραφεί ο διακριτικός τίτλος ή η επωνυμία (εφόσον δεν υφίσταται διακριτικός τίτλος). Σε παρένθεση θα πρέπει να αναγραφεί το ποσοστό συμμετοχής. Δεν απαιτείται κανένα άλλο στοιχείο (π.χ. ΑΦΜ, έδρα κλπ).</w:t>
      </w:r>
    </w:p>
    <w:p w:rsidR="00A924C6" w:rsidRPr="00A924C6" w:rsidRDefault="00A70AB0" w:rsidP="00A924C6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Η καταγραφή θα πρέπει να γίνει σε φθίνουσα σειρά βάσει του ποσοστού της εταιρείας στις μετοχικές συνθέσεις αυτών.</w:t>
      </w:r>
      <w:r w:rsidR="007122F2">
        <w:rPr>
          <w:sz w:val="24"/>
          <w:szCs w:val="24"/>
        </w:rPr>
        <w:t xml:space="preserve"> </w:t>
      </w:r>
      <w:r w:rsidR="00A924C6" w:rsidRPr="00A924C6">
        <w:rPr>
          <w:sz w:val="24"/>
          <w:szCs w:val="24"/>
        </w:rPr>
        <w:t>Στην περίπτωση που κάποια εταιρεία αξιολογεί ότι πρέπει να συμπληρωθούν περισσότερ</w:t>
      </w:r>
      <w:r>
        <w:rPr>
          <w:sz w:val="24"/>
          <w:szCs w:val="24"/>
        </w:rPr>
        <w:t>ες</w:t>
      </w:r>
      <w:r w:rsidR="00A924C6" w:rsidRPr="00A924C6">
        <w:rPr>
          <w:sz w:val="24"/>
          <w:szCs w:val="24"/>
        </w:rPr>
        <w:t xml:space="preserve"> εταιρείες, τότε πρέπει να συμπληρωθεί το σχετικό σχόλιο.</w:t>
      </w:r>
      <w:r w:rsidR="001C2673">
        <w:rPr>
          <w:sz w:val="24"/>
          <w:szCs w:val="24"/>
        </w:rPr>
        <w:t xml:space="preserve"> Θα πρέπει να καταγραφούν</w:t>
      </w:r>
      <w:r w:rsidR="00A924C6" w:rsidRPr="00A924C6">
        <w:rPr>
          <w:sz w:val="24"/>
          <w:szCs w:val="24"/>
        </w:rPr>
        <w:t xml:space="preserve"> </w:t>
      </w:r>
      <w:r w:rsidR="001C2673">
        <w:rPr>
          <w:sz w:val="24"/>
          <w:szCs w:val="24"/>
        </w:rPr>
        <w:t>και έμμεσα θυγατρικές εταιρείες όταν πληρούνται σωρευτικά το κριτήριο μετοχικής συμμετοχής και η άσκηση διοίκησης στην έμμεση θυγατρική. Ο διακριτικός τίτλος, ή η επωνυμία ελλείψει αυτού</w:t>
      </w:r>
      <w:r w:rsidR="001C2673" w:rsidRPr="001C2673">
        <w:rPr>
          <w:sz w:val="24"/>
          <w:szCs w:val="24"/>
        </w:rPr>
        <w:t xml:space="preserve"> </w:t>
      </w:r>
      <w:r w:rsidR="001C2673">
        <w:rPr>
          <w:sz w:val="24"/>
          <w:szCs w:val="24"/>
        </w:rPr>
        <w:t xml:space="preserve">θα πρέπει να καταγράφεται. Το ποσοστό συμμετοχής θα πρέπει να καταγράφεται σε παρένθεση.  </w:t>
      </w:r>
    </w:p>
    <w:p w:rsidR="00A924C6" w:rsidRDefault="00A924C6" w:rsidP="00AB1058">
      <w:pPr>
        <w:spacing w:after="120" w:line="264" w:lineRule="auto"/>
        <w:jc w:val="both"/>
        <w:rPr>
          <w:sz w:val="24"/>
          <w:szCs w:val="24"/>
        </w:rPr>
      </w:pPr>
    </w:p>
    <w:sectPr w:rsidR="00A924C6" w:rsidSect="006B2126">
      <w:footerReference w:type="default" r:id="rId9"/>
      <w:pgSz w:w="11906" w:h="16838"/>
      <w:pgMar w:top="1418" w:right="1474" w:bottom="1418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5E7" w:rsidRDefault="00FE25E7" w:rsidP="00D1754D">
      <w:pPr>
        <w:spacing w:after="0" w:line="240" w:lineRule="auto"/>
      </w:pPr>
      <w:r>
        <w:separator/>
      </w:r>
    </w:p>
  </w:endnote>
  <w:endnote w:type="continuationSeparator" w:id="0">
    <w:p w:rsidR="00FE25E7" w:rsidRDefault="00FE25E7" w:rsidP="00D1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36035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29EE" w:rsidRDefault="002D41F7">
        <w:pPr>
          <w:pStyle w:val="aa"/>
          <w:jc w:val="right"/>
        </w:pPr>
        <w:r>
          <w:fldChar w:fldCharType="begin"/>
        </w:r>
        <w:r w:rsidR="003413B4">
          <w:instrText xml:space="preserve"> PAGE   \* MERGEFORMAT </w:instrText>
        </w:r>
        <w:r>
          <w:fldChar w:fldCharType="separate"/>
        </w:r>
        <w:r w:rsidR="00246DF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029EE" w:rsidRDefault="003029E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5E7" w:rsidRDefault="00FE25E7" w:rsidP="00D1754D">
      <w:pPr>
        <w:spacing w:after="0" w:line="240" w:lineRule="auto"/>
      </w:pPr>
      <w:r>
        <w:separator/>
      </w:r>
    </w:p>
  </w:footnote>
  <w:footnote w:type="continuationSeparator" w:id="0">
    <w:p w:rsidR="00FE25E7" w:rsidRDefault="00FE25E7" w:rsidP="00D17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E4D8B"/>
    <w:multiLevelType w:val="hybridMultilevel"/>
    <w:tmpl w:val="14987972"/>
    <w:lvl w:ilvl="0" w:tplc="C76E5622">
      <w:start w:val="1"/>
      <w:numFmt w:val="bullet"/>
      <w:lvlText w:val="‐"/>
      <w:lvlJc w:val="left"/>
      <w:pPr>
        <w:ind w:left="360" w:hanging="360"/>
      </w:pPr>
      <w:rPr>
        <w:rFonts w:ascii="Calibri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3E41B1"/>
    <w:multiLevelType w:val="hybridMultilevel"/>
    <w:tmpl w:val="E4B8F282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9F60910"/>
    <w:multiLevelType w:val="hybridMultilevel"/>
    <w:tmpl w:val="2D8A50A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C5492A"/>
    <w:multiLevelType w:val="hybridMultilevel"/>
    <w:tmpl w:val="21AE5AC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0B1759E"/>
    <w:multiLevelType w:val="hybridMultilevel"/>
    <w:tmpl w:val="6F0E0CB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31D0363"/>
    <w:multiLevelType w:val="hybridMultilevel"/>
    <w:tmpl w:val="4312768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F7BE8"/>
    <w:multiLevelType w:val="hybridMultilevel"/>
    <w:tmpl w:val="92A8B1D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/>
  <w:rsids>
    <w:rsidRoot w:val="00C52BEB"/>
    <w:rsid w:val="000070FC"/>
    <w:rsid w:val="00026CAD"/>
    <w:rsid w:val="00026DEC"/>
    <w:rsid w:val="0004078B"/>
    <w:rsid w:val="000421F4"/>
    <w:rsid w:val="0004744C"/>
    <w:rsid w:val="000635D5"/>
    <w:rsid w:val="0006562E"/>
    <w:rsid w:val="00065641"/>
    <w:rsid w:val="0007545E"/>
    <w:rsid w:val="00082D68"/>
    <w:rsid w:val="00097105"/>
    <w:rsid w:val="000A4BEF"/>
    <w:rsid w:val="000A7C2F"/>
    <w:rsid w:val="000C1F69"/>
    <w:rsid w:val="000D289D"/>
    <w:rsid w:val="000E1C85"/>
    <w:rsid w:val="000E1F90"/>
    <w:rsid w:val="000E3C0C"/>
    <w:rsid w:val="000F3F70"/>
    <w:rsid w:val="00105B4D"/>
    <w:rsid w:val="00122F26"/>
    <w:rsid w:val="00142226"/>
    <w:rsid w:val="00144525"/>
    <w:rsid w:val="00154E7F"/>
    <w:rsid w:val="00157EE7"/>
    <w:rsid w:val="0016445F"/>
    <w:rsid w:val="001676F4"/>
    <w:rsid w:val="00186D10"/>
    <w:rsid w:val="00191BB0"/>
    <w:rsid w:val="00197AA6"/>
    <w:rsid w:val="00197BCA"/>
    <w:rsid w:val="001A09ED"/>
    <w:rsid w:val="001A210E"/>
    <w:rsid w:val="001A32C1"/>
    <w:rsid w:val="001A5089"/>
    <w:rsid w:val="001A64DF"/>
    <w:rsid w:val="001B2EAD"/>
    <w:rsid w:val="001C2673"/>
    <w:rsid w:val="001C3D31"/>
    <w:rsid w:val="001C48B9"/>
    <w:rsid w:val="001C4EE8"/>
    <w:rsid w:val="001C5B9C"/>
    <w:rsid w:val="001D0718"/>
    <w:rsid w:val="001E4FA6"/>
    <w:rsid w:val="001E6DAD"/>
    <w:rsid w:val="001E7F06"/>
    <w:rsid w:val="001F297E"/>
    <w:rsid w:val="001F4301"/>
    <w:rsid w:val="001F634C"/>
    <w:rsid w:val="002016BE"/>
    <w:rsid w:val="002027B1"/>
    <w:rsid w:val="00203DC2"/>
    <w:rsid w:val="002059BC"/>
    <w:rsid w:val="002302EA"/>
    <w:rsid w:val="00230474"/>
    <w:rsid w:val="00230EC8"/>
    <w:rsid w:val="00236183"/>
    <w:rsid w:val="002438DE"/>
    <w:rsid w:val="0024447D"/>
    <w:rsid w:val="00246DF5"/>
    <w:rsid w:val="002613BD"/>
    <w:rsid w:val="002622C4"/>
    <w:rsid w:val="002669AE"/>
    <w:rsid w:val="002671F1"/>
    <w:rsid w:val="00270806"/>
    <w:rsid w:val="00270965"/>
    <w:rsid w:val="0028187D"/>
    <w:rsid w:val="002A0037"/>
    <w:rsid w:val="002A45BF"/>
    <w:rsid w:val="002A4639"/>
    <w:rsid w:val="002B5AEE"/>
    <w:rsid w:val="002B62F3"/>
    <w:rsid w:val="002C19FA"/>
    <w:rsid w:val="002C2229"/>
    <w:rsid w:val="002C7CF6"/>
    <w:rsid w:val="002D337D"/>
    <w:rsid w:val="002D41F7"/>
    <w:rsid w:val="002E49C3"/>
    <w:rsid w:val="002E6FA0"/>
    <w:rsid w:val="003029EE"/>
    <w:rsid w:val="00315A50"/>
    <w:rsid w:val="00315CD7"/>
    <w:rsid w:val="0032089D"/>
    <w:rsid w:val="00330B65"/>
    <w:rsid w:val="003413B4"/>
    <w:rsid w:val="00343294"/>
    <w:rsid w:val="00354090"/>
    <w:rsid w:val="00354EE6"/>
    <w:rsid w:val="003631A5"/>
    <w:rsid w:val="003634DD"/>
    <w:rsid w:val="00391F28"/>
    <w:rsid w:val="003A0E4C"/>
    <w:rsid w:val="003A255E"/>
    <w:rsid w:val="003A5DCB"/>
    <w:rsid w:val="003B6D0E"/>
    <w:rsid w:val="003C55D3"/>
    <w:rsid w:val="003E7B02"/>
    <w:rsid w:val="00412863"/>
    <w:rsid w:val="0041753F"/>
    <w:rsid w:val="004365D3"/>
    <w:rsid w:val="004478C9"/>
    <w:rsid w:val="00451189"/>
    <w:rsid w:val="00470AA7"/>
    <w:rsid w:val="0049141A"/>
    <w:rsid w:val="00491688"/>
    <w:rsid w:val="004A3F69"/>
    <w:rsid w:val="004C7E86"/>
    <w:rsid w:val="004E77C1"/>
    <w:rsid w:val="004E7D36"/>
    <w:rsid w:val="004F49EF"/>
    <w:rsid w:val="0050170E"/>
    <w:rsid w:val="0050189E"/>
    <w:rsid w:val="005101B6"/>
    <w:rsid w:val="005108EF"/>
    <w:rsid w:val="0051533C"/>
    <w:rsid w:val="0052051B"/>
    <w:rsid w:val="00523CE0"/>
    <w:rsid w:val="00527FE4"/>
    <w:rsid w:val="00543591"/>
    <w:rsid w:val="005512A6"/>
    <w:rsid w:val="0057102A"/>
    <w:rsid w:val="0058019E"/>
    <w:rsid w:val="0058137D"/>
    <w:rsid w:val="00581BD1"/>
    <w:rsid w:val="00581FE6"/>
    <w:rsid w:val="00582328"/>
    <w:rsid w:val="0059170B"/>
    <w:rsid w:val="005A2356"/>
    <w:rsid w:val="005A5413"/>
    <w:rsid w:val="005C0954"/>
    <w:rsid w:val="005C25FC"/>
    <w:rsid w:val="005C5E49"/>
    <w:rsid w:val="005D1762"/>
    <w:rsid w:val="005D6542"/>
    <w:rsid w:val="005E5227"/>
    <w:rsid w:val="005F21E8"/>
    <w:rsid w:val="005F2BAC"/>
    <w:rsid w:val="005F3B63"/>
    <w:rsid w:val="00600C92"/>
    <w:rsid w:val="00600DA8"/>
    <w:rsid w:val="0060659C"/>
    <w:rsid w:val="00632BF7"/>
    <w:rsid w:val="00642BD3"/>
    <w:rsid w:val="00647C58"/>
    <w:rsid w:val="0066200F"/>
    <w:rsid w:val="0067114E"/>
    <w:rsid w:val="00673286"/>
    <w:rsid w:val="0068648B"/>
    <w:rsid w:val="0069366F"/>
    <w:rsid w:val="0069384B"/>
    <w:rsid w:val="006962CF"/>
    <w:rsid w:val="00697046"/>
    <w:rsid w:val="006A2D40"/>
    <w:rsid w:val="006A72DC"/>
    <w:rsid w:val="006B1E3C"/>
    <w:rsid w:val="006B2126"/>
    <w:rsid w:val="006B6D29"/>
    <w:rsid w:val="006C1536"/>
    <w:rsid w:val="006C16B8"/>
    <w:rsid w:val="006C6586"/>
    <w:rsid w:val="006D0065"/>
    <w:rsid w:val="006D5EC7"/>
    <w:rsid w:val="006E12D1"/>
    <w:rsid w:val="00710585"/>
    <w:rsid w:val="0071084C"/>
    <w:rsid w:val="007122F2"/>
    <w:rsid w:val="00723549"/>
    <w:rsid w:val="00750560"/>
    <w:rsid w:val="00750E1F"/>
    <w:rsid w:val="007527E9"/>
    <w:rsid w:val="007551BE"/>
    <w:rsid w:val="00755201"/>
    <w:rsid w:val="0076311B"/>
    <w:rsid w:val="00773D96"/>
    <w:rsid w:val="00776FA7"/>
    <w:rsid w:val="00780A4A"/>
    <w:rsid w:val="00783F1B"/>
    <w:rsid w:val="00787577"/>
    <w:rsid w:val="00797FB1"/>
    <w:rsid w:val="007A040D"/>
    <w:rsid w:val="007A3532"/>
    <w:rsid w:val="007C35F8"/>
    <w:rsid w:val="007E29CE"/>
    <w:rsid w:val="007F4A9C"/>
    <w:rsid w:val="007F591A"/>
    <w:rsid w:val="008034FD"/>
    <w:rsid w:val="00806CED"/>
    <w:rsid w:val="00827FD5"/>
    <w:rsid w:val="00845282"/>
    <w:rsid w:val="00853874"/>
    <w:rsid w:val="008550BA"/>
    <w:rsid w:val="00863F14"/>
    <w:rsid w:val="00866ABA"/>
    <w:rsid w:val="008822FB"/>
    <w:rsid w:val="00885CE5"/>
    <w:rsid w:val="008916E9"/>
    <w:rsid w:val="008A0612"/>
    <w:rsid w:val="008B466D"/>
    <w:rsid w:val="008C07F2"/>
    <w:rsid w:val="008C4134"/>
    <w:rsid w:val="008C55FF"/>
    <w:rsid w:val="008F2168"/>
    <w:rsid w:val="008F5CF6"/>
    <w:rsid w:val="00914D63"/>
    <w:rsid w:val="00936DB1"/>
    <w:rsid w:val="0094614D"/>
    <w:rsid w:val="009462DC"/>
    <w:rsid w:val="00947679"/>
    <w:rsid w:val="009500BB"/>
    <w:rsid w:val="00966F80"/>
    <w:rsid w:val="00967E32"/>
    <w:rsid w:val="00972856"/>
    <w:rsid w:val="00982D74"/>
    <w:rsid w:val="009836C1"/>
    <w:rsid w:val="009911E3"/>
    <w:rsid w:val="009A29D3"/>
    <w:rsid w:val="009A4FD3"/>
    <w:rsid w:val="009A67E6"/>
    <w:rsid w:val="009B274B"/>
    <w:rsid w:val="009D487C"/>
    <w:rsid w:val="009F15EE"/>
    <w:rsid w:val="009F38C7"/>
    <w:rsid w:val="009F40C9"/>
    <w:rsid w:val="00A0397E"/>
    <w:rsid w:val="00A10167"/>
    <w:rsid w:val="00A42A80"/>
    <w:rsid w:val="00A446DC"/>
    <w:rsid w:val="00A45CDF"/>
    <w:rsid w:val="00A57B90"/>
    <w:rsid w:val="00A60914"/>
    <w:rsid w:val="00A64A22"/>
    <w:rsid w:val="00A7029B"/>
    <w:rsid w:val="00A70AB0"/>
    <w:rsid w:val="00A91477"/>
    <w:rsid w:val="00A924C6"/>
    <w:rsid w:val="00A93645"/>
    <w:rsid w:val="00AA08DB"/>
    <w:rsid w:val="00AA47E5"/>
    <w:rsid w:val="00AA4FED"/>
    <w:rsid w:val="00AB0780"/>
    <w:rsid w:val="00AB1058"/>
    <w:rsid w:val="00AB27A0"/>
    <w:rsid w:val="00AB3B7D"/>
    <w:rsid w:val="00AB41B0"/>
    <w:rsid w:val="00AB5E5E"/>
    <w:rsid w:val="00AC1076"/>
    <w:rsid w:val="00AC2DA3"/>
    <w:rsid w:val="00AC3067"/>
    <w:rsid w:val="00AD5F6A"/>
    <w:rsid w:val="00AE5336"/>
    <w:rsid w:val="00AE7562"/>
    <w:rsid w:val="00AF1387"/>
    <w:rsid w:val="00B00CA1"/>
    <w:rsid w:val="00B1381A"/>
    <w:rsid w:val="00B143F4"/>
    <w:rsid w:val="00B14617"/>
    <w:rsid w:val="00B149A9"/>
    <w:rsid w:val="00B159A0"/>
    <w:rsid w:val="00B16082"/>
    <w:rsid w:val="00B20F53"/>
    <w:rsid w:val="00B233F3"/>
    <w:rsid w:val="00B255CC"/>
    <w:rsid w:val="00B319E6"/>
    <w:rsid w:val="00B4594F"/>
    <w:rsid w:val="00B562EE"/>
    <w:rsid w:val="00B87B01"/>
    <w:rsid w:val="00BB1E43"/>
    <w:rsid w:val="00BB5F97"/>
    <w:rsid w:val="00BC3B33"/>
    <w:rsid w:val="00BC40EA"/>
    <w:rsid w:val="00BD18EA"/>
    <w:rsid w:val="00BE0394"/>
    <w:rsid w:val="00BE221C"/>
    <w:rsid w:val="00BF07E1"/>
    <w:rsid w:val="00C075F5"/>
    <w:rsid w:val="00C10E40"/>
    <w:rsid w:val="00C13CE4"/>
    <w:rsid w:val="00C1618E"/>
    <w:rsid w:val="00C24675"/>
    <w:rsid w:val="00C3131A"/>
    <w:rsid w:val="00C32132"/>
    <w:rsid w:val="00C340B3"/>
    <w:rsid w:val="00C44228"/>
    <w:rsid w:val="00C52BEB"/>
    <w:rsid w:val="00C62496"/>
    <w:rsid w:val="00C7657A"/>
    <w:rsid w:val="00C85E3B"/>
    <w:rsid w:val="00C867EC"/>
    <w:rsid w:val="00C944CE"/>
    <w:rsid w:val="00CA394B"/>
    <w:rsid w:val="00CA4694"/>
    <w:rsid w:val="00CC5CD0"/>
    <w:rsid w:val="00CD2D48"/>
    <w:rsid w:val="00CD5CF5"/>
    <w:rsid w:val="00CE3023"/>
    <w:rsid w:val="00CE35DF"/>
    <w:rsid w:val="00CF4AFD"/>
    <w:rsid w:val="00D03B14"/>
    <w:rsid w:val="00D041D4"/>
    <w:rsid w:val="00D06830"/>
    <w:rsid w:val="00D14439"/>
    <w:rsid w:val="00D1754D"/>
    <w:rsid w:val="00D31999"/>
    <w:rsid w:val="00D437AB"/>
    <w:rsid w:val="00D615F8"/>
    <w:rsid w:val="00D61838"/>
    <w:rsid w:val="00D70647"/>
    <w:rsid w:val="00D71154"/>
    <w:rsid w:val="00D77359"/>
    <w:rsid w:val="00D7782E"/>
    <w:rsid w:val="00D92F45"/>
    <w:rsid w:val="00D955E1"/>
    <w:rsid w:val="00DA1680"/>
    <w:rsid w:val="00DB493E"/>
    <w:rsid w:val="00DB4E8B"/>
    <w:rsid w:val="00DC22C0"/>
    <w:rsid w:val="00DC5366"/>
    <w:rsid w:val="00DD71F1"/>
    <w:rsid w:val="00DE1A2D"/>
    <w:rsid w:val="00DE233C"/>
    <w:rsid w:val="00DE2620"/>
    <w:rsid w:val="00DF125C"/>
    <w:rsid w:val="00DF410C"/>
    <w:rsid w:val="00DF75FE"/>
    <w:rsid w:val="00E015D8"/>
    <w:rsid w:val="00E0184B"/>
    <w:rsid w:val="00E05B91"/>
    <w:rsid w:val="00E10B4A"/>
    <w:rsid w:val="00E17C06"/>
    <w:rsid w:val="00E266FB"/>
    <w:rsid w:val="00E35F76"/>
    <w:rsid w:val="00E40953"/>
    <w:rsid w:val="00E569DF"/>
    <w:rsid w:val="00E640F1"/>
    <w:rsid w:val="00E663E1"/>
    <w:rsid w:val="00E74A2C"/>
    <w:rsid w:val="00E83D04"/>
    <w:rsid w:val="00E871D3"/>
    <w:rsid w:val="00EA403E"/>
    <w:rsid w:val="00EE5A14"/>
    <w:rsid w:val="00EF299B"/>
    <w:rsid w:val="00F011AB"/>
    <w:rsid w:val="00F116F2"/>
    <w:rsid w:val="00F11B06"/>
    <w:rsid w:val="00F15D20"/>
    <w:rsid w:val="00F17F06"/>
    <w:rsid w:val="00F22C5B"/>
    <w:rsid w:val="00F24F89"/>
    <w:rsid w:val="00F27A03"/>
    <w:rsid w:val="00F30613"/>
    <w:rsid w:val="00F34E52"/>
    <w:rsid w:val="00F37BAA"/>
    <w:rsid w:val="00F439F4"/>
    <w:rsid w:val="00F4530D"/>
    <w:rsid w:val="00F45B41"/>
    <w:rsid w:val="00F60FD5"/>
    <w:rsid w:val="00F6799B"/>
    <w:rsid w:val="00F73B77"/>
    <w:rsid w:val="00F87B78"/>
    <w:rsid w:val="00F942CD"/>
    <w:rsid w:val="00F94862"/>
    <w:rsid w:val="00F959D4"/>
    <w:rsid w:val="00F97D0B"/>
    <w:rsid w:val="00FA5CE2"/>
    <w:rsid w:val="00FB6A23"/>
    <w:rsid w:val="00FC2FCD"/>
    <w:rsid w:val="00FC648B"/>
    <w:rsid w:val="00FD028E"/>
    <w:rsid w:val="00FD3F78"/>
    <w:rsid w:val="00FE0945"/>
    <w:rsid w:val="00FE2006"/>
    <w:rsid w:val="00FE25E7"/>
    <w:rsid w:val="00FF4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54"/>
  </w:style>
  <w:style w:type="paragraph" w:styleId="1">
    <w:name w:val="heading 1"/>
    <w:basedOn w:val="a"/>
    <w:next w:val="a"/>
    <w:link w:val="1Char"/>
    <w:uiPriority w:val="9"/>
    <w:qFormat/>
    <w:rsid w:val="003634D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1F634C"/>
    <w:pPr>
      <w:keepNext/>
      <w:keepLines/>
      <w:spacing w:before="160" w:after="120"/>
      <w:outlineLvl w:val="1"/>
    </w:pPr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1F634C"/>
    <w:pPr>
      <w:keepNext/>
      <w:keepLines/>
      <w:spacing w:before="160" w:after="120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4694"/>
    <w:pPr>
      <w:ind w:left="720"/>
      <w:contextualSpacing/>
    </w:pPr>
  </w:style>
  <w:style w:type="paragraph" w:customStyle="1" w:styleId="Bullet">
    <w:name w:val="Bullet ."/>
    <w:basedOn w:val="a"/>
    <w:uiPriority w:val="99"/>
    <w:rsid w:val="008A0612"/>
    <w:pPr>
      <w:tabs>
        <w:tab w:val="num" w:pos="1981"/>
      </w:tabs>
      <w:spacing w:before="120" w:after="120" w:line="240" w:lineRule="auto"/>
      <w:ind w:left="1981" w:hanging="567"/>
    </w:pPr>
    <w:rPr>
      <w:rFonts w:ascii="Arial" w:eastAsia="Times New Roman" w:hAnsi="Arial" w:cs="Times New Roman"/>
      <w:sz w:val="24"/>
      <w:szCs w:val="24"/>
      <w:lang w:val="en-GB"/>
    </w:rPr>
  </w:style>
  <w:style w:type="character" w:styleId="a5">
    <w:name w:val="annotation reference"/>
    <w:basedOn w:val="a0"/>
    <w:uiPriority w:val="99"/>
    <w:semiHidden/>
    <w:unhideWhenUsed/>
    <w:rsid w:val="00FB6A23"/>
    <w:rPr>
      <w:sz w:val="16"/>
      <w:szCs w:val="16"/>
    </w:rPr>
  </w:style>
  <w:style w:type="paragraph" w:styleId="a6">
    <w:name w:val="annotation text"/>
    <w:basedOn w:val="a"/>
    <w:link w:val="Char"/>
    <w:uiPriority w:val="99"/>
    <w:unhideWhenUsed/>
    <w:rsid w:val="00FB6A23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6"/>
    <w:uiPriority w:val="99"/>
    <w:rsid w:val="00FB6A23"/>
    <w:rPr>
      <w:sz w:val="20"/>
      <w:szCs w:val="20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FB6A23"/>
    <w:rPr>
      <w:b/>
      <w:bCs/>
    </w:rPr>
  </w:style>
  <w:style w:type="character" w:customStyle="1" w:styleId="Char0">
    <w:name w:val="Θέμα σχολίου Char"/>
    <w:basedOn w:val="Char"/>
    <w:link w:val="a7"/>
    <w:uiPriority w:val="99"/>
    <w:semiHidden/>
    <w:rsid w:val="00FB6A23"/>
    <w:rPr>
      <w:b/>
      <w:bCs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FB6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B6A2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2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9"/>
    <w:uiPriority w:val="99"/>
    <w:rsid w:val="00D1754D"/>
  </w:style>
  <w:style w:type="paragraph" w:styleId="aa">
    <w:name w:val="footer"/>
    <w:basedOn w:val="a"/>
    <w:link w:val="Char3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a"/>
    <w:uiPriority w:val="99"/>
    <w:rsid w:val="00D1754D"/>
  </w:style>
  <w:style w:type="character" w:customStyle="1" w:styleId="DSLNormalChar">
    <w:name w:val="DSL_Normal Char"/>
    <w:basedOn w:val="a0"/>
    <w:link w:val="DSLNormal"/>
    <w:locked/>
    <w:rsid w:val="000E1F90"/>
    <w:rPr>
      <w:rFonts w:ascii="Arial" w:hAnsi="Arial" w:cs="Arial"/>
    </w:rPr>
  </w:style>
  <w:style w:type="paragraph" w:customStyle="1" w:styleId="DSLNormal">
    <w:name w:val="DSL_Normal"/>
    <w:basedOn w:val="a"/>
    <w:link w:val="DSLNormalChar"/>
    <w:rsid w:val="000E1F90"/>
    <w:pPr>
      <w:spacing w:before="240" w:after="0" w:line="360" w:lineRule="auto"/>
      <w:jc w:val="both"/>
    </w:pPr>
    <w:rPr>
      <w:rFonts w:ascii="Arial" w:hAnsi="Arial" w:cs="Arial"/>
    </w:rPr>
  </w:style>
  <w:style w:type="paragraph" w:styleId="ab">
    <w:name w:val="footnote text"/>
    <w:basedOn w:val="a"/>
    <w:link w:val="Char4"/>
    <w:uiPriority w:val="99"/>
    <w:semiHidden/>
    <w:unhideWhenUsed/>
    <w:rsid w:val="00776FA7"/>
    <w:pPr>
      <w:spacing w:after="0" w:line="240" w:lineRule="auto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b"/>
    <w:uiPriority w:val="99"/>
    <w:semiHidden/>
    <w:rsid w:val="00776FA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6FA7"/>
    <w:rPr>
      <w:vertAlign w:val="superscript"/>
    </w:rPr>
  </w:style>
  <w:style w:type="character" w:customStyle="1" w:styleId="1Char">
    <w:name w:val="Επικεφαλίδα 1 Char"/>
    <w:basedOn w:val="a0"/>
    <w:link w:val="1"/>
    <w:uiPriority w:val="9"/>
    <w:rsid w:val="003634DD"/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1F634C"/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"/>
    <w:rsid w:val="001F634C"/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paragraph" w:styleId="ad">
    <w:name w:val="TOC Heading"/>
    <w:basedOn w:val="1"/>
    <w:next w:val="a"/>
    <w:uiPriority w:val="39"/>
    <w:unhideWhenUsed/>
    <w:qFormat/>
    <w:rsid w:val="006B2126"/>
    <w:pPr>
      <w:spacing w:line="259" w:lineRule="auto"/>
      <w:outlineLvl w:val="9"/>
    </w:pPr>
    <w:rPr>
      <w:lang w:val="en-US"/>
    </w:rPr>
  </w:style>
  <w:style w:type="paragraph" w:styleId="10">
    <w:name w:val="toc 1"/>
    <w:basedOn w:val="a"/>
    <w:next w:val="a"/>
    <w:autoRedefine/>
    <w:uiPriority w:val="39"/>
    <w:unhideWhenUsed/>
    <w:qFormat/>
    <w:rsid w:val="009B274B"/>
    <w:pPr>
      <w:tabs>
        <w:tab w:val="right" w:leader="dot" w:pos="8948"/>
      </w:tabs>
      <w:spacing w:after="100"/>
    </w:pPr>
    <w:rPr>
      <w:noProof/>
    </w:rPr>
  </w:style>
  <w:style w:type="paragraph" w:styleId="20">
    <w:name w:val="toc 2"/>
    <w:basedOn w:val="a"/>
    <w:next w:val="a"/>
    <w:autoRedefine/>
    <w:uiPriority w:val="39"/>
    <w:unhideWhenUsed/>
    <w:qFormat/>
    <w:rsid w:val="006B2126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qFormat/>
    <w:rsid w:val="006B2126"/>
    <w:pPr>
      <w:spacing w:after="100"/>
      <w:ind w:left="440"/>
    </w:pPr>
  </w:style>
  <w:style w:type="character" w:styleId="-">
    <w:name w:val="Hyperlink"/>
    <w:basedOn w:val="a0"/>
    <w:uiPriority w:val="99"/>
    <w:unhideWhenUsed/>
    <w:rsid w:val="006B21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6FC0AF-A2F2-4210-B374-9FC8495B5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662</Words>
  <Characters>3578</Characters>
  <Application>Microsoft Office Word</Application>
  <DocSecurity>0</DocSecurity>
  <Lines>29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mkaratzo</dc:creator>
  <cp:lastModifiedBy>rgiann</cp:lastModifiedBy>
  <cp:revision>2</cp:revision>
  <dcterms:created xsi:type="dcterms:W3CDTF">2017-09-28T08:32:00Z</dcterms:created>
  <dcterms:modified xsi:type="dcterms:W3CDTF">2017-09-28T08:32:00Z</dcterms:modified>
</cp:coreProperties>
</file>