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1A" w:rsidRPr="00864B04" w:rsidRDefault="005C230C" w:rsidP="005978A1">
      <w:pPr>
        <w:spacing w:after="120" w:line="360" w:lineRule="auto"/>
        <w:jc w:val="center"/>
        <w:rPr>
          <w:b/>
          <w:sz w:val="24"/>
        </w:rPr>
      </w:pPr>
      <w:r w:rsidRPr="006966C3">
        <w:rPr>
          <w:b/>
          <w:sz w:val="28"/>
        </w:rPr>
        <w:t>Χρονοδιά</w:t>
      </w:r>
      <w:r w:rsidR="005978A1" w:rsidRPr="006966C3">
        <w:rPr>
          <w:b/>
          <w:sz w:val="28"/>
        </w:rPr>
        <w:t>γραμμα υποβολής ερωτηματολογίων</w:t>
      </w:r>
      <w:r w:rsidR="005978A1" w:rsidRPr="006966C3">
        <w:rPr>
          <w:b/>
          <w:sz w:val="24"/>
        </w:rPr>
        <w:br/>
      </w:r>
      <w:r w:rsidR="005978A1" w:rsidRPr="006966C3">
        <w:rPr>
          <w:b/>
          <w:color w:val="548DD4" w:themeColor="text2" w:themeTint="99"/>
          <w:sz w:val="28"/>
        </w:rPr>
        <w:t>Έ</w:t>
      </w:r>
      <w:r w:rsidRPr="006966C3">
        <w:rPr>
          <w:b/>
          <w:color w:val="548DD4" w:themeColor="text2" w:themeTint="99"/>
          <w:sz w:val="28"/>
        </w:rPr>
        <w:t>τος αναφοράς 201</w:t>
      </w:r>
      <w:r w:rsidR="00F86B06">
        <w:rPr>
          <w:b/>
          <w:color w:val="548DD4" w:themeColor="text2" w:themeTint="99"/>
          <w:sz w:val="28"/>
        </w:rPr>
        <w:t>8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134"/>
        <w:gridCol w:w="4536"/>
      </w:tblGrid>
      <w:tr w:rsidR="00497FF8" w:rsidRPr="006966C3" w:rsidTr="00BA1C74">
        <w:trPr>
          <w:cantSplit/>
          <w:trHeight w:val="20"/>
          <w:tblHeader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Ερωτηματολόγιο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Ενότητα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Υποβολές έτους αναφοράς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Προθεσμία υποβολής</w:t>
            </w:r>
          </w:p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sz w:val="20"/>
                <w:szCs w:val="20"/>
              </w:rPr>
              <w:t>τελευταία εργάσιμη ημέρα του μήνα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 Οικονομικά στοιχεία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Οικονομικές καταστάσεις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F86B06" w:rsidP="000D2326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</w:t>
            </w:r>
            <w:r w:rsidR="005C230C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0D2326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επόμενου 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από έτος αναφοράς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) </w:t>
            </w:r>
            <w:r w:rsidR="000D232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C230C" w:rsidRPr="006966C3" w:rsidRDefault="00F86B06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Οικονομική Πληροφόρηση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864B04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02α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λιανικής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02β </w:t>
            </w:r>
            <w:proofErr w:type="spellStart"/>
            <w:r w:rsidR="00864B04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="00864B04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χονδρικής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F86B06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03. Σταθερές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Συνδέσεις σε σταθερή θέση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F86B06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Σεπτέμβριος </w:t>
            </w:r>
            <w:r w:rsidR="00E14745"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F86B06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</w:t>
            </w:r>
            <w:r w:rsidR="0086610A"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BA1C74"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Έσοδα και κίνηση υπηρεσιών σε σταθερή θέση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4B04" w:rsidRPr="00F86B06" w:rsidRDefault="00864B04" w:rsidP="00804CB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311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48684A">
        <w:trPr>
          <w:cantSplit/>
          <w:trHeight w:val="2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04α. Κινητές συνδέσεις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Νοέμβριος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04β. Κινητές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05. Συνδυαστικές υπηρεσίες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</w:t>
            </w:r>
            <w:r w:rsidRP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06α. Διασύνδεση κινητής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06β. Διασύνδεση σταθερής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06γ. Διασύνδεση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07 Κάλυψη χωρητικότητα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48684A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</w:t>
            </w:r>
            <w:bookmarkStart w:id="0" w:name="_GoBack"/>
            <w:bookmarkEnd w:id="0"/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εβρουάριος 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08 Μισθωμένες γραμμές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09 Υπηρεσίες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πολυμεσικής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</w:tbl>
    <w:p w:rsidR="00497FF8" w:rsidRPr="006966C3" w:rsidRDefault="00497FF8"/>
    <w:sectPr w:rsidR="00497FF8" w:rsidRPr="006966C3" w:rsidSect="00E14745">
      <w:pgSz w:w="11906" w:h="16838"/>
      <w:pgMar w:top="851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30C"/>
    <w:rsid w:val="000D2326"/>
    <w:rsid w:val="002B4C47"/>
    <w:rsid w:val="003855D8"/>
    <w:rsid w:val="0048684A"/>
    <w:rsid w:val="00497FF8"/>
    <w:rsid w:val="00524C97"/>
    <w:rsid w:val="005336F5"/>
    <w:rsid w:val="005978A1"/>
    <w:rsid w:val="005B2C2E"/>
    <w:rsid w:val="005C230C"/>
    <w:rsid w:val="0062430B"/>
    <w:rsid w:val="006966C3"/>
    <w:rsid w:val="00864B04"/>
    <w:rsid w:val="0086610A"/>
    <w:rsid w:val="0090041A"/>
    <w:rsid w:val="00BA1C74"/>
    <w:rsid w:val="00C906A0"/>
    <w:rsid w:val="00CD3E41"/>
    <w:rsid w:val="00D5304E"/>
    <w:rsid w:val="00DD3C44"/>
    <w:rsid w:val="00E14745"/>
    <w:rsid w:val="00F62091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E4E2E-C230-445D-AF4D-9C0BADD9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mkaratzo</dc:creator>
  <cp:keywords/>
  <dc:description/>
  <cp:lastModifiedBy>Tsiamis Giannis</cp:lastModifiedBy>
  <cp:revision>3</cp:revision>
  <cp:lastPrinted>2016-03-31T12:28:00Z</cp:lastPrinted>
  <dcterms:created xsi:type="dcterms:W3CDTF">2018-01-18T07:41:00Z</dcterms:created>
  <dcterms:modified xsi:type="dcterms:W3CDTF">2018-01-18T07:52:00Z</dcterms:modified>
</cp:coreProperties>
</file>