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E7" w:rsidRPr="009C0020" w:rsidRDefault="000930E7">
      <w:pPr>
        <w:pStyle w:val="CoverTitle"/>
        <w:rPr>
          <w:lang w:val="en-US"/>
        </w:rPr>
      </w:pPr>
    </w:p>
    <w:tbl>
      <w:tblPr>
        <w:tblW w:w="5975" w:type="dxa"/>
        <w:jc w:val="center"/>
        <w:tblLook w:val="0000" w:firstRow="0" w:lastRow="0" w:firstColumn="0" w:lastColumn="0" w:noHBand="0" w:noVBand="0"/>
      </w:tblPr>
      <w:tblGrid>
        <w:gridCol w:w="5975"/>
      </w:tblGrid>
      <w:tr w:rsidR="000930E7" w:rsidRPr="00E25535">
        <w:trPr>
          <w:trHeight w:val="2483"/>
          <w:jc w:val="center"/>
        </w:trPr>
        <w:tc>
          <w:tcPr>
            <w:tcW w:w="5975" w:type="dxa"/>
          </w:tcPr>
          <w:p w:rsidR="00C44A11" w:rsidRPr="00E25535" w:rsidRDefault="00C44A11" w:rsidP="009D6C68">
            <w:pPr>
              <w:spacing w:line="240" w:lineRule="auto"/>
              <w:jc w:val="center"/>
              <w:rPr>
                <w:rFonts w:ascii="Tahoma" w:hAnsi="Tahoma" w:cs="Tahoma"/>
                <w:sz w:val="16"/>
                <w:lang w:val="en-US"/>
              </w:rPr>
            </w:pPr>
            <w:bookmarkStart w:id="0" w:name="_Ref103491039"/>
            <w:bookmarkEnd w:id="0"/>
            <w:r w:rsidRPr="00E25535">
              <w:rPr>
                <w:noProof/>
                <w:lang w:val="el-GR" w:eastAsia="el-GR"/>
              </w:rPr>
              <w:drawing>
                <wp:inline distT="0" distB="0" distL="0" distR="0">
                  <wp:extent cx="2176220" cy="601027"/>
                  <wp:effectExtent l="0" t="0" r="0" b="8890"/>
                  <wp:docPr id="7" name="Εικόνα 7" descr="http://share.uoa.gr/public/Documents/new-logo-2018/mag-left-gre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are.uoa.gr/public/Documents/new-logo-2018/mag-left-gree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2990" cy="605658"/>
                          </a:xfrm>
                          <a:prstGeom prst="rect">
                            <a:avLst/>
                          </a:prstGeom>
                          <a:noFill/>
                          <a:ln>
                            <a:noFill/>
                          </a:ln>
                        </pic:spPr>
                      </pic:pic>
                    </a:graphicData>
                  </a:graphic>
                </wp:inline>
              </w:drawing>
            </w:r>
          </w:p>
          <w:p w:rsidR="000930E7" w:rsidRPr="00E25535" w:rsidRDefault="000930E7" w:rsidP="008E1EDF">
            <w:pPr>
              <w:jc w:val="center"/>
              <w:rPr>
                <w:rFonts w:cs="Tahoma"/>
                <w:sz w:val="32"/>
                <w:lang w:val="pt-PT"/>
              </w:rPr>
            </w:pPr>
          </w:p>
        </w:tc>
      </w:tr>
    </w:tbl>
    <w:p w:rsidR="000930E7" w:rsidRPr="008655B9" w:rsidRDefault="000930E7">
      <w:pPr>
        <w:pStyle w:val="CoverTitle"/>
        <w:rPr>
          <w:lang w:val="el-GR"/>
        </w:rPr>
      </w:pPr>
    </w:p>
    <w:p w:rsidR="00474E9F" w:rsidRPr="00E25535" w:rsidRDefault="00CA6D45" w:rsidP="00474E9F">
      <w:pPr>
        <w:pStyle w:val="23"/>
        <w:jc w:val="center"/>
        <w:rPr>
          <w:b/>
          <w:bCs/>
          <w:sz w:val="32"/>
        </w:rPr>
      </w:pPr>
      <w:r>
        <w:rPr>
          <w:sz w:val="32"/>
        </w:rPr>
        <w:t>"</w:t>
      </w:r>
      <w:r w:rsidR="006A5B20">
        <w:rPr>
          <w:sz w:val="24"/>
        </w:rPr>
        <w:t>Ε</w:t>
      </w:r>
      <w:r w:rsidRPr="0091697D">
        <w:rPr>
          <w:sz w:val="24"/>
        </w:rPr>
        <w:t>γχειρίδιο χρήσης</w:t>
      </w:r>
      <w:r w:rsidR="008E1EDF" w:rsidRPr="00E25535">
        <w:rPr>
          <w:sz w:val="32"/>
        </w:rPr>
        <w:t>”</w:t>
      </w:r>
    </w:p>
    <w:p w:rsidR="00474E9F" w:rsidRPr="008655B9" w:rsidRDefault="00FF3CB2">
      <w:pPr>
        <w:pStyle w:val="ad"/>
        <w:jc w:val="center"/>
        <w:rPr>
          <w:sz w:val="28"/>
          <w:szCs w:val="28"/>
          <w:lang w:val="el-GR"/>
        </w:rPr>
      </w:pPr>
      <w:r w:rsidRPr="008655B9">
        <w:rPr>
          <w:sz w:val="28"/>
          <w:szCs w:val="28"/>
          <w:lang w:val="el-GR"/>
        </w:rPr>
        <w:t>του έργου</w:t>
      </w:r>
    </w:p>
    <w:p w:rsidR="000930E7" w:rsidRPr="00E25535" w:rsidRDefault="007C7A76" w:rsidP="00983E3C">
      <w:pPr>
        <w:pStyle w:val="23"/>
        <w:jc w:val="center"/>
        <w:rPr>
          <w:rFonts w:ascii="Arial" w:hAnsi="Arial" w:cs="Arial"/>
          <w:i/>
          <w:iCs/>
          <w:spacing w:val="-5"/>
          <w:kern w:val="22"/>
          <w:sz w:val="24"/>
          <w:szCs w:val="22"/>
        </w:rPr>
      </w:pPr>
      <w:r w:rsidRPr="00E25535">
        <w:rPr>
          <w:b/>
          <w:sz w:val="28"/>
        </w:rPr>
        <w:t>“</w:t>
      </w:r>
      <w:proofErr w:type="spellStart"/>
      <w:r w:rsidR="00C44A11" w:rsidRPr="00E25535">
        <w:rPr>
          <w:b/>
          <w:sz w:val="28"/>
        </w:rPr>
        <w:t>Επικαιροποίηση</w:t>
      </w:r>
      <w:proofErr w:type="spellEnd"/>
      <w:r w:rsidR="00C44A11" w:rsidRPr="00E25535">
        <w:rPr>
          <w:b/>
          <w:sz w:val="28"/>
        </w:rPr>
        <w:t xml:space="preserve"> </w:t>
      </w:r>
      <w:r w:rsidR="006B4958">
        <w:rPr>
          <w:b/>
          <w:sz w:val="28"/>
        </w:rPr>
        <w:t xml:space="preserve">του τεχνοοικονομικού </w:t>
      </w:r>
      <w:r w:rsidR="006B4958" w:rsidRPr="00E25535">
        <w:rPr>
          <w:b/>
          <w:sz w:val="28"/>
        </w:rPr>
        <w:t>μοντέλου (</w:t>
      </w:r>
      <w:r w:rsidR="006B4958">
        <w:rPr>
          <w:b/>
          <w:sz w:val="28"/>
          <w:lang w:val="en-US"/>
        </w:rPr>
        <w:t>bottom</w:t>
      </w:r>
      <w:r w:rsidR="006B4958" w:rsidRPr="00B42F3A">
        <w:rPr>
          <w:b/>
          <w:sz w:val="28"/>
        </w:rPr>
        <w:t>-</w:t>
      </w:r>
      <w:r w:rsidR="006B4958">
        <w:rPr>
          <w:b/>
          <w:sz w:val="28"/>
          <w:lang w:val="en-US"/>
        </w:rPr>
        <w:t>up</w:t>
      </w:r>
      <w:r w:rsidR="006B4958" w:rsidRPr="00B42F3A">
        <w:rPr>
          <w:b/>
          <w:sz w:val="28"/>
        </w:rPr>
        <w:t xml:space="preserve"> </w:t>
      </w:r>
      <w:r w:rsidR="006B4958">
        <w:rPr>
          <w:b/>
          <w:sz w:val="28"/>
          <w:lang w:val="en-US"/>
        </w:rPr>
        <w:t>p</w:t>
      </w:r>
      <w:r w:rsidR="006B4958" w:rsidRPr="00E25535">
        <w:rPr>
          <w:b/>
          <w:sz w:val="28"/>
          <w:lang w:val="en-US"/>
        </w:rPr>
        <w:t>ure</w:t>
      </w:r>
      <w:r w:rsidR="006B4958" w:rsidRPr="00E25535">
        <w:rPr>
          <w:b/>
          <w:sz w:val="28"/>
        </w:rPr>
        <w:t xml:space="preserve"> </w:t>
      </w:r>
      <w:r w:rsidR="006B4958" w:rsidRPr="00E25535">
        <w:rPr>
          <w:b/>
          <w:sz w:val="28"/>
          <w:lang w:val="en-US"/>
        </w:rPr>
        <w:t>LRIC</w:t>
      </w:r>
      <w:r w:rsidR="006B4958" w:rsidRPr="00E25535">
        <w:rPr>
          <w:b/>
          <w:sz w:val="28"/>
        </w:rPr>
        <w:t xml:space="preserve">) </w:t>
      </w:r>
      <w:r w:rsidR="006B4958">
        <w:rPr>
          <w:b/>
          <w:sz w:val="28"/>
        </w:rPr>
        <w:t>υπολογισμού τελών τερματισμού σε κινητά δίκτυα</w:t>
      </w:r>
      <w:r w:rsidRPr="00E25535">
        <w:rPr>
          <w:b/>
          <w:sz w:val="28"/>
        </w:rPr>
        <w:t>”</w:t>
      </w:r>
    </w:p>
    <w:p w:rsidR="000930E7" w:rsidRDefault="000930E7" w:rsidP="00230845">
      <w:pPr>
        <w:pStyle w:val="ad"/>
        <w:jc w:val="center"/>
        <w:rPr>
          <w:i/>
          <w:iCs/>
          <w:noProof/>
          <w:sz w:val="24"/>
          <w:lang w:val="el-GR" w:eastAsia="el-GR"/>
        </w:rPr>
      </w:pPr>
    </w:p>
    <w:p w:rsidR="004F7E04" w:rsidRDefault="004F7E04" w:rsidP="00230845">
      <w:pPr>
        <w:pStyle w:val="ad"/>
        <w:jc w:val="center"/>
        <w:rPr>
          <w:i/>
          <w:iCs/>
          <w:noProof/>
          <w:sz w:val="24"/>
          <w:lang w:val="el-GR" w:eastAsia="el-GR"/>
        </w:rPr>
      </w:pPr>
    </w:p>
    <w:p w:rsidR="004F7E04" w:rsidRPr="00E25535" w:rsidRDefault="004F7E04" w:rsidP="00230845">
      <w:pPr>
        <w:pStyle w:val="ad"/>
        <w:jc w:val="center"/>
        <w:rPr>
          <w:i/>
          <w:iCs/>
          <w:sz w:val="24"/>
          <w:lang w:val="el-GR"/>
        </w:rPr>
      </w:pPr>
    </w:p>
    <w:p w:rsidR="0030554B" w:rsidRPr="00E25535" w:rsidRDefault="0030554B" w:rsidP="007713A6">
      <w:pPr>
        <w:rPr>
          <w:rFonts w:ascii="Verdana" w:hAnsi="Verdana"/>
          <w:sz w:val="40"/>
          <w:lang w:val="el-GR"/>
        </w:rPr>
      </w:pPr>
    </w:p>
    <w:p w:rsidR="0030554B" w:rsidRPr="00E25535" w:rsidRDefault="0030554B">
      <w:pPr>
        <w:jc w:val="center"/>
        <w:rPr>
          <w:rFonts w:ascii="Verdana" w:hAnsi="Verdana"/>
          <w:sz w:val="40"/>
          <w:lang w:val="el-GR"/>
        </w:rPr>
      </w:pPr>
    </w:p>
    <w:p w:rsidR="0030554B" w:rsidRPr="001E6EA3" w:rsidRDefault="00FF3CB2">
      <w:pPr>
        <w:jc w:val="center"/>
        <w:rPr>
          <w:rFonts w:ascii="Verdana" w:hAnsi="Verdana"/>
          <w:sz w:val="28"/>
          <w:szCs w:val="28"/>
          <w:lang w:val="el-GR"/>
        </w:rPr>
      </w:pPr>
      <w:r w:rsidRPr="001E6EA3">
        <w:rPr>
          <w:rFonts w:ascii="Verdana" w:hAnsi="Verdana"/>
          <w:sz w:val="28"/>
          <w:szCs w:val="28"/>
          <w:lang w:val="el-GR"/>
        </w:rPr>
        <w:t>Αναθέτουσα Αρχή:</w:t>
      </w:r>
    </w:p>
    <w:p w:rsidR="006E5E79" w:rsidRPr="008655B9" w:rsidRDefault="006E5E79">
      <w:pPr>
        <w:jc w:val="center"/>
        <w:rPr>
          <w:rFonts w:ascii="Verdana" w:hAnsi="Verdana"/>
          <w:sz w:val="28"/>
          <w:szCs w:val="28"/>
          <w:lang w:val="el-GR"/>
        </w:rPr>
      </w:pPr>
      <w:r w:rsidRPr="001E6EA3">
        <w:rPr>
          <w:rFonts w:ascii="Verdana" w:hAnsi="Verdana"/>
          <w:sz w:val="28"/>
          <w:szCs w:val="28"/>
          <w:lang w:val="el-GR"/>
        </w:rPr>
        <w:t>Εθνική Επιτροπή Τηλεπικοινωνιών και Ταχυδρομείων (EETT)</w:t>
      </w:r>
    </w:p>
    <w:p w:rsidR="000930E7" w:rsidRPr="00E25535" w:rsidRDefault="000930E7">
      <w:pPr>
        <w:jc w:val="center"/>
        <w:rPr>
          <w:rFonts w:ascii="Verdana" w:hAnsi="Verdana"/>
          <w:sz w:val="40"/>
          <w:lang w:val="el-GR"/>
        </w:rPr>
      </w:pPr>
    </w:p>
    <w:p w:rsidR="00A33D4D" w:rsidRDefault="006A0F7A" w:rsidP="00033D5F">
      <w:pPr>
        <w:jc w:val="center"/>
        <w:rPr>
          <w:b/>
          <w:caps/>
          <w:spacing w:val="0"/>
          <w:kern w:val="0"/>
          <w:sz w:val="28"/>
        </w:rPr>
      </w:pPr>
      <w:r>
        <w:rPr>
          <w:rFonts w:ascii="Verdana" w:hAnsi="Verdana"/>
          <w:i/>
          <w:sz w:val="28"/>
          <w:szCs w:val="28"/>
          <w:lang w:val="el-GR"/>
        </w:rPr>
        <w:t>Μάιος</w:t>
      </w:r>
      <w:r w:rsidRPr="00E25535">
        <w:rPr>
          <w:rFonts w:ascii="Verdana" w:hAnsi="Verdana"/>
          <w:i/>
          <w:sz w:val="28"/>
          <w:szCs w:val="28"/>
          <w:lang w:val="en-US"/>
        </w:rPr>
        <w:t xml:space="preserve"> </w:t>
      </w:r>
      <w:r w:rsidR="008E1EDF" w:rsidRPr="00E25535">
        <w:rPr>
          <w:rFonts w:ascii="Verdana" w:hAnsi="Verdana"/>
          <w:i/>
          <w:sz w:val="28"/>
          <w:szCs w:val="28"/>
          <w:lang w:val="en-US"/>
        </w:rPr>
        <w:t>201</w:t>
      </w:r>
      <w:bookmarkStart w:id="1" w:name="_Toc324775372"/>
      <w:r w:rsidR="00B170F1">
        <w:rPr>
          <w:rFonts w:ascii="Verdana" w:hAnsi="Verdana"/>
          <w:i/>
          <w:sz w:val="28"/>
          <w:szCs w:val="28"/>
          <w:lang w:val="el-GR"/>
        </w:rPr>
        <w:t>9</w:t>
      </w:r>
    </w:p>
    <w:p w:rsidR="00A33D4D" w:rsidRDefault="00A33D4D">
      <w:pPr>
        <w:spacing w:after="0" w:line="240" w:lineRule="auto"/>
        <w:jc w:val="left"/>
      </w:pPr>
    </w:p>
    <w:p w:rsidR="00A33D4D" w:rsidRDefault="00A33D4D">
      <w:pPr>
        <w:spacing w:after="0" w:line="240" w:lineRule="auto"/>
        <w:jc w:val="left"/>
      </w:pPr>
    </w:p>
    <w:p w:rsidR="00A33D4D" w:rsidRDefault="00A33D4D">
      <w:pPr>
        <w:spacing w:after="0" w:line="240" w:lineRule="auto"/>
        <w:jc w:val="left"/>
      </w:pPr>
    </w:p>
    <w:p w:rsidR="00A33D4D" w:rsidRPr="00A33D4D" w:rsidRDefault="00A33D4D">
      <w:pPr>
        <w:spacing w:after="0" w:line="240" w:lineRule="auto"/>
        <w:jc w:val="left"/>
        <w:rPr>
          <w:b/>
          <w:caps/>
          <w:spacing w:val="0"/>
          <w:kern w:val="0"/>
          <w:sz w:val="28"/>
          <w:lang w:val="el-GR"/>
        </w:rPr>
      </w:pPr>
      <w:r w:rsidRPr="00A33D4D">
        <w:rPr>
          <w:lang w:val="el-GR"/>
        </w:rPr>
        <w:br w:type="page"/>
      </w:r>
    </w:p>
    <w:sdt>
      <w:sdtPr>
        <w:rPr>
          <w:rFonts w:ascii="Arial" w:eastAsia="Times New Roman" w:hAnsi="Arial" w:cs="Times New Roman"/>
          <w:color w:val="auto"/>
          <w:spacing w:val="-5"/>
          <w:kern w:val="22"/>
          <w:sz w:val="22"/>
          <w:szCs w:val="20"/>
          <w:lang w:val="en-GB" w:eastAsia="en-US"/>
        </w:rPr>
        <w:id w:val="595365250"/>
        <w:docPartObj>
          <w:docPartGallery w:val="Table of Contents"/>
          <w:docPartUnique/>
        </w:docPartObj>
      </w:sdtPr>
      <w:sdtEndPr>
        <w:rPr>
          <w:b/>
          <w:bCs/>
        </w:rPr>
      </w:sdtEndPr>
      <w:sdtContent>
        <w:p w:rsidR="00A33D4D" w:rsidRPr="009531E5" w:rsidRDefault="00A33D4D">
          <w:pPr>
            <w:pStyle w:val="afff1"/>
            <w:rPr>
              <w:b/>
              <w:color w:val="auto"/>
            </w:rPr>
          </w:pPr>
          <w:r w:rsidRPr="009531E5">
            <w:rPr>
              <w:b/>
              <w:color w:val="auto"/>
            </w:rPr>
            <w:t>Πίνακας περιεχομένων</w:t>
          </w:r>
        </w:p>
        <w:p w:rsidR="00497A1C" w:rsidRDefault="00E829F3">
          <w:pPr>
            <w:pStyle w:val="11"/>
            <w:rPr>
              <w:rFonts w:asciiTheme="minorHAnsi" w:eastAsiaTheme="minorEastAsia" w:hAnsiTheme="minorHAnsi" w:cstheme="minorBidi"/>
              <w:b w:val="0"/>
              <w:caps w:val="0"/>
              <w:spacing w:val="0"/>
              <w:kern w:val="0"/>
              <w:sz w:val="22"/>
              <w:szCs w:val="22"/>
              <w:lang w:val="el-GR" w:eastAsia="el-GR"/>
            </w:rPr>
          </w:pPr>
          <w:r>
            <w:rPr>
              <w:bCs/>
            </w:rPr>
            <w:fldChar w:fldCharType="begin"/>
          </w:r>
          <w:r w:rsidR="00A33D4D" w:rsidRPr="00D80654">
            <w:rPr>
              <w:bCs/>
            </w:rPr>
            <w:instrText xml:space="preserve"> TOC \o "1-3" \h \z \u </w:instrText>
          </w:r>
          <w:r>
            <w:rPr>
              <w:bCs/>
            </w:rPr>
            <w:fldChar w:fldCharType="separate"/>
          </w:r>
          <w:hyperlink w:anchor="_Toc9505374" w:history="1">
            <w:r w:rsidR="00497A1C" w:rsidRPr="00292667">
              <w:rPr>
                <w:rStyle w:val="-"/>
                <w:lang w:val="el-GR"/>
              </w:rPr>
              <w:t>1</w:t>
            </w:r>
            <w:r w:rsidR="00497A1C">
              <w:rPr>
                <w:rFonts w:asciiTheme="minorHAnsi" w:eastAsiaTheme="minorEastAsia" w:hAnsiTheme="minorHAnsi" w:cstheme="minorBidi"/>
                <w:b w:val="0"/>
                <w:caps w:val="0"/>
                <w:spacing w:val="0"/>
                <w:kern w:val="0"/>
                <w:sz w:val="22"/>
                <w:szCs w:val="22"/>
                <w:lang w:val="el-GR" w:eastAsia="el-GR"/>
              </w:rPr>
              <w:tab/>
            </w:r>
            <w:r w:rsidR="00497A1C" w:rsidRPr="00292667">
              <w:rPr>
                <w:rStyle w:val="-"/>
              </w:rPr>
              <w:t>Εισαγωγη</w:t>
            </w:r>
            <w:r w:rsidR="00497A1C">
              <w:rPr>
                <w:webHidden/>
              </w:rPr>
              <w:tab/>
            </w:r>
            <w:r w:rsidR="00497A1C">
              <w:rPr>
                <w:webHidden/>
              </w:rPr>
              <w:fldChar w:fldCharType="begin"/>
            </w:r>
            <w:r w:rsidR="00497A1C">
              <w:rPr>
                <w:webHidden/>
              </w:rPr>
              <w:instrText xml:space="preserve"> PAGEREF _Toc9505374 \h </w:instrText>
            </w:r>
            <w:r w:rsidR="00497A1C">
              <w:rPr>
                <w:webHidden/>
              </w:rPr>
            </w:r>
            <w:r w:rsidR="00497A1C">
              <w:rPr>
                <w:webHidden/>
              </w:rPr>
              <w:fldChar w:fldCharType="separate"/>
            </w:r>
            <w:r w:rsidR="00497A1C">
              <w:rPr>
                <w:webHidden/>
              </w:rPr>
              <w:t>5</w:t>
            </w:r>
            <w:r w:rsidR="00497A1C">
              <w:rPr>
                <w:webHidden/>
              </w:rPr>
              <w:fldChar w:fldCharType="end"/>
            </w:r>
          </w:hyperlink>
        </w:p>
        <w:p w:rsidR="00497A1C" w:rsidRDefault="00497A1C">
          <w:pPr>
            <w:pStyle w:val="11"/>
            <w:rPr>
              <w:rFonts w:asciiTheme="minorHAnsi" w:eastAsiaTheme="minorEastAsia" w:hAnsiTheme="minorHAnsi" w:cstheme="minorBidi"/>
              <w:b w:val="0"/>
              <w:caps w:val="0"/>
              <w:spacing w:val="0"/>
              <w:kern w:val="0"/>
              <w:sz w:val="22"/>
              <w:szCs w:val="22"/>
              <w:lang w:val="el-GR" w:eastAsia="el-GR"/>
            </w:rPr>
          </w:pPr>
          <w:hyperlink w:anchor="_Toc9505375" w:history="1">
            <w:r w:rsidRPr="00292667">
              <w:rPr>
                <w:rStyle w:val="-"/>
                <w:lang w:val="el-GR"/>
              </w:rPr>
              <w:t>2</w:t>
            </w:r>
            <w:r>
              <w:rPr>
                <w:rFonts w:asciiTheme="minorHAnsi" w:eastAsiaTheme="minorEastAsia" w:hAnsiTheme="minorHAnsi" w:cstheme="minorBidi"/>
                <w:b w:val="0"/>
                <w:caps w:val="0"/>
                <w:spacing w:val="0"/>
                <w:kern w:val="0"/>
                <w:sz w:val="22"/>
                <w:szCs w:val="22"/>
                <w:lang w:val="el-GR" w:eastAsia="el-GR"/>
              </w:rPr>
              <w:tab/>
            </w:r>
            <w:r w:rsidRPr="00292667">
              <w:rPr>
                <w:rStyle w:val="-"/>
                <w:lang w:val="el-GR"/>
              </w:rPr>
              <w:t>Επισκόπηση Λειτουργίας</w:t>
            </w:r>
            <w:r>
              <w:rPr>
                <w:webHidden/>
              </w:rPr>
              <w:tab/>
            </w:r>
            <w:r>
              <w:rPr>
                <w:webHidden/>
              </w:rPr>
              <w:fldChar w:fldCharType="begin"/>
            </w:r>
            <w:r>
              <w:rPr>
                <w:webHidden/>
              </w:rPr>
              <w:instrText xml:space="preserve"> PAGEREF _Toc9505375 \h </w:instrText>
            </w:r>
            <w:r>
              <w:rPr>
                <w:webHidden/>
              </w:rPr>
            </w:r>
            <w:r>
              <w:rPr>
                <w:webHidden/>
              </w:rPr>
              <w:fldChar w:fldCharType="separate"/>
            </w:r>
            <w:r>
              <w:rPr>
                <w:webHidden/>
              </w:rPr>
              <w:t>6</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376" w:history="1">
            <w:r w:rsidRPr="00292667">
              <w:rPr>
                <w:rStyle w:val="-"/>
                <w:lang w:val="el-GR"/>
              </w:rPr>
              <w:t>2.1</w:t>
            </w:r>
            <w:r>
              <w:rPr>
                <w:rFonts w:asciiTheme="minorHAnsi" w:eastAsiaTheme="minorEastAsia" w:hAnsiTheme="minorHAnsi" w:cstheme="minorBidi"/>
                <w:b w:val="0"/>
                <w:spacing w:val="0"/>
                <w:kern w:val="0"/>
                <w:szCs w:val="22"/>
                <w:lang w:val="el-GR" w:eastAsia="el-GR"/>
              </w:rPr>
              <w:tab/>
            </w:r>
            <w:r w:rsidRPr="00292667">
              <w:rPr>
                <w:rStyle w:val="-"/>
                <w:lang w:val="el-GR"/>
              </w:rPr>
              <w:t>Δομή μοντέλου</w:t>
            </w:r>
            <w:r>
              <w:rPr>
                <w:webHidden/>
              </w:rPr>
              <w:tab/>
            </w:r>
            <w:r>
              <w:rPr>
                <w:webHidden/>
              </w:rPr>
              <w:fldChar w:fldCharType="begin"/>
            </w:r>
            <w:r>
              <w:rPr>
                <w:webHidden/>
              </w:rPr>
              <w:instrText xml:space="preserve"> PAGEREF _Toc9505376 \h </w:instrText>
            </w:r>
            <w:r>
              <w:rPr>
                <w:webHidden/>
              </w:rPr>
            </w:r>
            <w:r>
              <w:rPr>
                <w:webHidden/>
              </w:rPr>
              <w:fldChar w:fldCharType="separate"/>
            </w:r>
            <w:r>
              <w:rPr>
                <w:webHidden/>
              </w:rPr>
              <w:t>6</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377" w:history="1">
            <w:r w:rsidRPr="00292667">
              <w:rPr>
                <w:rStyle w:val="-"/>
                <w:lang w:val="el-GR"/>
              </w:rPr>
              <w:t>2.2</w:t>
            </w:r>
            <w:r>
              <w:rPr>
                <w:rFonts w:asciiTheme="minorHAnsi" w:eastAsiaTheme="minorEastAsia" w:hAnsiTheme="minorHAnsi" w:cstheme="minorBidi"/>
                <w:b w:val="0"/>
                <w:spacing w:val="0"/>
                <w:kern w:val="0"/>
                <w:szCs w:val="22"/>
                <w:lang w:val="el-GR" w:eastAsia="el-GR"/>
              </w:rPr>
              <w:tab/>
            </w:r>
            <w:r w:rsidRPr="00292667">
              <w:rPr>
                <w:rStyle w:val="-"/>
                <w:lang w:val="el-GR"/>
              </w:rPr>
              <w:t>Λειτουργία του μοντέλου</w:t>
            </w:r>
            <w:r>
              <w:rPr>
                <w:webHidden/>
              </w:rPr>
              <w:tab/>
            </w:r>
            <w:r>
              <w:rPr>
                <w:webHidden/>
              </w:rPr>
              <w:fldChar w:fldCharType="begin"/>
            </w:r>
            <w:r>
              <w:rPr>
                <w:webHidden/>
              </w:rPr>
              <w:instrText xml:space="preserve"> PAGEREF _Toc9505377 \h </w:instrText>
            </w:r>
            <w:r>
              <w:rPr>
                <w:webHidden/>
              </w:rPr>
            </w:r>
            <w:r>
              <w:rPr>
                <w:webHidden/>
              </w:rPr>
              <w:fldChar w:fldCharType="separate"/>
            </w:r>
            <w:r>
              <w:rPr>
                <w:webHidden/>
              </w:rPr>
              <w:t>6</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78" w:history="1">
            <w:r w:rsidRPr="00292667">
              <w:rPr>
                <w:rStyle w:val="-"/>
              </w:rPr>
              <w:t>2.2.1</w:t>
            </w:r>
            <w:r>
              <w:rPr>
                <w:rFonts w:asciiTheme="minorHAnsi" w:eastAsiaTheme="minorEastAsia" w:hAnsiTheme="minorHAnsi" w:cstheme="minorBidi"/>
                <w:spacing w:val="0"/>
                <w:kern w:val="0"/>
                <w:lang w:eastAsia="el-GR"/>
              </w:rPr>
              <w:tab/>
            </w:r>
            <w:r w:rsidRPr="00292667">
              <w:rPr>
                <w:rStyle w:val="-"/>
              </w:rPr>
              <w:t>Μεταβολή του μοντέλου</w:t>
            </w:r>
            <w:r>
              <w:rPr>
                <w:webHidden/>
              </w:rPr>
              <w:tab/>
            </w:r>
            <w:r>
              <w:rPr>
                <w:webHidden/>
              </w:rPr>
              <w:fldChar w:fldCharType="begin"/>
            </w:r>
            <w:r>
              <w:rPr>
                <w:webHidden/>
              </w:rPr>
              <w:instrText xml:space="preserve"> PAGEREF _Toc9505378 \h </w:instrText>
            </w:r>
            <w:r>
              <w:rPr>
                <w:webHidden/>
              </w:rPr>
            </w:r>
            <w:r>
              <w:rPr>
                <w:webHidden/>
              </w:rPr>
              <w:fldChar w:fldCharType="separate"/>
            </w:r>
            <w:r>
              <w:rPr>
                <w:webHidden/>
              </w:rPr>
              <w:t>7</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79" w:history="1">
            <w:r w:rsidRPr="00292667">
              <w:rPr>
                <w:rStyle w:val="-"/>
              </w:rPr>
              <w:t>2.2.2</w:t>
            </w:r>
            <w:r>
              <w:rPr>
                <w:rFonts w:asciiTheme="minorHAnsi" w:eastAsiaTheme="minorEastAsia" w:hAnsiTheme="minorHAnsi" w:cstheme="minorBidi"/>
                <w:spacing w:val="0"/>
                <w:kern w:val="0"/>
                <w:lang w:eastAsia="el-GR"/>
              </w:rPr>
              <w:tab/>
            </w:r>
            <w:r w:rsidRPr="00292667">
              <w:rPr>
                <w:rStyle w:val="-"/>
              </w:rPr>
              <w:t>Στυλ που χρησιμοποιούνται</w:t>
            </w:r>
            <w:r>
              <w:rPr>
                <w:webHidden/>
              </w:rPr>
              <w:tab/>
            </w:r>
            <w:r>
              <w:rPr>
                <w:webHidden/>
              </w:rPr>
              <w:fldChar w:fldCharType="begin"/>
            </w:r>
            <w:r>
              <w:rPr>
                <w:webHidden/>
              </w:rPr>
              <w:instrText xml:space="preserve"> PAGEREF _Toc9505379 \h </w:instrText>
            </w:r>
            <w:r>
              <w:rPr>
                <w:webHidden/>
              </w:rPr>
            </w:r>
            <w:r>
              <w:rPr>
                <w:webHidden/>
              </w:rPr>
              <w:fldChar w:fldCharType="separate"/>
            </w:r>
            <w:r>
              <w:rPr>
                <w:webHidden/>
              </w:rPr>
              <w:t>8</w:t>
            </w:r>
            <w:r>
              <w:rPr>
                <w:webHidden/>
              </w:rPr>
              <w:fldChar w:fldCharType="end"/>
            </w:r>
          </w:hyperlink>
        </w:p>
        <w:p w:rsidR="00497A1C" w:rsidRDefault="00497A1C">
          <w:pPr>
            <w:pStyle w:val="11"/>
            <w:rPr>
              <w:rFonts w:asciiTheme="minorHAnsi" w:eastAsiaTheme="minorEastAsia" w:hAnsiTheme="minorHAnsi" w:cstheme="minorBidi"/>
              <w:b w:val="0"/>
              <w:caps w:val="0"/>
              <w:spacing w:val="0"/>
              <w:kern w:val="0"/>
              <w:sz w:val="22"/>
              <w:szCs w:val="22"/>
              <w:lang w:val="el-GR" w:eastAsia="el-GR"/>
            </w:rPr>
          </w:pPr>
          <w:hyperlink w:anchor="_Toc9505380" w:history="1">
            <w:r w:rsidRPr="00292667">
              <w:rPr>
                <w:rStyle w:val="-"/>
                <w:lang w:val="el-GR"/>
              </w:rPr>
              <w:t>3</w:t>
            </w:r>
            <w:r>
              <w:rPr>
                <w:rFonts w:asciiTheme="minorHAnsi" w:eastAsiaTheme="minorEastAsia" w:hAnsiTheme="minorHAnsi" w:cstheme="minorBidi"/>
                <w:b w:val="0"/>
                <w:caps w:val="0"/>
                <w:spacing w:val="0"/>
                <w:kern w:val="0"/>
                <w:sz w:val="22"/>
                <w:szCs w:val="22"/>
                <w:lang w:val="el-GR" w:eastAsia="el-GR"/>
              </w:rPr>
              <w:tab/>
            </w:r>
            <w:r w:rsidRPr="00292667">
              <w:rPr>
                <w:rStyle w:val="-"/>
                <w:lang w:val="el-GR"/>
              </w:rPr>
              <w:t>Αναλυτικη περιγραφη</w:t>
            </w:r>
            <w:r>
              <w:rPr>
                <w:webHidden/>
              </w:rPr>
              <w:tab/>
            </w:r>
            <w:r>
              <w:rPr>
                <w:webHidden/>
              </w:rPr>
              <w:fldChar w:fldCharType="begin"/>
            </w:r>
            <w:r>
              <w:rPr>
                <w:webHidden/>
              </w:rPr>
              <w:instrText xml:space="preserve"> PAGEREF _Toc9505380 \h </w:instrText>
            </w:r>
            <w:r>
              <w:rPr>
                <w:webHidden/>
              </w:rPr>
            </w:r>
            <w:r>
              <w:rPr>
                <w:webHidden/>
              </w:rPr>
              <w:fldChar w:fldCharType="separate"/>
            </w:r>
            <w:r>
              <w:rPr>
                <w:webHidden/>
              </w:rPr>
              <w:t>10</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381" w:history="1">
            <w:r w:rsidRPr="00292667">
              <w:rPr>
                <w:rStyle w:val="-"/>
                <w:lang w:val="en-US"/>
              </w:rPr>
              <w:t>3.1</w:t>
            </w:r>
            <w:r>
              <w:rPr>
                <w:rFonts w:asciiTheme="minorHAnsi" w:eastAsiaTheme="minorEastAsia" w:hAnsiTheme="minorHAnsi" w:cstheme="minorBidi"/>
                <w:b w:val="0"/>
                <w:spacing w:val="0"/>
                <w:kern w:val="0"/>
                <w:szCs w:val="22"/>
                <w:lang w:val="el-GR" w:eastAsia="el-GR"/>
              </w:rPr>
              <w:tab/>
            </w:r>
            <w:r w:rsidRPr="00292667">
              <w:rPr>
                <w:rStyle w:val="-"/>
                <w:lang w:val="el-GR"/>
              </w:rPr>
              <w:t xml:space="preserve">Αρχείο </w:t>
            </w:r>
            <w:r w:rsidRPr="00292667">
              <w:rPr>
                <w:rStyle w:val="-"/>
                <w:lang w:val="en-US"/>
              </w:rPr>
              <w:t>b</w:t>
            </w:r>
            <w:r w:rsidRPr="00292667">
              <w:rPr>
                <w:rStyle w:val="-"/>
                <w:lang w:val="el-GR"/>
              </w:rPr>
              <w:t>ottom_up_model</w:t>
            </w:r>
            <w:r>
              <w:rPr>
                <w:webHidden/>
              </w:rPr>
              <w:tab/>
            </w:r>
            <w:r>
              <w:rPr>
                <w:webHidden/>
              </w:rPr>
              <w:fldChar w:fldCharType="begin"/>
            </w:r>
            <w:r>
              <w:rPr>
                <w:webHidden/>
              </w:rPr>
              <w:instrText xml:space="preserve"> PAGEREF _Toc9505381 \h </w:instrText>
            </w:r>
            <w:r>
              <w:rPr>
                <w:webHidden/>
              </w:rPr>
            </w:r>
            <w:r>
              <w:rPr>
                <w:webHidden/>
              </w:rPr>
              <w:fldChar w:fldCharType="separate"/>
            </w:r>
            <w:r>
              <w:rPr>
                <w:webHidden/>
              </w:rPr>
              <w:t>10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2" w:history="1">
            <w:r w:rsidRPr="00292667">
              <w:rPr>
                <w:rStyle w:val="-"/>
              </w:rPr>
              <w:t>3.1.1</w:t>
            </w:r>
            <w:r>
              <w:rPr>
                <w:rFonts w:asciiTheme="minorHAnsi" w:eastAsiaTheme="minorEastAsia" w:hAnsiTheme="minorHAnsi" w:cstheme="minorBidi"/>
                <w:spacing w:val="0"/>
                <w:kern w:val="0"/>
                <w:lang w:eastAsia="el-GR"/>
              </w:rPr>
              <w:tab/>
            </w:r>
            <w:r w:rsidRPr="00292667">
              <w:rPr>
                <w:rStyle w:val="-"/>
              </w:rPr>
              <w:t>Φύλλο εργασίας {C}</w:t>
            </w:r>
            <w:r>
              <w:rPr>
                <w:webHidden/>
              </w:rPr>
              <w:tab/>
            </w:r>
            <w:r>
              <w:rPr>
                <w:webHidden/>
              </w:rPr>
              <w:fldChar w:fldCharType="begin"/>
            </w:r>
            <w:r>
              <w:rPr>
                <w:webHidden/>
              </w:rPr>
              <w:instrText xml:space="preserve"> PAGEREF _Toc9505382 \h </w:instrText>
            </w:r>
            <w:r>
              <w:rPr>
                <w:webHidden/>
              </w:rPr>
            </w:r>
            <w:r>
              <w:rPr>
                <w:webHidden/>
              </w:rPr>
              <w:fldChar w:fldCharType="separate"/>
            </w:r>
            <w:r>
              <w:rPr>
                <w:webHidden/>
              </w:rPr>
              <w:t>11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3" w:history="1">
            <w:r w:rsidRPr="00292667">
              <w:rPr>
                <w:rStyle w:val="-"/>
              </w:rPr>
              <w:t>3.1.2</w:t>
            </w:r>
            <w:r>
              <w:rPr>
                <w:rFonts w:asciiTheme="minorHAnsi" w:eastAsiaTheme="minorEastAsia" w:hAnsiTheme="minorHAnsi" w:cstheme="minorBidi"/>
                <w:spacing w:val="0"/>
                <w:kern w:val="0"/>
                <w:lang w:eastAsia="el-GR"/>
              </w:rPr>
              <w:tab/>
            </w:r>
            <w:r w:rsidRPr="00292667">
              <w:rPr>
                <w:rStyle w:val="-"/>
              </w:rPr>
              <w:t>Φύλλο εργασίας {VH}</w:t>
            </w:r>
            <w:r>
              <w:rPr>
                <w:webHidden/>
              </w:rPr>
              <w:tab/>
            </w:r>
            <w:r>
              <w:rPr>
                <w:webHidden/>
              </w:rPr>
              <w:fldChar w:fldCharType="begin"/>
            </w:r>
            <w:r>
              <w:rPr>
                <w:webHidden/>
              </w:rPr>
              <w:instrText xml:space="preserve"> PAGEREF _Toc9505383 \h </w:instrText>
            </w:r>
            <w:r>
              <w:rPr>
                <w:webHidden/>
              </w:rPr>
            </w:r>
            <w:r>
              <w:rPr>
                <w:webHidden/>
              </w:rPr>
              <w:fldChar w:fldCharType="separate"/>
            </w:r>
            <w:r>
              <w:rPr>
                <w:webHidden/>
              </w:rPr>
              <w:t>11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4" w:history="1">
            <w:r w:rsidRPr="00292667">
              <w:rPr>
                <w:rStyle w:val="-"/>
              </w:rPr>
              <w:t>3.1.3</w:t>
            </w:r>
            <w:r>
              <w:rPr>
                <w:rFonts w:asciiTheme="minorHAnsi" w:eastAsiaTheme="minorEastAsia" w:hAnsiTheme="minorHAnsi" w:cstheme="minorBidi"/>
                <w:spacing w:val="0"/>
                <w:kern w:val="0"/>
                <w:lang w:eastAsia="el-GR"/>
              </w:rPr>
              <w:tab/>
            </w:r>
            <w:r w:rsidRPr="00292667">
              <w:rPr>
                <w:rStyle w:val="-"/>
              </w:rPr>
              <w:t>Φύλλο εργασίας {SG}</w:t>
            </w:r>
            <w:r>
              <w:rPr>
                <w:webHidden/>
              </w:rPr>
              <w:tab/>
            </w:r>
            <w:r>
              <w:rPr>
                <w:webHidden/>
              </w:rPr>
              <w:fldChar w:fldCharType="begin"/>
            </w:r>
            <w:r>
              <w:rPr>
                <w:webHidden/>
              </w:rPr>
              <w:instrText xml:space="preserve"> PAGEREF _Toc9505384 \h </w:instrText>
            </w:r>
            <w:r>
              <w:rPr>
                <w:webHidden/>
              </w:rPr>
            </w:r>
            <w:r>
              <w:rPr>
                <w:webHidden/>
              </w:rPr>
              <w:fldChar w:fldCharType="separate"/>
            </w:r>
            <w:r>
              <w:rPr>
                <w:webHidden/>
              </w:rPr>
              <w:t>11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5" w:history="1">
            <w:r w:rsidRPr="00292667">
              <w:rPr>
                <w:rStyle w:val="-"/>
              </w:rPr>
              <w:t>3.1.4</w:t>
            </w:r>
            <w:r>
              <w:rPr>
                <w:rFonts w:asciiTheme="minorHAnsi" w:eastAsiaTheme="minorEastAsia" w:hAnsiTheme="minorHAnsi" w:cstheme="minorBidi"/>
                <w:spacing w:val="0"/>
                <w:kern w:val="0"/>
                <w:lang w:eastAsia="el-GR"/>
              </w:rPr>
              <w:tab/>
            </w:r>
            <w:r w:rsidRPr="00292667">
              <w:rPr>
                <w:rStyle w:val="-"/>
              </w:rPr>
              <w:t>Φύλλο εργασίας {List}</w:t>
            </w:r>
            <w:r>
              <w:rPr>
                <w:webHidden/>
              </w:rPr>
              <w:tab/>
            </w:r>
            <w:r>
              <w:rPr>
                <w:webHidden/>
              </w:rPr>
              <w:fldChar w:fldCharType="begin"/>
            </w:r>
            <w:r>
              <w:rPr>
                <w:webHidden/>
              </w:rPr>
              <w:instrText xml:space="preserve"> PAGEREF _Toc9505385 \h </w:instrText>
            </w:r>
            <w:r>
              <w:rPr>
                <w:webHidden/>
              </w:rPr>
            </w:r>
            <w:r>
              <w:rPr>
                <w:webHidden/>
              </w:rPr>
              <w:fldChar w:fldCharType="separate"/>
            </w:r>
            <w:r>
              <w:rPr>
                <w:webHidden/>
              </w:rPr>
              <w:t>11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6" w:history="1">
            <w:r w:rsidRPr="00292667">
              <w:rPr>
                <w:rStyle w:val="-"/>
              </w:rPr>
              <w:t>3.1.5</w:t>
            </w:r>
            <w:r>
              <w:rPr>
                <w:rFonts w:asciiTheme="minorHAnsi" w:eastAsiaTheme="minorEastAsia" w:hAnsiTheme="minorHAnsi" w:cstheme="minorBidi"/>
                <w:spacing w:val="0"/>
                <w:kern w:val="0"/>
                <w:lang w:eastAsia="el-GR"/>
              </w:rPr>
              <w:tab/>
            </w:r>
            <w:r w:rsidRPr="00292667">
              <w:rPr>
                <w:rStyle w:val="-"/>
              </w:rPr>
              <w:t>Φύλλο εργασίας {Area}</w:t>
            </w:r>
            <w:r>
              <w:rPr>
                <w:webHidden/>
              </w:rPr>
              <w:tab/>
            </w:r>
            <w:r>
              <w:rPr>
                <w:webHidden/>
              </w:rPr>
              <w:fldChar w:fldCharType="begin"/>
            </w:r>
            <w:r>
              <w:rPr>
                <w:webHidden/>
              </w:rPr>
              <w:instrText xml:space="preserve"> PAGEREF _Toc9505386 \h </w:instrText>
            </w:r>
            <w:r>
              <w:rPr>
                <w:webHidden/>
              </w:rPr>
            </w:r>
            <w:r>
              <w:rPr>
                <w:webHidden/>
              </w:rPr>
              <w:fldChar w:fldCharType="separate"/>
            </w:r>
            <w:r>
              <w:rPr>
                <w:webHidden/>
              </w:rPr>
              <w:t>12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7" w:history="1">
            <w:r w:rsidRPr="00292667">
              <w:rPr>
                <w:rStyle w:val="-"/>
              </w:rPr>
              <w:t>3.1.6</w:t>
            </w:r>
            <w:r>
              <w:rPr>
                <w:rFonts w:asciiTheme="minorHAnsi" w:eastAsiaTheme="minorEastAsia" w:hAnsiTheme="minorHAnsi" w:cstheme="minorBidi"/>
                <w:spacing w:val="0"/>
                <w:kern w:val="0"/>
                <w:lang w:eastAsia="el-GR"/>
              </w:rPr>
              <w:tab/>
            </w:r>
            <w:r w:rsidRPr="00292667">
              <w:rPr>
                <w:rStyle w:val="-"/>
              </w:rPr>
              <w:t>Φύλλο εργασίας {Mkt}</w:t>
            </w:r>
            <w:r>
              <w:rPr>
                <w:webHidden/>
              </w:rPr>
              <w:tab/>
            </w:r>
            <w:r>
              <w:rPr>
                <w:webHidden/>
              </w:rPr>
              <w:fldChar w:fldCharType="begin"/>
            </w:r>
            <w:r>
              <w:rPr>
                <w:webHidden/>
              </w:rPr>
              <w:instrText xml:space="preserve"> PAGEREF _Toc9505387 \h </w:instrText>
            </w:r>
            <w:r>
              <w:rPr>
                <w:webHidden/>
              </w:rPr>
            </w:r>
            <w:r>
              <w:rPr>
                <w:webHidden/>
              </w:rPr>
              <w:fldChar w:fldCharType="separate"/>
            </w:r>
            <w:r>
              <w:rPr>
                <w:webHidden/>
              </w:rPr>
              <w:t>12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8" w:history="1">
            <w:r w:rsidRPr="00292667">
              <w:rPr>
                <w:rStyle w:val="-"/>
              </w:rPr>
              <w:t>3.1.7</w:t>
            </w:r>
            <w:r>
              <w:rPr>
                <w:rFonts w:asciiTheme="minorHAnsi" w:eastAsiaTheme="minorEastAsia" w:hAnsiTheme="minorHAnsi" w:cstheme="minorBidi"/>
                <w:spacing w:val="0"/>
                <w:kern w:val="0"/>
                <w:lang w:eastAsia="el-GR"/>
              </w:rPr>
              <w:tab/>
            </w:r>
            <w:r w:rsidRPr="00292667">
              <w:rPr>
                <w:rStyle w:val="-"/>
              </w:rPr>
              <w:t>Φύλλο εργασίας {TechBC}</w:t>
            </w:r>
            <w:r>
              <w:rPr>
                <w:webHidden/>
              </w:rPr>
              <w:tab/>
            </w:r>
            <w:r>
              <w:rPr>
                <w:webHidden/>
              </w:rPr>
              <w:fldChar w:fldCharType="begin"/>
            </w:r>
            <w:r>
              <w:rPr>
                <w:webHidden/>
              </w:rPr>
              <w:instrText xml:space="preserve"> PAGEREF _Toc9505388 \h </w:instrText>
            </w:r>
            <w:r>
              <w:rPr>
                <w:webHidden/>
              </w:rPr>
            </w:r>
            <w:r>
              <w:rPr>
                <w:webHidden/>
              </w:rPr>
              <w:fldChar w:fldCharType="separate"/>
            </w:r>
            <w:r>
              <w:rPr>
                <w:webHidden/>
              </w:rPr>
              <w:t>12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89" w:history="1">
            <w:r w:rsidRPr="00292667">
              <w:rPr>
                <w:rStyle w:val="-"/>
              </w:rPr>
              <w:t>3.1.8</w:t>
            </w:r>
            <w:r>
              <w:rPr>
                <w:rFonts w:asciiTheme="minorHAnsi" w:eastAsiaTheme="minorEastAsia" w:hAnsiTheme="minorHAnsi" w:cstheme="minorBidi"/>
                <w:spacing w:val="0"/>
                <w:kern w:val="0"/>
                <w:lang w:eastAsia="el-GR"/>
              </w:rPr>
              <w:tab/>
            </w:r>
            <w:r w:rsidRPr="00292667">
              <w:rPr>
                <w:rStyle w:val="-"/>
              </w:rPr>
              <w:t>Φύλλο εργασίας {Sen}</w:t>
            </w:r>
            <w:r>
              <w:rPr>
                <w:webHidden/>
              </w:rPr>
              <w:tab/>
            </w:r>
            <w:r>
              <w:rPr>
                <w:webHidden/>
              </w:rPr>
              <w:fldChar w:fldCharType="begin"/>
            </w:r>
            <w:r>
              <w:rPr>
                <w:webHidden/>
              </w:rPr>
              <w:instrText xml:space="preserve"> PAGEREF _Toc9505389 \h </w:instrText>
            </w:r>
            <w:r>
              <w:rPr>
                <w:webHidden/>
              </w:rPr>
            </w:r>
            <w:r>
              <w:rPr>
                <w:webHidden/>
              </w:rPr>
              <w:fldChar w:fldCharType="separate"/>
            </w:r>
            <w:r>
              <w:rPr>
                <w:webHidden/>
              </w:rPr>
              <w:t>12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0" w:history="1">
            <w:r w:rsidRPr="00292667">
              <w:rPr>
                <w:rStyle w:val="-"/>
              </w:rPr>
              <w:t>3.1.9</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w:t>
            </w:r>
            <w:r w:rsidRPr="00292667">
              <w:rPr>
                <w:rStyle w:val="-"/>
              </w:rPr>
              <w:t>Sc</w:t>
            </w:r>
            <w:r w:rsidRPr="00292667">
              <w:rPr>
                <w:rStyle w:val="-"/>
                <w:lang w:val="en-US"/>
              </w:rPr>
              <w:t>e</w:t>
            </w:r>
            <w:r w:rsidRPr="00292667">
              <w:rPr>
                <w:rStyle w:val="-"/>
              </w:rPr>
              <w:t>}</w:t>
            </w:r>
            <w:r>
              <w:rPr>
                <w:webHidden/>
              </w:rPr>
              <w:tab/>
            </w:r>
            <w:r>
              <w:rPr>
                <w:webHidden/>
              </w:rPr>
              <w:fldChar w:fldCharType="begin"/>
            </w:r>
            <w:r>
              <w:rPr>
                <w:webHidden/>
              </w:rPr>
              <w:instrText xml:space="preserve"> PAGEREF _Toc9505390 \h </w:instrText>
            </w:r>
            <w:r>
              <w:rPr>
                <w:webHidden/>
              </w:rPr>
            </w:r>
            <w:r>
              <w:rPr>
                <w:webHidden/>
              </w:rPr>
              <w:fldChar w:fldCharType="separate"/>
            </w:r>
            <w:r>
              <w:rPr>
                <w:webHidden/>
              </w:rPr>
              <w:t>12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1" w:history="1">
            <w:r w:rsidRPr="00292667">
              <w:rPr>
                <w:rStyle w:val="-"/>
              </w:rPr>
              <w:t>3.1.10</w:t>
            </w:r>
            <w:r>
              <w:rPr>
                <w:rFonts w:asciiTheme="minorHAnsi" w:eastAsiaTheme="minorEastAsia" w:hAnsiTheme="minorHAnsi" w:cstheme="minorBidi"/>
                <w:spacing w:val="0"/>
                <w:kern w:val="0"/>
                <w:lang w:eastAsia="el-GR"/>
              </w:rPr>
              <w:tab/>
            </w:r>
            <w:r w:rsidRPr="00292667">
              <w:rPr>
                <w:rStyle w:val="-"/>
              </w:rPr>
              <w:t>Φύλλο εργασίας {QoS}</w:t>
            </w:r>
            <w:r>
              <w:rPr>
                <w:webHidden/>
              </w:rPr>
              <w:tab/>
            </w:r>
            <w:r>
              <w:rPr>
                <w:webHidden/>
              </w:rPr>
              <w:fldChar w:fldCharType="begin"/>
            </w:r>
            <w:r>
              <w:rPr>
                <w:webHidden/>
              </w:rPr>
              <w:instrText xml:space="preserve"> PAGEREF _Toc9505391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2" w:history="1">
            <w:r w:rsidRPr="00292667">
              <w:rPr>
                <w:rStyle w:val="-"/>
              </w:rPr>
              <w:t>3.1.11</w:t>
            </w:r>
            <w:r>
              <w:rPr>
                <w:rFonts w:asciiTheme="minorHAnsi" w:eastAsiaTheme="minorEastAsia" w:hAnsiTheme="minorHAnsi" w:cstheme="minorBidi"/>
                <w:spacing w:val="0"/>
                <w:kern w:val="0"/>
                <w:lang w:eastAsia="el-GR"/>
              </w:rPr>
              <w:tab/>
            </w:r>
            <w:r w:rsidRPr="00292667">
              <w:rPr>
                <w:rStyle w:val="-"/>
              </w:rPr>
              <w:t>Φύλλο εργασίας {Cov&amp;Dem}</w:t>
            </w:r>
            <w:r>
              <w:rPr>
                <w:webHidden/>
              </w:rPr>
              <w:tab/>
            </w:r>
            <w:r>
              <w:rPr>
                <w:webHidden/>
              </w:rPr>
              <w:fldChar w:fldCharType="begin"/>
            </w:r>
            <w:r>
              <w:rPr>
                <w:webHidden/>
              </w:rPr>
              <w:instrText xml:space="preserve"> PAGEREF _Toc9505392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3" w:history="1">
            <w:r w:rsidRPr="00292667">
              <w:rPr>
                <w:rStyle w:val="-"/>
              </w:rPr>
              <w:t>3.1.12</w:t>
            </w:r>
            <w:r>
              <w:rPr>
                <w:rFonts w:asciiTheme="minorHAnsi" w:eastAsiaTheme="minorEastAsia" w:hAnsiTheme="minorHAnsi" w:cstheme="minorBidi"/>
                <w:spacing w:val="0"/>
                <w:kern w:val="0"/>
                <w:lang w:eastAsia="el-GR"/>
              </w:rPr>
              <w:tab/>
            </w:r>
            <w:r w:rsidRPr="00292667">
              <w:rPr>
                <w:rStyle w:val="-"/>
              </w:rPr>
              <w:t>Φύλλο εργασίας  {DemCalc}</w:t>
            </w:r>
            <w:r>
              <w:rPr>
                <w:webHidden/>
              </w:rPr>
              <w:tab/>
            </w:r>
            <w:r>
              <w:rPr>
                <w:webHidden/>
              </w:rPr>
              <w:fldChar w:fldCharType="begin"/>
            </w:r>
            <w:r>
              <w:rPr>
                <w:webHidden/>
              </w:rPr>
              <w:instrText xml:space="preserve"> PAGEREF _Toc9505393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4" w:history="1">
            <w:r w:rsidRPr="00292667">
              <w:rPr>
                <w:rStyle w:val="-"/>
              </w:rPr>
              <w:t>3.1.13</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ReaGrowth</w:t>
            </w:r>
            <w:r w:rsidRPr="00292667">
              <w:rPr>
                <w:rStyle w:val="-"/>
                <w:lang w:val="en-US"/>
              </w:rPr>
              <w:t>}</w:t>
            </w:r>
            <w:r>
              <w:rPr>
                <w:webHidden/>
              </w:rPr>
              <w:tab/>
            </w:r>
            <w:r>
              <w:rPr>
                <w:webHidden/>
              </w:rPr>
              <w:fldChar w:fldCharType="begin"/>
            </w:r>
            <w:r>
              <w:rPr>
                <w:webHidden/>
              </w:rPr>
              <w:instrText xml:space="preserve"> PAGEREF _Toc9505394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5" w:history="1">
            <w:r w:rsidRPr="00292667">
              <w:rPr>
                <w:rStyle w:val="-"/>
              </w:rPr>
              <w:t>3.1.14</w:t>
            </w:r>
            <w:r>
              <w:rPr>
                <w:rFonts w:asciiTheme="minorHAnsi" w:eastAsiaTheme="minorEastAsia" w:hAnsiTheme="minorHAnsi" w:cstheme="minorBidi"/>
                <w:spacing w:val="0"/>
                <w:kern w:val="0"/>
                <w:lang w:eastAsia="el-GR"/>
              </w:rPr>
              <w:tab/>
            </w:r>
            <w:r w:rsidRPr="00292667">
              <w:rPr>
                <w:rStyle w:val="-"/>
              </w:rPr>
              <w:t>Φύλλο εργασίας {DemIn}</w:t>
            </w:r>
            <w:r>
              <w:rPr>
                <w:webHidden/>
              </w:rPr>
              <w:tab/>
            </w:r>
            <w:r>
              <w:rPr>
                <w:webHidden/>
              </w:rPr>
              <w:fldChar w:fldCharType="begin"/>
            </w:r>
            <w:r>
              <w:rPr>
                <w:webHidden/>
              </w:rPr>
              <w:instrText xml:space="preserve"> PAGEREF _Toc9505395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6" w:history="1">
            <w:r w:rsidRPr="00292667">
              <w:rPr>
                <w:rStyle w:val="-"/>
              </w:rPr>
              <w:t>3.1.15</w:t>
            </w:r>
            <w:r>
              <w:rPr>
                <w:rFonts w:asciiTheme="minorHAnsi" w:eastAsiaTheme="minorEastAsia" w:hAnsiTheme="minorHAnsi" w:cstheme="minorBidi"/>
                <w:spacing w:val="0"/>
                <w:kern w:val="0"/>
                <w:lang w:eastAsia="el-GR"/>
              </w:rPr>
              <w:tab/>
            </w:r>
            <w:r w:rsidRPr="00292667">
              <w:rPr>
                <w:rStyle w:val="-"/>
              </w:rPr>
              <w:t>Φύλλο εργασίας {NwDesPara}</w:t>
            </w:r>
            <w:r>
              <w:rPr>
                <w:webHidden/>
              </w:rPr>
              <w:tab/>
            </w:r>
            <w:r>
              <w:rPr>
                <w:webHidden/>
              </w:rPr>
              <w:fldChar w:fldCharType="begin"/>
            </w:r>
            <w:r>
              <w:rPr>
                <w:webHidden/>
              </w:rPr>
              <w:instrText xml:space="preserve"> PAGEREF _Toc9505396 \h </w:instrText>
            </w:r>
            <w:r>
              <w:rPr>
                <w:webHidden/>
              </w:rPr>
            </w:r>
            <w:r>
              <w:rPr>
                <w:webHidden/>
              </w:rPr>
              <w:fldChar w:fldCharType="separate"/>
            </w:r>
            <w:r>
              <w:rPr>
                <w:webHidden/>
              </w:rPr>
              <w:t>13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7" w:history="1">
            <w:r w:rsidRPr="00292667">
              <w:rPr>
                <w:rStyle w:val="-"/>
              </w:rPr>
              <w:t>3.1.16</w:t>
            </w:r>
            <w:r>
              <w:rPr>
                <w:rFonts w:asciiTheme="minorHAnsi" w:eastAsiaTheme="minorEastAsia" w:hAnsiTheme="minorHAnsi" w:cstheme="minorBidi"/>
                <w:spacing w:val="0"/>
                <w:kern w:val="0"/>
                <w:lang w:eastAsia="el-GR"/>
              </w:rPr>
              <w:tab/>
            </w:r>
            <w:r w:rsidRPr="00292667">
              <w:rPr>
                <w:rStyle w:val="-"/>
              </w:rPr>
              <w:t>Φύλλο εργασίας  {NwDes}</w:t>
            </w:r>
            <w:r>
              <w:rPr>
                <w:webHidden/>
              </w:rPr>
              <w:tab/>
            </w:r>
            <w:r>
              <w:rPr>
                <w:webHidden/>
              </w:rPr>
              <w:fldChar w:fldCharType="begin"/>
            </w:r>
            <w:r>
              <w:rPr>
                <w:webHidden/>
              </w:rPr>
              <w:instrText xml:space="preserve"> PAGEREF _Toc9505397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8" w:history="1">
            <w:r w:rsidRPr="00292667">
              <w:rPr>
                <w:rStyle w:val="-"/>
                <w:lang w:val="en-US"/>
              </w:rPr>
              <w:t>3.1.17</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FullNw</w:t>
            </w:r>
            <w:r w:rsidRPr="00292667">
              <w:rPr>
                <w:rStyle w:val="-"/>
              </w:rPr>
              <w:t>}</w:t>
            </w:r>
            <w:r>
              <w:rPr>
                <w:webHidden/>
              </w:rPr>
              <w:tab/>
            </w:r>
            <w:r>
              <w:rPr>
                <w:webHidden/>
              </w:rPr>
              <w:fldChar w:fldCharType="begin"/>
            </w:r>
            <w:r>
              <w:rPr>
                <w:webHidden/>
              </w:rPr>
              <w:instrText xml:space="preserve"> PAGEREF _Toc9505398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399" w:history="1">
            <w:r w:rsidRPr="00292667">
              <w:rPr>
                <w:rStyle w:val="-"/>
                <w:lang w:val="en-US"/>
              </w:rPr>
              <w:t>3.1.18</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NwDeploy</w:t>
            </w:r>
            <w:r w:rsidRPr="00292667">
              <w:rPr>
                <w:rStyle w:val="-"/>
              </w:rPr>
              <w:t>}</w:t>
            </w:r>
            <w:r>
              <w:rPr>
                <w:webHidden/>
              </w:rPr>
              <w:tab/>
            </w:r>
            <w:r>
              <w:rPr>
                <w:webHidden/>
              </w:rPr>
              <w:fldChar w:fldCharType="begin"/>
            </w:r>
            <w:r>
              <w:rPr>
                <w:webHidden/>
              </w:rPr>
              <w:instrText xml:space="preserve"> PAGEREF _Toc9505399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0" w:history="1">
            <w:r w:rsidRPr="00292667">
              <w:rPr>
                <w:rStyle w:val="-"/>
                <w:lang w:val="en-US"/>
              </w:rPr>
              <w:t>3.1.19</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RouFacs</w:t>
            </w:r>
            <w:r w:rsidRPr="00292667">
              <w:rPr>
                <w:rStyle w:val="-"/>
              </w:rPr>
              <w:t>}</w:t>
            </w:r>
            <w:r>
              <w:rPr>
                <w:webHidden/>
              </w:rPr>
              <w:tab/>
            </w:r>
            <w:r>
              <w:rPr>
                <w:webHidden/>
              </w:rPr>
              <w:fldChar w:fldCharType="begin"/>
            </w:r>
            <w:r>
              <w:rPr>
                <w:webHidden/>
              </w:rPr>
              <w:instrText xml:space="preserve"> PAGEREF _Toc9505400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1" w:history="1">
            <w:r w:rsidRPr="00292667">
              <w:rPr>
                <w:rStyle w:val="-"/>
                <w:lang w:val="en-US"/>
              </w:rPr>
              <w:t>3.1.20</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DiscFacs</w:t>
            </w:r>
            <w:r w:rsidRPr="00292667">
              <w:rPr>
                <w:rStyle w:val="-"/>
              </w:rPr>
              <w:t>}</w:t>
            </w:r>
            <w:r>
              <w:rPr>
                <w:webHidden/>
              </w:rPr>
              <w:tab/>
            </w:r>
            <w:r>
              <w:rPr>
                <w:webHidden/>
              </w:rPr>
              <w:fldChar w:fldCharType="begin"/>
            </w:r>
            <w:r>
              <w:rPr>
                <w:webHidden/>
              </w:rPr>
              <w:instrText xml:space="preserve"> PAGEREF _Toc9505401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2" w:history="1">
            <w:r w:rsidRPr="00292667">
              <w:rPr>
                <w:rStyle w:val="-"/>
                <w:lang w:val="en-US"/>
              </w:rPr>
              <w:t>3.1.21</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UnitCost</w:t>
            </w:r>
            <w:r w:rsidRPr="00292667">
              <w:rPr>
                <w:rStyle w:val="-"/>
              </w:rPr>
              <w:t>}</w:t>
            </w:r>
            <w:r>
              <w:rPr>
                <w:webHidden/>
              </w:rPr>
              <w:tab/>
            </w:r>
            <w:r>
              <w:rPr>
                <w:webHidden/>
              </w:rPr>
              <w:fldChar w:fldCharType="begin"/>
            </w:r>
            <w:r>
              <w:rPr>
                <w:webHidden/>
              </w:rPr>
              <w:instrText xml:space="preserve"> PAGEREF _Toc9505402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3" w:history="1">
            <w:r w:rsidRPr="00292667">
              <w:rPr>
                <w:rStyle w:val="-"/>
                <w:lang w:val="en-US"/>
              </w:rPr>
              <w:t>3.1.22</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CostTrend</w:t>
            </w:r>
            <w:r w:rsidRPr="00292667">
              <w:rPr>
                <w:rStyle w:val="-"/>
              </w:rPr>
              <w:t>}</w:t>
            </w:r>
            <w:r>
              <w:rPr>
                <w:webHidden/>
              </w:rPr>
              <w:tab/>
            </w:r>
            <w:r>
              <w:rPr>
                <w:webHidden/>
              </w:rPr>
              <w:fldChar w:fldCharType="begin"/>
            </w:r>
            <w:r>
              <w:rPr>
                <w:webHidden/>
              </w:rPr>
              <w:instrText xml:space="preserve"> PAGEREF _Toc9505403 \h </w:instrText>
            </w:r>
            <w:r>
              <w:rPr>
                <w:webHidden/>
              </w:rPr>
            </w:r>
            <w:r>
              <w:rPr>
                <w:webHidden/>
              </w:rPr>
              <w:fldChar w:fldCharType="separate"/>
            </w:r>
            <w:r>
              <w:rPr>
                <w:webHidden/>
              </w:rPr>
              <w:t>14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4" w:history="1">
            <w:r w:rsidRPr="00292667">
              <w:rPr>
                <w:rStyle w:val="-"/>
                <w:lang w:val="en-US"/>
              </w:rPr>
              <w:t>3.1.23</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UnitInv</w:t>
            </w:r>
            <w:r w:rsidRPr="00292667">
              <w:rPr>
                <w:rStyle w:val="-"/>
              </w:rPr>
              <w:t>}</w:t>
            </w:r>
            <w:r>
              <w:rPr>
                <w:webHidden/>
              </w:rPr>
              <w:tab/>
            </w:r>
            <w:r>
              <w:rPr>
                <w:webHidden/>
              </w:rPr>
              <w:fldChar w:fldCharType="begin"/>
            </w:r>
            <w:r>
              <w:rPr>
                <w:webHidden/>
              </w:rPr>
              <w:instrText xml:space="preserve"> PAGEREF _Toc9505404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5" w:history="1">
            <w:r w:rsidRPr="00292667">
              <w:rPr>
                <w:rStyle w:val="-"/>
                <w:lang w:val="en-US"/>
              </w:rPr>
              <w:t>3.1.24</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TotalInv</w:t>
            </w:r>
            <w:r w:rsidRPr="00292667">
              <w:rPr>
                <w:rStyle w:val="-"/>
              </w:rPr>
              <w:t>}</w:t>
            </w:r>
            <w:r>
              <w:rPr>
                <w:webHidden/>
              </w:rPr>
              <w:tab/>
            </w:r>
            <w:r>
              <w:rPr>
                <w:webHidden/>
              </w:rPr>
              <w:fldChar w:fldCharType="begin"/>
            </w:r>
            <w:r>
              <w:rPr>
                <w:webHidden/>
              </w:rPr>
              <w:instrText xml:space="preserve"> PAGEREF _Toc9505405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6" w:history="1">
            <w:r w:rsidRPr="00292667">
              <w:rPr>
                <w:rStyle w:val="-"/>
                <w:lang w:val="en-US"/>
              </w:rPr>
              <w:t>3.1.25</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UnitOpex</w:t>
            </w:r>
            <w:r w:rsidRPr="00292667">
              <w:rPr>
                <w:rStyle w:val="-"/>
              </w:rPr>
              <w:t>}</w:t>
            </w:r>
            <w:r>
              <w:rPr>
                <w:webHidden/>
              </w:rPr>
              <w:tab/>
            </w:r>
            <w:r>
              <w:rPr>
                <w:webHidden/>
              </w:rPr>
              <w:fldChar w:fldCharType="begin"/>
            </w:r>
            <w:r>
              <w:rPr>
                <w:webHidden/>
              </w:rPr>
              <w:instrText xml:space="preserve"> PAGEREF _Toc9505406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7" w:history="1">
            <w:r w:rsidRPr="00292667">
              <w:rPr>
                <w:rStyle w:val="-"/>
              </w:rPr>
              <w:t>3.1.26</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TotalOpex</w:t>
            </w:r>
            <w:r w:rsidRPr="00292667">
              <w:rPr>
                <w:rStyle w:val="-"/>
              </w:rPr>
              <w:t>}</w:t>
            </w:r>
            <w:r>
              <w:rPr>
                <w:webHidden/>
              </w:rPr>
              <w:tab/>
            </w:r>
            <w:r>
              <w:rPr>
                <w:webHidden/>
              </w:rPr>
              <w:fldChar w:fldCharType="begin"/>
            </w:r>
            <w:r>
              <w:rPr>
                <w:webHidden/>
              </w:rPr>
              <w:instrText xml:space="preserve"> PAGEREF _Toc9505407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8" w:history="1">
            <w:r w:rsidRPr="00292667">
              <w:rPr>
                <w:rStyle w:val="-"/>
                <w:lang w:val="en-US"/>
              </w:rPr>
              <w:t>3.1.27</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NwEleOut</w:t>
            </w:r>
            <w:r w:rsidRPr="00292667">
              <w:rPr>
                <w:rStyle w:val="-"/>
              </w:rPr>
              <w:t>}</w:t>
            </w:r>
            <w:r>
              <w:rPr>
                <w:webHidden/>
              </w:rPr>
              <w:tab/>
            </w:r>
            <w:r>
              <w:rPr>
                <w:webHidden/>
              </w:rPr>
              <w:fldChar w:fldCharType="begin"/>
            </w:r>
            <w:r>
              <w:rPr>
                <w:webHidden/>
              </w:rPr>
              <w:instrText xml:space="preserve"> PAGEREF _Toc9505408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09" w:history="1">
            <w:r w:rsidRPr="00292667">
              <w:rPr>
                <w:rStyle w:val="-"/>
                <w:lang w:val="en-US"/>
              </w:rPr>
              <w:t>3.1.28</w:t>
            </w:r>
            <w:r>
              <w:rPr>
                <w:rFonts w:asciiTheme="minorHAnsi" w:eastAsiaTheme="minorEastAsia" w:hAnsiTheme="minorHAnsi" w:cstheme="minorBidi"/>
                <w:spacing w:val="0"/>
                <w:kern w:val="0"/>
                <w:lang w:eastAsia="el-GR"/>
              </w:rPr>
              <w:tab/>
            </w:r>
            <w:r w:rsidRPr="00292667">
              <w:rPr>
                <w:rStyle w:val="-"/>
              </w:rPr>
              <w:t>Φύλλο</w:t>
            </w:r>
            <w:r w:rsidRPr="00292667">
              <w:rPr>
                <w:rStyle w:val="-"/>
                <w:lang w:val="en-US"/>
              </w:rPr>
              <w:t xml:space="preserve"> </w:t>
            </w:r>
            <w:r w:rsidRPr="00292667">
              <w:rPr>
                <w:rStyle w:val="-"/>
              </w:rPr>
              <w:t>εργασίας</w:t>
            </w:r>
            <w:r w:rsidRPr="00292667">
              <w:rPr>
                <w:rStyle w:val="-"/>
                <w:lang w:val="en-US"/>
              </w:rPr>
              <w:t xml:space="preserve">  {Res}</w:t>
            </w:r>
            <w:r>
              <w:rPr>
                <w:webHidden/>
              </w:rPr>
              <w:tab/>
            </w:r>
            <w:r>
              <w:rPr>
                <w:webHidden/>
              </w:rPr>
              <w:fldChar w:fldCharType="begin"/>
            </w:r>
            <w:r>
              <w:rPr>
                <w:webHidden/>
              </w:rPr>
              <w:instrText xml:space="preserve"> PAGEREF _Toc9505409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0" w:history="1">
            <w:r w:rsidRPr="00292667">
              <w:rPr>
                <w:rStyle w:val="-"/>
                <w:lang w:val="en-US"/>
              </w:rPr>
              <w:t>3.1.29</w:t>
            </w:r>
            <w:r>
              <w:rPr>
                <w:rFonts w:asciiTheme="minorHAnsi" w:eastAsiaTheme="minorEastAsia" w:hAnsiTheme="minorHAnsi" w:cstheme="minorBidi"/>
                <w:spacing w:val="0"/>
                <w:kern w:val="0"/>
                <w:lang w:eastAsia="el-GR"/>
              </w:rPr>
              <w:tab/>
            </w:r>
            <w:r w:rsidRPr="00292667">
              <w:rPr>
                <w:rStyle w:val="-"/>
              </w:rPr>
              <w:t>Φύλλο</w:t>
            </w:r>
            <w:r w:rsidRPr="00292667">
              <w:rPr>
                <w:rStyle w:val="-"/>
                <w:lang w:val="en-US"/>
              </w:rPr>
              <w:t xml:space="preserve"> </w:t>
            </w:r>
            <w:r w:rsidRPr="00292667">
              <w:rPr>
                <w:rStyle w:val="-"/>
              </w:rPr>
              <w:t>εργασίας</w:t>
            </w:r>
            <w:r w:rsidRPr="00292667">
              <w:rPr>
                <w:rStyle w:val="-"/>
                <w:lang w:val="en-US"/>
              </w:rPr>
              <w:t xml:space="preserve">  {Results}</w:t>
            </w:r>
            <w:r>
              <w:rPr>
                <w:webHidden/>
              </w:rPr>
              <w:tab/>
            </w:r>
            <w:r>
              <w:rPr>
                <w:webHidden/>
              </w:rPr>
              <w:fldChar w:fldCharType="begin"/>
            </w:r>
            <w:r>
              <w:rPr>
                <w:webHidden/>
              </w:rPr>
              <w:instrText xml:space="preserve"> PAGEREF _Toc9505410 \h </w:instrText>
            </w:r>
            <w:r>
              <w:rPr>
                <w:webHidden/>
              </w:rPr>
            </w:r>
            <w:r>
              <w:rPr>
                <w:webHidden/>
              </w:rPr>
              <w:fldChar w:fldCharType="separate"/>
            </w:r>
            <w:r>
              <w:rPr>
                <w:webHidden/>
              </w:rPr>
              <w:t>15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1" w:history="1">
            <w:r w:rsidRPr="00292667">
              <w:rPr>
                <w:rStyle w:val="-"/>
                <w:lang w:val="en-US"/>
              </w:rPr>
              <w:t>3.1.30</w:t>
            </w:r>
            <w:r>
              <w:rPr>
                <w:rFonts w:asciiTheme="minorHAnsi" w:eastAsiaTheme="minorEastAsia" w:hAnsiTheme="minorHAnsi" w:cstheme="minorBidi"/>
                <w:spacing w:val="0"/>
                <w:kern w:val="0"/>
                <w:lang w:eastAsia="el-GR"/>
              </w:rPr>
              <w:tab/>
            </w:r>
            <w:r w:rsidRPr="00292667">
              <w:rPr>
                <w:rStyle w:val="-"/>
              </w:rPr>
              <w:t xml:space="preserve">Φύλλο εργασίας </w:t>
            </w:r>
            <w:r w:rsidRPr="00292667">
              <w:rPr>
                <w:rStyle w:val="-"/>
                <w:lang w:val="en-US"/>
              </w:rPr>
              <w:t xml:space="preserve"> </w:t>
            </w:r>
            <w:r w:rsidRPr="00292667">
              <w:rPr>
                <w:rStyle w:val="-"/>
              </w:rPr>
              <w:t>{</w:t>
            </w:r>
            <w:r w:rsidRPr="00292667">
              <w:rPr>
                <w:rStyle w:val="-"/>
                <w:lang w:val="en-US"/>
              </w:rPr>
              <w:t>Aux</w:t>
            </w:r>
            <w:r w:rsidRPr="00292667">
              <w:rPr>
                <w:rStyle w:val="-"/>
              </w:rPr>
              <w:t>}</w:t>
            </w:r>
            <w:r>
              <w:rPr>
                <w:webHidden/>
              </w:rPr>
              <w:tab/>
            </w:r>
            <w:r>
              <w:rPr>
                <w:webHidden/>
              </w:rPr>
              <w:fldChar w:fldCharType="begin"/>
            </w:r>
            <w:r>
              <w:rPr>
                <w:webHidden/>
              </w:rPr>
              <w:instrText xml:space="preserve"> PAGEREF _Toc9505411 \h </w:instrText>
            </w:r>
            <w:r>
              <w:rPr>
                <w:webHidden/>
              </w:rPr>
            </w:r>
            <w:r>
              <w:rPr>
                <w:webHidden/>
              </w:rPr>
              <w:fldChar w:fldCharType="separate"/>
            </w:r>
            <w:r>
              <w:rPr>
                <w:webHidden/>
              </w:rPr>
              <w:t>15</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412" w:history="1">
            <w:r w:rsidRPr="00292667">
              <w:rPr>
                <w:rStyle w:val="-"/>
                <w:lang w:val="en-US"/>
              </w:rPr>
              <w:t>3.2</w:t>
            </w:r>
            <w:r>
              <w:rPr>
                <w:rFonts w:asciiTheme="minorHAnsi" w:eastAsiaTheme="minorEastAsia" w:hAnsiTheme="minorHAnsi" w:cstheme="minorBidi"/>
                <w:b w:val="0"/>
                <w:spacing w:val="0"/>
                <w:kern w:val="0"/>
                <w:szCs w:val="22"/>
                <w:lang w:val="el-GR" w:eastAsia="el-GR"/>
              </w:rPr>
              <w:tab/>
            </w:r>
            <w:r w:rsidRPr="00292667">
              <w:rPr>
                <w:rStyle w:val="-"/>
                <w:lang w:val="el-GR"/>
              </w:rPr>
              <w:t>Αρχείο Market</w:t>
            </w:r>
            <w:r>
              <w:rPr>
                <w:webHidden/>
              </w:rPr>
              <w:tab/>
            </w:r>
            <w:r>
              <w:rPr>
                <w:webHidden/>
              </w:rPr>
              <w:fldChar w:fldCharType="begin"/>
            </w:r>
            <w:r>
              <w:rPr>
                <w:webHidden/>
              </w:rPr>
              <w:instrText xml:space="preserve"> PAGEREF _Toc9505412 \h </w:instrText>
            </w:r>
            <w:r>
              <w:rPr>
                <w:webHidden/>
              </w:rPr>
            </w:r>
            <w:r>
              <w:rPr>
                <w:webHidden/>
              </w:rPr>
              <w:fldChar w:fldCharType="separate"/>
            </w:r>
            <w:r>
              <w:rPr>
                <w:webHidden/>
              </w:rPr>
              <w:t>16</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3" w:history="1">
            <w:r w:rsidRPr="00292667">
              <w:rPr>
                <w:rStyle w:val="-"/>
                <w:lang w:val="en-US"/>
              </w:rPr>
              <w:t>3.2.1</w:t>
            </w:r>
            <w:r>
              <w:rPr>
                <w:rFonts w:asciiTheme="minorHAnsi" w:eastAsiaTheme="minorEastAsia" w:hAnsiTheme="minorHAnsi" w:cstheme="minorBidi"/>
                <w:spacing w:val="0"/>
                <w:kern w:val="0"/>
                <w:lang w:eastAsia="el-GR"/>
              </w:rPr>
              <w:tab/>
            </w:r>
            <w:r w:rsidRPr="00292667">
              <w:rPr>
                <w:rStyle w:val="-"/>
                <w:lang w:val="en-US"/>
              </w:rPr>
              <w:t>Φύλλο εργασίας {C}</w:t>
            </w:r>
            <w:r>
              <w:rPr>
                <w:webHidden/>
              </w:rPr>
              <w:tab/>
            </w:r>
            <w:r>
              <w:rPr>
                <w:webHidden/>
              </w:rPr>
              <w:fldChar w:fldCharType="begin"/>
            </w:r>
            <w:r>
              <w:rPr>
                <w:webHidden/>
              </w:rPr>
              <w:instrText xml:space="preserve"> PAGEREF _Toc9505413 \h </w:instrText>
            </w:r>
            <w:r>
              <w:rPr>
                <w:webHidden/>
              </w:rPr>
            </w:r>
            <w:r>
              <w:rPr>
                <w:webHidden/>
              </w:rPr>
              <w:fldChar w:fldCharType="separate"/>
            </w:r>
            <w:r>
              <w:rPr>
                <w:webHidden/>
              </w:rPr>
              <w:t>16</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4" w:history="1">
            <w:r w:rsidRPr="00292667">
              <w:rPr>
                <w:rStyle w:val="-"/>
                <w:lang w:val="en-US"/>
              </w:rPr>
              <w:t>3.2.2</w:t>
            </w:r>
            <w:r>
              <w:rPr>
                <w:rFonts w:asciiTheme="minorHAnsi" w:eastAsiaTheme="minorEastAsia" w:hAnsiTheme="minorHAnsi" w:cstheme="minorBidi"/>
                <w:spacing w:val="0"/>
                <w:kern w:val="0"/>
                <w:lang w:eastAsia="el-GR"/>
              </w:rPr>
              <w:tab/>
            </w:r>
            <w:r w:rsidRPr="00292667">
              <w:rPr>
                <w:rStyle w:val="-"/>
                <w:lang w:val="en-US"/>
              </w:rPr>
              <w:t>Φύλλο εργασίας {VH}</w:t>
            </w:r>
            <w:r>
              <w:rPr>
                <w:webHidden/>
              </w:rPr>
              <w:tab/>
            </w:r>
            <w:r>
              <w:rPr>
                <w:webHidden/>
              </w:rPr>
              <w:fldChar w:fldCharType="begin"/>
            </w:r>
            <w:r>
              <w:rPr>
                <w:webHidden/>
              </w:rPr>
              <w:instrText xml:space="preserve"> PAGEREF _Toc9505414 \h </w:instrText>
            </w:r>
            <w:r>
              <w:rPr>
                <w:webHidden/>
              </w:rPr>
            </w:r>
            <w:r>
              <w:rPr>
                <w:webHidden/>
              </w:rPr>
              <w:fldChar w:fldCharType="separate"/>
            </w:r>
            <w:r>
              <w:rPr>
                <w:webHidden/>
              </w:rPr>
              <w:t>16</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5" w:history="1">
            <w:r w:rsidRPr="00292667">
              <w:rPr>
                <w:rStyle w:val="-"/>
              </w:rPr>
              <w:t>3.2.3</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SG</w:t>
            </w:r>
            <w:r w:rsidRPr="00292667">
              <w:rPr>
                <w:rStyle w:val="-"/>
              </w:rPr>
              <w:t>}</w:t>
            </w:r>
            <w:r>
              <w:rPr>
                <w:webHidden/>
              </w:rPr>
              <w:tab/>
            </w:r>
            <w:r>
              <w:rPr>
                <w:webHidden/>
              </w:rPr>
              <w:fldChar w:fldCharType="begin"/>
            </w:r>
            <w:r>
              <w:rPr>
                <w:webHidden/>
              </w:rPr>
              <w:instrText xml:space="preserve"> PAGEREF _Toc9505415 \h </w:instrText>
            </w:r>
            <w:r>
              <w:rPr>
                <w:webHidden/>
              </w:rPr>
            </w:r>
            <w:r>
              <w:rPr>
                <w:webHidden/>
              </w:rPr>
              <w:fldChar w:fldCharType="separate"/>
            </w:r>
            <w:r>
              <w:rPr>
                <w:webHidden/>
              </w:rPr>
              <w:t>17</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6" w:history="1">
            <w:r w:rsidRPr="00292667">
              <w:rPr>
                <w:rStyle w:val="-"/>
                <w:lang w:val="en-US"/>
              </w:rPr>
              <w:t>3.2.4</w:t>
            </w:r>
            <w:r>
              <w:rPr>
                <w:rFonts w:asciiTheme="minorHAnsi" w:eastAsiaTheme="minorEastAsia" w:hAnsiTheme="minorHAnsi" w:cstheme="minorBidi"/>
                <w:spacing w:val="0"/>
                <w:kern w:val="0"/>
                <w:lang w:eastAsia="el-GR"/>
              </w:rPr>
              <w:tab/>
            </w:r>
            <w:r w:rsidRPr="00292667">
              <w:rPr>
                <w:rStyle w:val="-"/>
                <w:lang w:val="en-US"/>
              </w:rPr>
              <w:t>Φύλλο εργασίας {List}</w:t>
            </w:r>
            <w:r>
              <w:rPr>
                <w:webHidden/>
              </w:rPr>
              <w:tab/>
            </w:r>
            <w:r>
              <w:rPr>
                <w:webHidden/>
              </w:rPr>
              <w:fldChar w:fldCharType="begin"/>
            </w:r>
            <w:r>
              <w:rPr>
                <w:webHidden/>
              </w:rPr>
              <w:instrText xml:space="preserve"> PAGEREF _Toc9505416 \h </w:instrText>
            </w:r>
            <w:r>
              <w:rPr>
                <w:webHidden/>
              </w:rPr>
            </w:r>
            <w:r>
              <w:rPr>
                <w:webHidden/>
              </w:rPr>
              <w:fldChar w:fldCharType="separate"/>
            </w:r>
            <w:r>
              <w:rPr>
                <w:webHidden/>
              </w:rPr>
              <w:t>17</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7" w:history="1">
            <w:r w:rsidRPr="00292667">
              <w:rPr>
                <w:rStyle w:val="-"/>
                <w:lang w:val="en-US"/>
              </w:rPr>
              <w:t>3.2.5</w:t>
            </w:r>
            <w:r>
              <w:rPr>
                <w:rFonts w:asciiTheme="minorHAnsi" w:eastAsiaTheme="minorEastAsia" w:hAnsiTheme="minorHAnsi" w:cstheme="minorBidi"/>
                <w:spacing w:val="0"/>
                <w:kern w:val="0"/>
                <w:lang w:eastAsia="el-GR"/>
              </w:rPr>
              <w:tab/>
            </w:r>
            <w:r w:rsidRPr="00292667">
              <w:rPr>
                <w:rStyle w:val="-"/>
                <w:lang w:val="en-US"/>
              </w:rPr>
              <w:t>Φύλλο εργασίας {Control}</w:t>
            </w:r>
            <w:r>
              <w:rPr>
                <w:webHidden/>
              </w:rPr>
              <w:tab/>
            </w:r>
            <w:r>
              <w:rPr>
                <w:webHidden/>
              </w:rPr>
              <w:fldChar w:fldCharType="begin"/>
            </w:r>
            <w:r>
              <w:rPr>
                <w:webHidden/>
              </w:rPr>
              <w:instrText xml:space="preserve"> PAGEREF _Toc9505417 \h </w:instrText>
            </w:r>
            <w:r>
              <w:rPr>
                <w:webHidden/>
              </w:rPr>
            </w:r>
            <w:r>
              <w:rPr>
                <w:webHidden/>
              </w:rPr>
              <w:fldChar w:fldCharType="separate"/>
            </w:r>
            <w:r>
              <w:rPr>
                <w:webHidden/>
              </w:rPr>
              <w:t>17</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8" w:history="1">
            <w:r w:rsidRPr="00292667">
              <w:rPr>
                <w:rStyle w:val="-"/>
                <w:lang w:val="en-US"/>
              </w:rPr>
              <w:t>3.2.6</w:t>
            </w:r>
            <w:r>
              <w:rPr>
                <w:rFonts w:asciiTheme="minorHAnsi" w:eastAsiaTheme="minorEastAsia" w:hAnsiTheme="minorHAnsi" w:cstheme="minorBidi"/>
                <w:spacing w:val="0"/>
                <w:kern w:val="0"/>
                <w:lang w:eastAsia="el-GR"/>
              </w:rPr>
              <w:tab/>
            </w:r>
            <w:r w:rsidRPr="00292667">
              <w:rPr>
                <w:rStyle w:val="-"/>
                <w:lang w:val="en-US"/>
              </w:rPr>
              <w:t>Φύλλο εργασίας {MktNew}</w:t>
            </w:r>
            <w:r>
              <w:rPr>
                <w:webHidden/>
              </w:rPr>
              <w:tab/>
            </w:r>
            <w:r>
              <w:rPr>
                <w:webHidden/>
              </w:rPr>
              <w:fldChar w:fldCharType="begin"/>
            </w:r>
            <w:r>
              <w:rPr>
                <w:webHidden/>
              </w:rPr>
              <w:instrText xml:space="preserve"> PAGEREF _Toc9505418 \h </w:instrText>
            </w:r>
            <w:r>
              <w:rPr>
                <w:webHidden/>
              </w:rPr>
            </w:r>
            <w:r>
              <w:rPr>
                <w:webHidden/>
              </w:rPr>
              <w:fldChar w:fldCharType="separate"/>
            </w:r>
            <w:r>
              <w:rPr>
                <w:webHidden/>
              </w:rPr>
              <w:t>17</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19" w:history="1">
            <w:r w:rsidRPr="00292667">
              <w:rPr>
                <w:rStyle w:val="-"/>
                <w:lang w:val="en-US"/>
              </w:rPr>
              <w:t>3.2.7</w:t>
            </w:r>
            <w:r>
              <w:rPr>
                <w:rFonts w:asciiTheme="minorHAnsi" w:eastAsiaTheme="minorEastAsia" w:hAnsiTheme="minorHAnsi" w:cstheme="minorBidi"/>
                <w:spacing w:val="0"/>
                <w:kern w:val="0"/>
                <w:lang w:eastAsia="el-GR"/>
              </w:rPr>
              <w:tab/>
            </w:r>
            <w:r w:rsidRPr="00292667">
              <w:rPr>
                <w:rStyle w:val="-"/>
                <w:lang w:val="en-US"/>
              </w:rPr>
              <w:t>Φύλλο εργασίας {Output}</w:t>
            </w:r>
            <w:r>
              <w:rPr>
                <w:webHidden/>
              </w:rPr>
              <w:tab/>
            </w:r>
            <w:r>
              <w:rPr>
                <w:webHidden/>
              </w:rPr>
              <w:fldChar w:fldCharType="begin"/>
            </w:r>
            <w:r>
              <w:rPr>
                <w:webHidden/>
              </w:rPr>
              <w:instrText xml:space="preserve"> PAGEREF _Toc9505419 \h </w:instrText>
            </w:r>
            <w:r>
              <w:rPr>
                <w:webHidden/>
              </w:rPr>
            </w:r>
            <w:r>
              <w:rPr>
                <w:webHidden/>
              </w:rPr>
              <w:fldChar w:fldCharType="separate"/>
            </w:r>
            <w:r>
              <w:rPr>
                <w:webHidden/>
              </w:rPr>
              <w:t>18</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0" w:history="1">
            <w:r w:rsidRPr="00292667">
              <w:rPr>
                <w:rStyle w:val="-"/>
                <w:lang w:val="en-US"/>
              </w:rPr>
              <w:t>3.2.8</w:t>
            </w:r>
            <w:r>
              <w:rPr>
                <w:rFonts w:asciiTheme="minorHAnsi" w:eastAsiaTheme="minorEastAsia" w:hAnsiTheme="minorHAnsi" w:cstheme="minorBidi"/>
                <w:spacing w:val="0"/>
                <w:kern w:val="0"/>
                <w:lang w:eastAsia="el-GR"/>
              </w:rPr>
              <w:tab/>
            </w:r>
            <w:r w:rsidRPr="00292667">
              <w:rPr>
                <w:rStyle w:val="-"/>
                <w:lang w:val="en-US"/>
              </w:rPr>
              <w:t>Φύλλο εργασίας {Interpolation}</w:t>
            </w:r>
            <w:r>
              <w:rPr>
                <w:webHidden/>
              </w:rPr>
              <w:tab/>
            </w:r>
            <w:r>
              <w:rPr>
                <w:webHidden/>
              </w:rPr>
              <w:fldChar w:fldCharType="begin"/>
            </w:r>
            <w:r>
              <w:rPr>
                <w:webHidden/>
              </w:rPr>
              <w:instrText xml:space="preserve"> PAGEREF _Toc9505420 \h </w:instrText>
            </w:r>
            <w:r>
              <w:rPr>
                <w:webHidden/>
              </w:rPr>
            </w:r>
            <w:r>
              <w:rPr>
                <w:webHidden/>
              </w:rPr>
              <w:fldChar w:fldCharType="separate"/>
            </w:r>
            <w:r>
              <w:rPr>
                <w:webHidden/>
              </w:rPr>
              <w:t>18</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421" w:history="1">
            <w:r w:rsidRPr="00292667">
              <w:rPr>
                <w:rStyle w:val="-"/>
                <w:lang w:val="el-GR"/>
              </w:rPr>
              <w:t>3.3</w:t>
            </w:r>
            <w:r>
              <w:rPr>
                <w:rFonts w:asciiTheme="minorHAnsi" w:eastAsiaTheme="minorEastAsia" w:hAnsiTheme="minorHAnsi" w:cstheme="minorBidi"/>
                <w:b w:val="0"/>
                <w:spacing w:val="0"/>
                <w:kern w:val="0"/>
                <w:szCs w:val="22"/>
                <w:lang w:val="el-GR" w:eastAsia="el-GR"/>
              </w:rPr>
              <w:tab/>
            </w:r>
            <w:r w:rsidRPr="00292667">
              <w:rPr>
                <w:rStyle w:val="-"/>
                <w:lang w:val="el-GR"/>
              </w:rPr>
              <w:t>Αρχείο Econ</w:t>
            </w:r>
            <w:r>
              <w:rPr>
                <w:webHidden/>
              </w:rPr>
              <w:tab/>
            </w:r>
            <w:r>
              <w:rPr>
                <w:webHidden/>
              </w:rPr>
              <w:fldChar w:fldCharType="begin"/>
            </w:r>
            <w:r>
              <w:rPr>
                <w:webHidden/>
              </w:rPr>
              <w:instrText xml:space="preserve"> PAGEREF _Toc9505421 \h </w:instrText>
            </w:r>
            <w:r>
              <w:rPr>
                <w:webHidden/>
              </w:rPr>
            </w:r>
            <w:r>
              <w:rPr>
                <w:webHidden/>
              </w:rPr>
              <w:fldChar w:fldCharType="separate"/>
            </w:r>
            <w:r>
              <w:rPr>
                <w:webHidden/>
              </w:rPr>
              <w:t>19</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2" w:history="1">
            <w:r w:rsidRPr="00292667">
              <w:rPr>
                <w:rStyle w:val="-"/>
              </w:rPr>
              <w:t>3.3.1</w:t>
            </w:r>
            <w:r>
              <w:rPr>
                <w:rFonts w:asciiTheme="minorHAnsi" w:eastAsiaTheme="minorEastAsia" w:hAnsiTheme="minorHAnsi" w:cstheme="minorBidi"/>
                <w:spacing w:val="0"/>
                <w:kern w:val="0"/>
                <w:lang w:eastAsia="el-GR"/>
              </w:rPr>
              <w:tab/>
            </w:r>
            <w:r w:rsidRPr="00292667">
              <w:rPr>
                <w:rStyle w:val="-"/>
              </w:rPr>
              <w:t>Φύλλο εργασίας {C}</w:t>
            </w:r>
            <w:r>
              <w:rPr>
                <w:webHidden/>
              </w:rPr>
              <w:tab/>
            </w:r>
            <w:r>
              <w:rPr>
                <w:webHidden/>
              </w:rPr>
              <w:fldChar w:fldCharType="begin"/>
            </w:r>
            <w:r>
              <w:rPr>
                <w:webHidden/>
              </w:rPr>
              <w:instrText xml:space="preserve"> PAGEREF _Toc9505422 \h </w:instrText>
            </w:r>
            <w:r>
              <w:rPr>
                <w:webHidden/>
              </w:rPr>
            </w:r>
            <w:r>
              <w:rPr>
                <w:webHidden/>
              </w:rPr>
              <w:fldChar w:fldCharType="separate"/>
            </w:r>
            <w:r>
              <w:rPr>
                <w:webHidden/>
              </w:rPr>
              <w:t>19</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3" w:history="1">
            <w:r w:rsidRPr="00292667">
              <w:rPr>
                <w:rStyle w:val="-"/>
              </w:rPr>
              <w:t>3.3.2</w:t>
            </w:r>
            <w:r>
              <w:rPr>
                <w:rFonts w:asciiTheme="minorHAnsi" w:eastAsiaTheme="minorEastAsia" w:hAnsiTheme="minorHAnsi" w:cstheme="minorBidi"/>
                <w:spacing w:val="0"/>
                <w:kern w:val="0"/>
                <w:lang w:eastAsia="el-GR"/>
              </w:rPr>
              <w:tab/>
            </w:r>
            <w:r w:rsidRPr="00292667">
              <w:rPr>
                <w:rStyle w:val="-"/>
              </w:rPr>
              <w:t>Φύλλο εργασίας {VH}</w:t>
            </w:r>
            <w:r>
              <w:rPr>
                <w:webHidden/>
              </w:rPr>
              <w:tab/>
            </w:r>
            <w:r>
              <w:rPr>
                <w:webHidden/>
              </w:rPr>
              <w:fldChar w:fldCharType="begin"/>
            </w:r>
            <w:r>
              <w:rPr>
                <w:webHidden/>
              </w:rPr>
              <w:instrText xml:space="preserve"> PAGEREF _Toc9505423 \h </w:instrText>
            </w:r>
            <w:r>
              <w:rPr>
                <w:webHidden/>
              </w:rPr>
            </w:r>
            <w:r>
              <w:rPr>
                <w:webHidden/>
              </w:rPr>
              <w:fldChar w:fldCharType="separate"/>
            </w:r>
            <w:r>
              <w:rPr>
                <w:webHidden/>
              </w:rPr>
              <w:t>20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4" w:history="1">
            <w:r w:rsidRPr="00292667">
              <w:rPr>
                <w:rStyle w:val="-"/>
              </w:rPr>
              <w:t>3.3.3</w:t>
            </w:r>
            <w:r>
              <w:rPr>
                <w:rFonts w:asciiTheme="minorHAnsi" w:eastAsiaTheme="minorEastAsia" w:hAnsiTheme="minorHAnsi" w:cstheme="minorBidi"/>
                <w:spacing w:val="0"/>
                <w:kern w:val="0"/>
                <w:lang w:eastAsia="el-GR"/>
              </w:rPr>
              <w:tab/>
            </w:r>
            <w:r w:rsidRPr="00292667">
              <w:rPr>
                <w:rStyle w:val="-"/>
              </w:rPr>
              <w:t>Φύλλο εργασίας {SG}</w:t>
            </w:r>
            <w:r>
              <w:rPr>
                <w:webHidden/>
              </w:rPr>
              <w:tab/>
            </w:r>
            <w:r>
              <w:rPr>
                <w:webHidden/>
              </w:rPr>
              <w:fldChar w:fldCharType="begin"/>
            </w:r>
            <w:r>
              <w:rPr>
                <w:webHidden/>
              </w:rPr>
              <w:instrText xml:space="preserve"> PAGEREF _Toc9505424 \h </w:instrText>
            </w:r>
            <w:r>
              <w:rPr>
                <w:webHidden/>
              </w:rPr>
            </w:r>
            <w:r>
              <w:rPr>
                <w:webHidden/>
              </w:rPr>
              <w:fldChar w:fldCharType="separate"/>
            </w:r>
            <w:r>
              <w:rPr>
                <w:webHidden/>
              </w:rPr>
              <w:t>20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5" w:history="1">
            <w:r w:rsidRPr="00292667">
              <w:rPr>
                <w:rStyle w:val="-"/>
                <w:lang w:val="en-US"/>
              </w:rPr>
              <w:t>3.3.4</w:t>
            </w:r>
            <w:r>
              <w:rPr>
                <w:rFonts w:asciiTheme="minorHAnsi" w:eastAsiaTheme="minorEastAsia" w:hAnsiTheme="minorHAnsi" w:cstheme="minorBidi"/>
                <w:spacing w:val="0"/>
                <w:kern w:val="0"/>
                <w:lang w:eastAsia="el-GR"/>
              </w:rPr>
              <w:tab/>
            </w:r>
            <w:r w:rsidRPr="00292667">
              <w:rPr>
                <w:rStyle w:val="-"/>
                <w:lang w:val="en-US"/>
              </w:rPr>
              <w:t>Φύλλο εργασίας {List}</w:t>
            </w:r>
            <w:r>
              <w:rPr>
                <w:webHidden/>
              </w:rPr>
              <w:tab/>
            </w:r>
            <w:r>
              <w:rPr>
                <w:webHidden/>
              </w:rPr>
              <w:fldChar w:fldCharType="begin"/>
            </w:r>
            <w:r>
              <w:rPr>
                <w:webHidden/>
              </w:rPr>
              <w:instrText xml:space="preserve"> PAGEREF _Toc9505425 \h </w:instrText>
            </w:r>
            <w:r>
              <w:rPr>
                <w:webHidden/>
              </w:rPr>
            </w:r>
            <w:r>
              <w:rPr>
                <w:webHidden/>
              </w:rPr>
              <w:fldChar w:fldCharType="separate"/>
            </w:r>
            <w:r>
              <w:rPr>
                <w:webHidden/>
              </w:rPr>
              <w:t>20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6" w:history="1">
            <w:r w:rsidRPr="00292667">
              <w:rPr>
                <w:rStyle w:val="-"/>
              </w:rPr>
              <w:t>3.3.5</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RealtimeIn</w:t>
            </w:r>
            <w:r w:rsidRPr="00292667">
              <w:rPr>
                <w:rStyle w:val="-"/>
              </w:rPr>
              <w:t>}</w:t>
            </w:r>
            <w:r>
              <w:rPr>
                <w:webHidden/>
              </w:rPr>
              <w:tab/>
            </w:r>
            <w:r>
              <w:rPr>
                <w:webHidden/>
              </w:rPr>
              <w:fldChar w:fldCharType="begin"/>
            </w:r>
            <w:r>
              <w:rPr>
                <w:webHidden/>
              </w:rPr>
              <w:instrText xml:space="preserve"> PAGEREF _Toc9505426 \h </w:instrText>
            </w:r>
            <w:r>
              <w:rPr>
                <w:webHidden/>
              </w:rPr>
            </w:r>
            <w:r>
              <w:rPr>
                <w:webHidden/>
              </w:rPr>
              <w:fldChar w:fldCharType="separate"/>
            </w:r>
            <w:r>
              <w:rPr>
                <w:webHidden/>
              </w:rPr>
              <w:t>20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7" w:history="1">
            <w:r w:rsidRPr="00292667">
              <w:rPr>
                <w:rStyle w:val="-"/>
              </w:rPr>
              <w:t>3.3.6</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InwithTermination</w:t>
            </w:r>
            <w:r w:rsidRPr="00292667">
              <w:rPr>
                <w:rStyle w:val="-"/>
              </w:rPr>
              <w:t>}</w:t>
            </w:r>
            <w:r>
              <w:rPr>
                <w:webHidden/>
              </w:rPr>
              <w:tab/>
            </w:r>
            <w:r>
              <w:rPr>
                <w:webHidden/>
              </w:rPr>
              <w:fldChar w:fldCharType="begin"/>
            </w:r>
            <w:r>
              <w:rPr>
                <w:webHidden/>
              </w:rPr>
              <w:instrText xml:space="preserve"> PAGEREF _Toc9505427 \h </w:instrText>
            </w:r>
            <w:r>
              <w:rPr>
                <w:webHidden/>
              </w:rPr>
            </w:r>
            <w:r>
              <w:rPr>
                <w:webHidden/>
              </w:rPr>
              <w:fldChar w:fldCharType="separate"/>
            </w:r>
            <w:r>
              <w:rPr>
                <w:webHidden/>
              </w:rPr>
              <w:t>20</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8" w:history="1">
            <w:r w:rsidRPr="00292667">
              <w:rPr>
                <w:rStyle w:val="-"/>
              </w:rPr>
              <w:t>3.3.7</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InwithoutTermination</w:t>
            </w:r>
            <w:r w:rsidRPr="00292667">
              <w:rPr>
                <w:rStyle w:val="-"/>
              </w:rPr>
              <w:t>}</w:t>
            </w:r>
            <w:r>
              <w:rPr>
                <w:webHidden/>
              </w:rPr>
              <w:tab/>
            </w:r>
            <w:r>
              <w:rPr>
                <w:webHidden/>
              </w:rPr>
              <w:fldChar w:fldCharType="begin"/>
            </w:r>
            <w:r>
              <w:rPr>
                <w:webHidden/>
              </w:rPr>
              <w:instrText xml:space="preserve"> PAGEREF _Toc9505428 \h </w:instrText>
            </w:r>
            <w:r>
              <w:rPr>
                <w:webHidden/>
              </w:rPr>
            </w:r>
            <w:r>
              <w:rPr>
                <w:webHidden/>
              </w:rPr>
              <w:fldChar w:fldCharType="separate"/>
            </w:r>
            <w:r>
              <w:rPr>
                <w:webHidden/>
              </w:rPr>
              <w:t>21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29" w:history="1">
            <w:r w:rsidRPr="00292667">
              <w:rPr>
                <w:rStyle w:val="-"/>
              </w:rPr>
              <w:t>3.3.8</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In</w:t>
            </w:r>
            <w:r w:rsidRPr="00292667">
              <w:rPr>
                <w:rStyle w:val="-"/>
              </w:rPr>
              <w:t>}</w:t>
            </w:r>
            <w:r>
              <w:rPr>
                <w:webHidden/>
              </w:rPr>
              <w:tab/>
            </w:r>
            <w:r>
              <w:rPr>
                <w:webHidden/>
              </w:rPr>
              <w:fldChar w:fldCharType="begin"/>
            </w:r>
            <w:r>
              <w:rPr>
                <w:webHidden/>
              </w:rPr>
              <w:instrText xml:space="preserve"> PAGEREF _Toc9505429 \h </w:instrText>
            </w:r>
            <w:r>
              <w:rPr>
                <w:webHidden/>
              </w:rPr>
            </w:r>
            <w:r>
              <w:rPr>
                <w:webHidden/>
              </w:rPr>
              <w:fldChar w:fldCharType="separate"/>
            </w:r>
            <w:r>
              <w:rPr>
                <w:webHidden/>
              </w:rPr>
              <w:t>21</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0" w:history="1">
            <w:r w:rsidRPr="00292667">
              <w:rPr>
                <w:rStyle w:val="-"/>
                <w:lang w:val="en-US"/>
              </w:rPr>
              <w:t>3.3.9</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NwEleCost</w:t>
            </w:r>
            <w:r w:rsidRPr="00292667">
              <w:rPr>
                <w:rStyle w:val="-"/>
              </w:rPr>
              <w:t>}</w:t>
            </w:r>
            <w:r>
              <w:rPr>
                <w:webHidden/>
              </w:rPr>
              <w:tab/>
            </w:r>
            <w:r>
              <w:rPr>
                <w:webHidden/>
              </w:rPr>
              <w:fldChar w:fldCharType="begin"/>
            </w:r>
            <w:r>
              <w:rPr>
                <w:webHidden/>
              </w:rPr>
              <w:instrText xml:space="preserve"> PAGEREF _Toc9505430 \h </w:instrText>
            </w:r>
            <w:r>
              <w:rPr>
                <w:webHidden/>
              </w:rPr>
            </w:r>
            <w:r>
              <w:rPr>
                <w:webHidden/>
              </w:rPr>
              <w:fldChar w:fldCharType="separate"/>
            </w:r>
            <w:r>
              <w:rPr>
                <w:webHidden/>
              </w:rPr>
              <w:t>22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1" w:history="1">
            <w:r w:rsidRPr="00292667">
              <w:rPr>
                <w:rStyle w:val="-"/>
                <w:lang w:val="en-US"/>
              </w:rPr>
              <w:t>3.3.10</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OutpureLRIC</w:t>
            </w:r>
            <w:r w:rsidRPr="00292667">
              <w:rPr>
                <w:rStyle w:val="-"/>
              </w:rPr>
              <w:t>}</w:t>
            </w:r>
            <w:r>
              <w:rPr>
                <w:webHidden/>
              </w:rPr>
              <w:tab/>
            </w:r>
            <w:r>
              <w:rPr>
                <w:webHidden/>
              </w:rPr>
              <w:fldChar w:fldCharType="begin"/>
            </w:r>
            <w:r>
              <w:rPr>
                <w:webHidden/>
              </w:rPr>
              <w:instrText xml:space="preserve"> PAGEREF _Toc9505431 \h </w:instrText>
            </w:r>
            <w:r>
              <w:rPr>
                <w:webHidden/>
              </w:rPr>
            </w:r>
            <w:r>
              <w:rPr>
                <w:webHidden/>
              </w:rPr>
              <w:fldChar w:fldCharType="separate"/>
            </w:r>
            <w:r>
              <w:rPr>
                <w:webHidden/>
              </w:rPr>
              <w:t>22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2" w:history="1">
            <w:r w:rsidRPr="00292667">
              <w:rPr>
                <w:rStyle w:val="-"/>
                <w:lang w:val="en-US"/>
              </w:rPr>
              <w:t>3.3.11</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SerCost</w:t>
            </w:r>
            <w:r w:rsidRPr="00292667">
              <w:rPr>
                <w:rStyle w:val="-"/>
              </w:rPr>
              <w:t>}</w:t>
            </w:r>
            <w:r>
              <w:rPr>
                <w:webHidden/>
              </w:rPr>
              <w:tab/>
            </w:r>
            <w:r>
              <w:rPr>
                <w:webHidden/>
              </w:rPr>
              <w:fldChar w:fldCharType="begin"/>
            </w:r>
            <w:r>
              <w:rPr>
                <w:webHidden/>
              </w:rPr>
              <w:instrText xml:space="preserve"> PAGEREF _Toc9505432 \h </w:instrText>
            </w:r>
            <w:r>
              <w:rPr>
                <w:webHidden/>
              </w:rPr>
            </w:r>
            <w:r>
              <w:rPr>
                <w:webHidden/>
              </w:rPr>
              <w:fldChar w:fldCharType="separate"/>
            </w:r>
            <w:r>
              <w:rPr>
                <w:webHidden/>
              </w:rPr>
              <w:t>22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3" w:history="1">
            <w:r w:rsidRPr="00292667">
              <w:rPr>
                <w:rStyle w:val="-"/>
              </w:rPr>
              <w:t>3.3.12</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RefEDCalc</w:t>
            </w:r>
            <w:r w:rsidRPr="00292667">
              <w:rPr>
                <w:rStyle w:val="-"/>
              </w:rPr>
              <w:t>}</w:t>
            </w:r>
            <w:r>
              <w:rPr>
                <w:webHidden/>
              </w:rPr>
              <w:tab/>
            </w:r>
            <w:r>
              <w:rPr>
                <w:webHidden/>
              </w:rPr>
              <w:fldChar w:fldCharType="begin"/>
            </w:r>
            <w:r>
              <w:rPr>
                <w:webHidden/>
              </w:rPr>
              <w:instrText xml:space="preserve"> PAGEREF _Toc9505433 \h </w:instrText>
            </w:r>
            <w:r>
              <w:rPr>
                <w:webHidden/>
              </w:rPr>
            </w:r>
            <w:r>
              <w:rPr>
                <w:webHidden/>
              </w:rPr>
              <w:fldChar w:fldCharType="separate"/>
            </w:r>
            <w:r>
              <w:rPr>
                <w:webHidden/>
              </w:rPr>
              <w:t>22</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4" w:history="1">
            <w:r w:rsidRPr="00292667">
              <w:rPr>
                <w:rStyle w:val="-"/>
              </w:rPr>
              <w:t>3.3.13</w:t>
            </w:r>
            <w:r>
              <w:rPr>
                <w:rFonts w:asciiTheme="minorHAnsi" w:eastAsiaTheme="minorEastAsia" w:hAnsiTheme="minorHAnsi" w:cstheme="minorBidi"/>
                <w:spacing w:val="0"/>
                <w:kern w:val="0"/>
                <w:lang w:eastAsia="el-GR"/>
              </w:rPr>
              <w:tab/>
            </w:r>
            <w:r w:rsidRPr="00292667">
              <w:rPr>
                <w:rStyle w:val="-"/>
              </w:rPr>
              <w:t>Φύλλα εργασίας {Ε1} έως {Ε200}</w:t>
            </w:r>
            <w:r>
              <w:rPr>
                <w:webHidden/>
              </w:rPr>
              <w:tab/>
            </w:r>
            <w:r>
              <w:rPr>
                <w:webHidden/>
              </w:rPr>
              <w:fldChar w:fldCharType="begin"/>
            </w:r>
            <w:r>
              <w:rPr>
                <w:webHidden/>
              </w:rPr>
              <w:instrText xml:space="preserve"> PAGEREF _Toc9505434 \h </w:instrText>
            </w:r>
            <w:r>
              <w:rPr>
                <w:webHidden/>
              </w:rPr>
            </w:r>
            <w:r>
              <w:rPr>
                <w:webHidden/>
              </w:rPr>
              <w:fldChar w:fldCharType="separate"/>
            </w:r>
            <w:r>
              <w:rPr>
                <w:webHidden/>
              </w:rPr>
              <w:t>22</w:t>
            </w:r>
            <w:r>
              <w:rPr>
                <w:webHidden/>
              </w:rPr>
              <w:fldChar w:fldCharType="end"/>
            </w:r>
          </w:hyperlink>
        </w:p>
        <w:p w:rsidR="00497A1C" w:rsidRDefault="00497A1C">
          <w:pPr>
            <w:pStyle w:val="22"/>
            <w:rPr>
              <w:rFonts w:asciiTheme="minorHAnsi" w:eastAsiaTheme="minorEastAsia" w:hAnsiTheme="minorHAnsi" w:cstheme="minorBidi"/>
              <w:b w:val="0"/>
              <w:spacing w:val="0"/>
              <w:kern w:val="0"/>
              <w:szCs w:val="22"/>
              <w:lang w:val="el-GR" w:eastAsia="el-GR"/>
            </w:rPr>
          </w:pPr>
          <w:hyperlink w:anchor="_Toc9505435" w:history="1">
            <w:r w:rsidRPr="00292667">
              <w:rPr>
                <w:rStyle w:val="-"/>
                <w:lang w:val="el-GR"/>
              </w:rPr>
              <w:t>3.4</w:t>
            </w:r>
            <w:r>
              <w:rPr>
                <w:rFonts w:asciiTheme="minorHAnsi" w:eastAsiaTheme="minorEastAsia" w:hAnsiTheme="minorHAnsi" w:cstheme="minorBidi"/>
                <w:b w:val="0"/>
                <w:spacing w:val="0"/>
                <w:kern w:val="0"/>
                <w:szCs w:val="22"/>
                <w:lang w:val="el-GR" w:eastAsia="el-GR"/>
              </w:rPr>
              <w:tab/>
            </w:r>
            <w:r w:rsidRPr="00292667">
              <w:rPr>
                <w:rStyle w:val="-"/>
                <w:lang w:val="el-GR"/>
              </w:rPr>
              <w:t>Αρχείο HCA</w:t>
            </w:r>
            <w:r>
              <w:rPr>
                <w:webHidden/>
              </w:rPr>
              <w:tab/>
            </w:r>
            <w:r>
              <w:rPr>
                <w:webHidden/>
              </w:rPr>
              <w:fldChar w:fldCharType="begin"/>
            </w:r>
            <w:r>
              <w:rPr>
                <w:webHidden/>
              </w:rPr>
              <w:instrText xml:space="preserve"> PAGEREF _Toc9505435 \h </w:instrText>
            </w:r>
            <w:r>
              <w:rPr>
                <w:webHidden/>
              </w:rPr>
            </w:r>
            <w:r>
              <w:rPr>
                <w:webHidden/>
              </w:rPr>
              <w:fldChar w:fldCharType="separate"/>
            </w:r>
            <w:r>
              <w:rPr>
                <w:webHidden/>
              </w:rPr>
              <w:t>23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6" w:history="1">
            <w:r w:rsidRPr="00292667">
              <w:rPr>
                <w:rStyle w:val="-"/>
              </w:rPr>
              <w:t>3.4.1</w:t>
            </w:r>
            <w:r>
              <w:rPr>
                <w:rFonts w:asciiTheme="minorHAnsi" w:eastAsiaTheme="minorEastAsia" w:hAnsiTheme="minorHAnsi" w:cstheme="minorBidi"/>
                <w:spacing w:val="0"/>
                <w:kern w:val="0"/>
                <w:lang w:eastAsia="el-GR"/>
              </w:rPr>
              <w:tab/>
            </w:r>
            <w:r w:rsidRPr="00292667">
              <w:rPr>
                <w:rStyle w:val="-"/>
              </w:rPr>
              <w:t>Φύλλο εργασίας {C}</w:t>
            </w:r>
            <w:r>
              <w:rPr>
                <w:webHidden/>
              </w:rPr>
              <w:tab/>
            </w:r>
            <w:r>
              <w:rPr>
                <w:webHidden/>
              </w:rPr>
              <w:fldChar w:fldCharType="begin"/>
            </w:r>
            <w:r>
              <w:rPr>
                <w:webHidden/>
              </w:rPr>
              <w:instrText xml:space="preserve"> PAGEREF _Toc9505436 \h </w:instrText>
            </w:r>
            <w:r>
              <w:rPr>
                <w:webHidden/>
              </w:rPr>
            </w:r>
            <w:r>
              <w:rPr>
                <w:webHidden/>
              </w:rPr>
              <w:fldChar w:fldCharType="separate"/>
            </w:r>
            <w:r>
              <w:rPr>
                <w:webHidden/>
              </w:rPr>
              <w:t>23</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7" w:history="1">
            <w:r w:rsidRPr="00292667">
              <w:rPr>
                <w:rStyle w:val="-"/>
              </w:rPr>
              <w:t>3.4.2</w:t>
            </w:r>
            <w:r>
              <w:rPr>
                <w:rFonts w:asciiTheme="minorHAnsi" w:eastAsiaTheme="minorEastAsia" w:hAnsiTheme="minorHAnsi" w:cstheme="minorBidi"/>
                <w:spacing w:val="0"/>
                <w:kern w:val="0"/>
                <w:lang w:eastAsia="el-GR"/>
              </w:rPr>
              <w:tab/>
            </w:r>
            <w:r w:rsidRPr="00292667">
              <w:rPr>
                <w:rStyle w:val="-"/>
              </w:rPr>
              <w:t>Φύλλο εργασίας {VH}</w:t>
            </w:r>
            <w:r>
              <w:rPr>
                <w:webHidden/>
              </w:rPr>
              <w:tab/>
            </w:r>
            <w:r>
              <w:rPr>
                <w:webHidden/>
              </w:rPr>
              <w:fldChar w:fldCharType="begin"/>
            </w:r>
            <w:r>
              <w:rPr>
                <w:webHidden/>
              </w:rPr>
              <w:instrText xml:space="preserve"> PAGEREF _Toc9505437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8" w:history="1">
            <w:r w:rsidRPr="00292667">
              <w:rPr>
                <w:rStyle w:val="-"/>
              </w:rPr>
              <w:t>3.4.3</w:t>
            </w:r>
            <w:r>
              <w:rPr>
                <w:rFonts w:asciiTheme="minorHAnsi" w:eastAsiaTheme="minorEastAsia" w:hAnsiTheme="minorHAnsi" w:cstheme="minorBidi"/>
                <w:spacing w:val="0"/>
                <w:kern w:val="0"/>
                <w:lang w:eastAsia="el-GR"/>
              </w:rPr>
              <w:tab/>
            </w:r>
            <w:r w:rsidRPr="00292667">
              <w:rPr>
                <w:rStyle w:val="-"/>
              </w:rPr>
              <w:t>Φύλλο εργασίας {SG}</w:t>
            </w:r>
            <w:r>
              <w:rPr>
                <w:webHidden/>
              </w:rPr>
              <w:tab/>
            </w:r>
            <w:r>
              <w:rPr>
                <w:webHidden/>
              </w:rPr>
              <w:fldChar w:fldCharType="begin"/>
            </w:r>
            <w:r>
              <w:rPr>
                <w:webHidden/>
              </w:rPr>
              <w:instrText xml:space="preserve"> PAGEREF _Toc9505438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39" w:history="1">
            <w:r w:rsidRPr="00292667">
              <w:rPr>
                <w:rStyle w:val="-"/>
              </w:rPr>
              <w:t>3.4.4</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In1</w:t>
            </w:r>
            <w:r w:rsidRPr="00292667">
              <w:rPr>
                <w:rStyle w:val="-"/>
              </w:rPr>
              <w:t>}</w:t>
            </w:r>
            <w:r>
              <w:rPr>
                <w:webHidden/>
              </w:rPr>
              <w:tab/>
            </w:r>
            <w:r>
              <w:rPr>
                <w:webHidden/>
              </w:rPr>
              <w:fldChar w:fldCharType="begin"/>
            </w:r>
            <w:r>
              <w:rPr>
                <w:webHidden/>
              </w:rPr>
              <w:instrText xml:space="preserve"> PAGEREF _Toc9505439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40" w:history="1">
            <w:r w:rsidRPr="00292667">
              <w:rPr>
                <w:rStyle w:val="-"/>
              </w:rPr>
              <w:t>3.4.5</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In</w:t>
            </w:r>
            <w:r w:rsidRPr="00292667">
              <w:rPr>
                <w:rStyle w:val="-"/>
              </w:rPr>
              <w:t>2}</w:t>
            </w:r>
            <w:r>
              <w:rPr>
                <w:webHidden/>
              </w:rPr>
              <w:tab/>
            </w:r>
            <w:r>
              <w:rPr>
                <w:webHidden/>
              </w:rPr>
              <w:fldChar w:fldCharType="begin"/>
            </w:r>
            <w:r>
              <w:rPr>
                <w:webHidden/>
              </w:rPr>
              <w:instrText xml:space="preserve"> PAGEREF _Toc9505440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41" w:history="1">
            <w:r w:rsidRPr="00292667">
              <w:rPr>
                <w:rStyle w:val="-"/>
                <w:lang w:val="en-US"/>
              </w:rPr>
              <w:t>3.4.6</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Real2Nom</w:t>
            </w:r>
            <w:r w:rsidRPr="00292667">
              <w:rPr>
                <w:rStyle w:val="-"/>
              </w:rPr>
              <w:t>}</w:t>
            </w:r>
            <w:r>
              <w:rPr>
                <w:webHidden/>
              </w:rPr>
              <w:tab/>
            </w:r>
            <w:r>
              <w:rPr>
                <w:webHidden/>
              </w:rPr>
              <w:fldChar w:fldCharType="begin"/>
            </w:r>
            <w:r>
              <w:rPr>
                <w:webHidden/>
              </w:rPr>
              <w:instrText xml:space="preserve"> PAGEREF _Toc9505441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42" w:history="1">
            <w:r w:rsidRPr="00292667">
              <w:rPr>
                <w:rStyle w:val="-"/>
                <w:lang w:val="en-US"/>
              </w:rPr>
              <w:t>3.4.7</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HCACalc</w:t>
            </w:r>
            <w:r w:rsidRPr="00292667">
              <w:rPr>
                <w:rStyle w:val="-"/>
              </w:rPr>
              <w:t>}</w:t>
            </w:r>
            <w:r>
              <w:rPr>
                <w:webHidden/>
              </w:rPr>
              <w:tab/>
            </w:r>
            <w:r>
              <w:rPr>
                <w:webHidden/>
              </w:rPr>
              <w:fldChar w:fldCharType="begin"/>
            </w:r>
            <w:r>
              <w:rPr>
                <w:webHidden/>
              </w:rPr>
              <w:instrText xml:space="preserve"> PAGEREF _Toc9505442 \h </w:instrText>
            </w:r>
            <w:r>
              <w:rPr>
                <w:webHidden/>
              </w:rPr>
            </w:r>
            <w:r>
              <w:rPr>
                <w:webHidden/>
              </w:rPr>
              <w:fldChar w:fldCharType="separate"/>
            </w:r>
            <w:r>
              <w:rPr>
                <w:webHidden/>
              </w:rPr>
              <w:t>24</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43" w:history="1">
            <w:r w:rsidRPr="00292667">
              <w:rPr>
                <w:rStyle w:val="-"/>
                <w:lang w:val="en-US"/>
              </w:rPr>
              <w:t>3.4.8</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HCAService</w:t>
            </w:r>
            <w:r w:rsidRPr="00292667">
              <w:rPr>
                <w:rStyle w:val="-"/>
              </w:rPr>
              <w:t>}</w:t>
            </w:r>
            <w:r>
              <w:rPr>
                <w:webHidden/>
              </w:rPr>
              <w:tab/>
            </w:r>
            <w:r>
              <w:rPr>
                <w:webHidden/>
              </w:rPr>
              <w:fldChar w:fldCharType="begin"/>
            </w:r>
            <w:r>
              <w:rPr>
                <w:webHidden/>
              </w:rPr>
              <w:instrText xml:space="preserve"> PAGEREF _Toc9505443 \h </w:instrText>
            </w:r>
            <w:r>
              <w:rPr>
                <w:webHidden/>
              </w:rPr>
            </w:r>
            <w:r>
              <w:rPr>
                <w:webHidden/>
              </w:rPr>
              <w:fldChar w:fldCharType="separate"/>
            </w:r>
            <w:r>
              <w:rPr>
                <w:webHidden/>
              </w:rPr>
              <w:t>25</w:t>
            </w:r>
            <w:r>
              <w:rPr>
                <w:webHidden/>
              </w:rPr>
              <w:fldChar w:fldCharType="end"/>
            </w:r>
          </w:hyperlink>
        </w:p>
        <w:p w:rsidR="00497A1C" w:rsidRDefault="00497A1C">
          <w:pPr>
            <w:pStyle w:val="32"/>
            <w:rPr>
              <w:rFonts w:asciiTheme="minorHAnsi" w:eastAsiaTheme="minorEastAsia" w:hAnsiTheme="minorHAnsi" w:cstheme="minorBidi"/>
              <w:spacing w:val="0"/>
              <w:kern w:val="0"/>
              <w:lang w:eastAsia="el-GR"/>
            </w:rPr>
          </w:pPr>
          <w:hyperlink w:anchor="_Toc9505444" w:history="1">
            <w:r w:rsidRPr="00292667">
              <w:rPr>
                <w:rStyle w:val="-"/>
                <w:lang w:val="en-US"/>
              </w:rPr>
              <w:t>3.4.9</w:t>
            </w:r>
            <w:r>
              <w:rPr>
                <w:rFonts w:asciiTheme="minorHAnsi" w:eastAsiaTheme="minorEastAsia" w:hAnsiTheme="minorHAnsi" w:cstheme="minorBidi"/>
                <w:spacing w:val="0"/>
                <w:kern w:val="0"/>
                <w:lang w:eastAsia="el-GR"/>
              </w:rPr>
              <w:tab/>
            </w:r>
            <w:r w:rsidRPr="00292667">
              <w:rPr>
                <w:rStyle w:val="-"/>
              </w:rPr>
              <w:t>Φύλλο εργασίας {</w:t>
            </w:r>
            <w:r w:rsidRPr="00292667">
              <w:rPr>
                <w:rStyle w:val="-"/>
                <w:lang w:val="en-US"/>
              </w:rPr>
              <w:t>SerCost</w:t>
            </w:r>
            <w:r w:rsidRPr="00292667">
              <w:rPr>
                <w:rStyle w:val="-"/>
              </w:rPr>
              <w:t>}</w:t>
            </w:r>
            <w:r>
              <w:rPr>
                <w:webHidden/>
              </w:rPr>
              <w:tab/>
            </w:r>
            <w:r>
              <w:rPr>
                <w:webHidden/>
              </w:rPr>
              <w:fldChar w:fldCharType="begin"/>
            </w:r>
            <w:r>
              <w:rPr>
                <w:webHidden/>
              </w:rPr>
              <w:instrText xml:space="preserve"> PAGEREF _Toc9505444 \h </w:instrText>
            </w:r>
            <w:r>
              <w:rPr>
                <w:webHidden/>
              </w:rPr>
            </w:r>
            <w:r>
              <w:rPr>
                <w:webHidden/>
              </w:rPr>
              <w:fldChar w:fldCharType="separate"/>
            </w:r>
            <w:r>
              <w:rPr>
                <w:webHidden/>
              </w:rPr>
              <w:t>25</w:t>
            </w:r>
            <w:r>
              <w:rPr>
                <w:webHidden/>
              </w:rPr>
              <w:fldChar w:fldCharType="end"/>
            </w:r>
          </w:hyperlink>
        </w:p>
        <w:p w:rsidR="00A33D4D" w:rsidRDefault="00E829F3">
          <w:r>
            <w:rPr>
              <w:b/>
              <w:bCs/>
            </w:rPr>
            <w:fldChar w:fldCharType="end"/>
          </w:r>
        </w:p>
      </w:sdtContent>
    </w:sdt>
    <w:p w:rsidR="00A33D4D" w:rsidRPr="00763676" w:rsidRDefault="00A33D4D">
      <w:pPr>
        <w:spacing w:after="0" w:line="240" w:lineRule="auto"/>
        <w:jc w:val="left"/>
        <w:rPr>
          <w:b/>
          <w:caps/>
          <w:spacing w:val="0"/>
          <w:kern w:val="0"/>
          <w:sz w:val="28"/>
          <w:lang w:val="el-GR"/>
        </w:rPr>
      </w:pPr>
    </w:p>
    <w:p w:rsidR="000930E7" w:rsidRDefault="004D3F32" w:rsidP="007A6D05">
      <w:pPr>
        <w:pStyle w:val="1"/>
      </w:pPr>
      <w:bookmarkStart w:id="2" w:name="_Toc533782132"/>
      <w:bookmarkStart w:id="3" w:name="_Toc9505374"/>
      <w:r w:rsidRPr="00E25535">
        <w:lastRenderedPageBreak/>
        <w:t>Εισαγωγη</w:t>
      </w:r>
      <w:bookmarkEnd w:id="2"/>
      <w:bookmarkEnd w:id="3"/>
      <w:r w:rsidR="0030554B" w:rsidRPr="00E25535">
        <w:t xml:space="preserve"> </w:t>
      </w:r>
      <w:bookmarkEnd w:id="1"/>
    </w:p>
    <w:p w:rsidR="00C548CD" w:rsidRDefault="00527AFA" w:rsidP="007A6D05">
      <w:pPr>
        <w:rPr>
          <w:b/>
          <w:lang w:val="el-GR"/>
        </w:rPr>
      </w:pPr>
      <w:bookmarkStart w:id="4" w:name="_Toc162431464"/>
      <w:bookmarkStart w:id="5" w:name="_Toc181011831"/>
      <w:bookmarkStart w:id="6" w:name="_Toc188174826"/>
      <w:bookmarkStart w:id="7" w:name="_Toc324775373"/>
      <w:bookmarkStart w:id="8" w:name="_GoBack"/>
      <w:bookmarkEnd w:id="8"/>
      <w:r w:rsidRPr="00E25535">
        <w:rPr>
          <w:lang w:val="el-GR"/>
        </w:rPr>
        <w:t xml:space="preserve">Το παρόν </w:t>
      </w:r>
      <w:r w:rsidRPr="007C4A7C">
        <w:rPr>
          <w:rFonts w:cs="Arial"/>
          <w:lang w:val="el-GR"/>
        </w:rPr>
        <w:t xml:space="preserve">αποτελεί </w:t>
      </w:r>
      <w:r w:rsidR="005230B6">
        <w:rPr>
          <w:rFonts w:cs="Arial"/>
          <w:lang w:val="el-GR"/>
        </w:rPr>
        <w:t xml:space="preserve">το </w:t>
      </w:r>
      <w:r w:rsidRPr="007C4A7C">
        <w:rPr>
          <w:rFonts w:cs="Arial"/>
          <w:lang w:val="el-GR"/>
        </w:rPr>
        <w:t>εγχε</w:t>
      </w:r>
      <w:r>
        <w:rPr>
          <w:rFonts w:cs="Arial"/>
          <w:lang w:val="el-GR"/>
        </w:rPr>
        <w:t xml:space="preserve">ιρίδιο χρήσης του </w:t>
      </w:r>
      <w:proofErr w:type="spellStart"/>
      <w:r w:rsidR="00FD2B92">
        <w:rPr>
          <w:rFonts w:cs="Arial"/>
          <w:lang w:val="el-GR"/>
        </w:rPr>
        <w:t>επικαιροποιημένου</w:t>
      </w:r>
      <w:proofErr w:type="spellEnd"/>
      <w:r w:rsidR="00FD2B92">
        <w:rPr>
          <w:rFonts w:cs="Arial"/>
          <w:lang w:val="el-GR"/>
        </w:rPr>
        <w:t xml:space="preserve"> </w:t>
      </w:r>
      <w:r w:rsidR="005230B6" w:rsidRPr="00E25535">
        <w:rPr>
          <w:szCs w:val="22"/>
          <w:lang w:val="el-GR"/>
        </w:rPr>
        <w:t xml:space="preserve">τεχνικοοικονομικού μοντέλου </w:t>
      </w:r>
      <w:r w:rsidR="005230B6" w:rsidRPr="00E25535">
        <w:rPr>
          <w:szCs w:val="22"/>
          <w:lang w:val="en-US"/>
        </w:rPr>
        <w:t>bottom</w:t>
      </w:r>
      <w:r w:rsidR="005230B6" w:rsidRPr="00E25535">
        <w:rPr>
          <w:szCs w:val="22"/>
          <w:lang w:val="el-GR"/>
        </w:rPr>
        <w:t>-</w:t>
      </w:r>
      <w:r w:rsidR="005230B6" w:rsidRPr="00E25535">
        <w:rPr>
          <w:szCs w:val="22"/>
          <w:lang w:val="en-US"/>
        </w:rPr>
        <w:t>up</w:t>
      </w:r>
      <w:r w:rsidR="005230B6" w:rsidRPr="00E25535">
        <w:rPr>
          <w:szCs w:val="22"/>
          <w:lang w:val="el-GR"/>
        </w:rPr>
        <w:t xml:space="preserve"> </w:t>
      </w:r>
      <w:r w:rsidR="005230B6" w:rsidRPr="00E25535">
        <w:rPr>
          <w:szCs w:val="22"/>
          <w:lang w:val="en-US"/>
        </w:rPr>
        <w:t>pure</w:t>
      </w:r>
      <w:r w:rsidR="005230B6" w:rsidRPr="00E25535">
        <w:rPr>
          <w:szCs w:val="22"/>
          <w:lang w:val="el-GR"/>
        </w:rPr>
        <w:t xml:space="preserve"> </w:t>
      </w:r>
      <w:r w:rsidR="005230B6" w:rsidRPr="00E25535">
        <w:rPr>
          <w:szCs w:val="22"/>
          <w:lang w:val="en-US"/>
        </w:rPr>
        <w:t>LRIC</w:t>
      </w:r>
      <w:r>
        <w:rPr>
          <w:rFonts w:cs="Arial"/>
          <w:lang w:val="el-GR"/>
        </w:rPr>
        <w:t xml:space="preserve"> </w:t>
      </w:r>
      <w:r w:rsidR="002D0002">
        <w:rPr>
          <w:rFonts w:cs="Arial"/>
          <w:lang w:val="el-GR"/>
        </w:rPr>
        <w:t xml:space="preserve">το οποίο θα χρησιμοποιηθεί από </w:t>
      </w:r>
      <w:r w:rsidRPr="007C4A7C">
        <w:rPr>
          <w:rFonts w:cs="Arial"/>
          <w:lang w:val="el-GR"/>
        </w:rPr>
        <w:t xml:space="preserve">την ΕΕΤΤ </w:t>
      </w:r>
      <w:r w:rsidR="00FD2B92">
        <w:rPr>
          <w:lang w:val="el-GR"/>
        </w:rPr>
        <w:t>για</w:t>
      </w:r>
      <w:r w:rsidRPr="00E25535">
        <w:rPr>
          <w:iCs/>
          <w:szCs w:val="22"/>
          <w:lang w:val="el-GR"/>
        </w:rPr>
        <w:t xml:space="preserve"> τον καθορισμό των ανώτατων τιμών των υπό ρύθμιση τελών τερματισμού κλήσεων κινητής</w:t>
      </w:r>
      <w:r>
        <w:rPr>
          <w:rFonts w:cs="Arial"/>
          <w:lang w:val="el-GR"/>
        </w:rPr>
        <w:t xml:space="preserve">. </w:t>
      </w:r>
      <w:r w:rsidR="002D0002">
        <w:rPr>
          <w:rFonts w:cs="Arial"/>
          <w:lang w:val="el-GR"/>
        </w:rPr>
        <w:t>Τ</w:t>
      </w:r>
      <w:r w:rsidR="002D0002" w:rsidRPr="007C4A7C">
        <w:rPr>
          <w:rFonts w:cs="Arial"/>
          <w:lang w:val="el-GR"/>
        </w:rPr>
        <w:t xml:space="preserve">ο </w:t>
      </w:r>
      <w:r w:rsidR="005230B6">
        <w:rPr>
          <w:rFonts w:cs="Arial"/>
          <w:lang w:val="el-GR"/>
        </w:rPr>
        <w:t>παρόν</w:t>
      </w:r>
      <w:r w:rsidR="005230B6" w:rsidRPr="007C4A7C">
        <w:rPr>
          <w:rFonts w:cs="Arial"/>
          <w:lang w:val="el-GR"/>
        </w:rPr>
        <w:t xml:space="preserve"> </w:t>
      </w:r>
      <w:r w:rsidR="002D0002" w:rsidRPr="007C4A7C">
        <w:rPr>
          <w:rFonts w:cs="Arial"/>
          <w:lang w:val="el-GR"/>
        </w:rPr>
        <w:t xml:space="preserve">περιέχει </w:t>
      </w:r>
      <w:r w:rsidR="00174323">
        <w:rPr>
          <w:rFonts w:cs="Arial"/>
          <w:lang w:val="el-GR"/>
        </w:rPr>
        <w:t xml:space="preserve">επισκόπηση της λειτουργίας του μοντέλου </w:t>
      </w:r>
      <w:r w:rsidR="002D0002" w:rsidRPr="007C4A7C">
        <w:rPr>
          <w:rFonts w:cs="Arial"/>
          <w:lang w:val="el-GR"/>
        </w:rPr>
        <w:t xml:space="preserve">και οδηγίες για εισαγωγή και τροποποίηση των απαραίτητων δεδομένων για την λειτουργία του από τον χρήστη. Ταυτόχρονα, περιγράφονται τα βασικά βήματα που θα πρέπει να ακολουθήσει ένας χρήστης ώστε να εκτελέσει </w:t>
      </w:r>
      <w:r w:rsidR="00FD2B92">
        <w:rPr>
          <w:rFonts w:cs="Arial"/>
          <w:lang w:val="el-GR"/>
        </w:rPr>
        <w:t xml:space="preserve">τις απαραίτητες εντολές </w:t>
      </w:r>
      <w:r w:rsidR="002D0002" w:rsidRPr="007C4A7C">
        <w:rPr>
          <w:rFonts w:cs="Arial"/>
          <w:lang w:val="el-GR"/>
        </w:rPr>
        <w:t>το</w:t>
      </w:r>
      <w:r w:rsidR="00FD2B92">
        <w:rPr>
          <w:rFonts w:cs="Arial"/>
          <w:lang w:val="el-GR"/>
        </w:rPr>
        <w:t>υ</w:t>
      </w:r>
      <w:r w:rsidR="002D0002" w:rsidRPr="007C4A7C">
        <w:rPr>
          <w:rFonts w:cs="Arial"/>
          <w:lang w:val="el-GR"/>
        </w:rPr>
        <w:t xml:space="preserve"> </w:t>
      </w:r>
      <w:r w:rsidR="00FD2B92">
        <w:rPr>
          <w:rFonts w:cs="Arial"/>
          <w:lang w:val="el-GR"/>
        </w:rPr>
        <w:t>μοντέλου</w:t>
      </w:r>
      <w:r w:rsidR="00FD2B92" w:rsidRPr="007C4A7C">
        <w:rPr>
          <w:rFonts w:cs="Arial"/>
          <w:lang w:val="el-GR"/>
        </w:rPr>
        <w:t xml:space="preserve"> </w:t>
      </w:r>
      <w:r w:rsidR="002D0002" w:rsidRPr="007C4A7C">
        <w:rPr>
          <w:rFonts w:cs="Arial"/>
          <w:lang w:val="el-GR"/>
        </w:rPr>
        <w:t>και να λάβει τα επιθυμητά αποτελέσματα.</w:t>
      </w:r>
    </w:p>
    <w:p w:rsidR="00950401" w:rsidRDefault="00C9431F" w:rsidP="005F133C">
      <w:pPr>
        <w:pStyle w:val="1"/>
        <w:rPr>
          <w:lang w:val="el-GR"/>
        </w:rPr>
      </w:pPr>
      <w:bookmarkStart w:id="9" w:name="_Toc533782133"/>
      <w:bookmarkStart w:id="10" w:name="_Toc9505375"/>
      <w:r>
        <w:rPr>
          <w:lang w:val="el-GR"/>
        </w:rPr>
        <w:lastRenderedPageBreak/>
        <w:t>Επισκόπηση Λειτουργίας</w:t>
      </w:r>
      <w:bookmarkEnd w:id="9"/>
      <w:bookmarkEnd w:id="10"/>
    </w:p>
    <w:p w:rsidR="00C9431F" w:rsidRDefault="00C9431F" w:rsidP="00C9431F">
      <w:pPr>
        <w:pStyle w:val="20"/>
        <w:rPr>
          <w:lang w:val="el-GR"/>
        </w:rPr>
      </w:pPr>
      <w:bookmarkStart w:id="11" w:name="_Toc342921484"/>
      <w:bookmarkStart w:id="12" w:name="_Toc533782134"/>
      <w:bookmarkStart w:id="13" w:name="_Toc9505376"/>
      <w:r>
        <w:rPr>
          <w:lang w:val="el-GR"/>
        </w:rPr>
        <w:t>Δομή μοντέλου</w:t>
      </w:r>
      <w:bookmarkEnd w:id="11"/>
      <w:bookmarkEnd w:id="12"/>
      <w:bookmarkEnd w:id="13"/>
      <w:r>
        <w:rPr>
          <w:lang w:val="el-GR"/>
        </w:rPr>
        <w:t xml:space="preserve"> </w:t>
      </w:r>
    </w:p>
    <w:p w:rsidR="00C9431F" w:rsidRDefault="00C9431F" w:rsidP="00C9431F">
      <w:pPr>
        <w:rPr>
          <w:lang w:val="el-GR"/>
        </w:rPr>
      </w:pPr>
      <w:r>
        <w:rPr>
          <w:lang w:val="el-GR"/>
        </w:rPr>
        <w:t xml:space="preserve">Το μοντέλο υπολογισμού των τελών τερματισμού σε κινητά δίκτυα αποτελείται από τέσσερα ξεχωριστά αρχεία </w:t>
      </w:r>
      <w:r>
        <w:rPr>
          <w:lang w:val="en-US"/>
        </w:rPr>
        <w:t>excel</w:t>
      </w:r>
      <w:r w:rsidRPr="00EC6FDD">
        <w:rPr>
          <w:lang w:val="el-GR"/>
        </w:rPr>
        <w:t xml:space="preserve"> (.</w:t>
      </w:r>
      <w:proofErr w:type="spellStart"/>
      <w:r>
        <w:rPr>
          <w:lang w:val="en-US"/>
        </w:rPr>
        <w:t>xls</w:t>
      </w:r>
      <w:proofErr w:type="spellEnd"/>
      <w:r>
        <w:rPr>
          <w:lang w:val="el-GR"/>
        </w:rPr>
        <w:t>) που ονομάζονται:</w:t>
      </w:r>
    </w:p>
    <w:p w:rsidR="00C9431F" w:rsidRPr="00EC6FDD" w:rsidRDefault="00C9431F" w:rsidP="00DF368B">
      <w:pPr>
        <w:numPr>
          <w:ilvl w:val="0"/>
          <w:numId w:val="37"/>
        </w:numPr>
        <w:rPr>
          <w:lang w:val="el-GR"/>
        </w:rPr>
      </w:pPr>
      <w:r>
        <w:rPr>
          <w:lang w:val="en-US"/>
        </w:rPr>
        <w:t>bottom_up_model.xls</w:t>
      </w:r>
    </w:p>
    <w:p w:rsidR="00C9431F" w:rsidRPr="00EC6FDD" w:rsidRDefault="00C9431F" w:rsidP="00DF368B">
      <w:pPr>
        <w:numPr>
          <w:ilvl w:val="0"/>
          <w:numId w:val="37"/>
        </w:numPr>
        <w:rPr>
          <w:lang w:val="el-GR"/>
        </w:rPr>
      </w:pPr>
      <w:r>
        <w:rPr>
          <w:lang w:val="en-US"/>
        </w:rPr>
        <w:t>Market.xls</w:t>
      </w:r>
    </w:p>
    <w:p w:rsidR="00C9431F" w:rsidRPr="00EC6FDD" w:rsidRDefault="00C9431F" w:rsidP="00DF368B">
      <w:pPr>
        <w:numPr>
          <w:ilvl w:val="0"/>
          <w:numId w:val="37"/>
        </w:numPr>
        <w:rPr>
          <w:lang w:val="el-GR"/>
        </w:rPr>
      </w:pPr>
      <w:r>
        <w:rPr>
          <w:lang w:val="en-US"/>
        </w:rPr>
        <w:t>Econ.xls</w:t>
      </w:r>
    </w:p>
    <w:p w:rsidR="00C9431F" w:rsidRPr="001133D8" w:rsidRDefault="00C9431F" w:rsidP="00DF368B">
      <w:pPr>
        <w:numPr>
          <w:ilvl w:val="0"/>
          <w:numId w:val="37"/>
        </w:numPr>
        <w:rPr>
          <w:lang w:val="el-GR"/>
        </w:rPr>
      </w:pPr>
      <w:r>
        <w:rPr>
          <w:lang w:val="en-US"/>
        </w:rPr>
        <w:t>HCA.xls</w:t>
      </w:r>
    </w:p>
    <w:p w:rsidR="00C9431F" w:rsidRDefault="00C9431F" w:rsidP="00C9431F">
      <w:pPr>
        <w:rPr>
          <w:lang w:val="el-GR"/>
        </w:rPr>
      </w:pPr>
      <w:r>
        <w:rPr>
          <w:lang w:val="el-GR"/>
        </w:rPr>
        <w:t xml:space="preserve">Η λειτουργία των αρχείων αυτών περιγράφεται στην παρούσα ενότητα, ενώ η αναλυτική περιγραφή της λειτουργίας του κάθε αρχείου παρουσιάζεται στα κεφάλαια που ακολουθούν. </w:t>
      </w:r>
    </w:p>
    <w:p w:rsidR="00C9431F" w:rsidRDefault="00C9431F" w:rsidP="00C9431F">
      <w:pPr>
        <w:keepNext/>
        <w:jc w:val="center"/>
      </w:pPr>
      <w:r w:rsidRPr="00315E2A">
        <w:rPr>
          <w:noProof/>
          <w:lang w:val="el-GR" w:eastAsia="el-GR"/>
        </w:rPr>
        <w:drawing>
          <wp:inline distT="0" distB="0" distL="0" distR="0" wp14:anchorId="19082BDD" wp14:editId="6987697E">
            <wp:extent cx="3648075" cy="1552575"/>
            <wp:effectExtent l="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48075" cy="1552575"/>
                    </a:xfrm>
                    <a:prstGeom prst="rect">
                      <a:avLst/>
                    </a:prstGeom>
                    <a:noFill/>
                    <a:ln>
                      <a:noFill/>
                    </a:ln>
                  </pic:spPr>
                </pic:pic>
              </a:graphicData>
            </a:graphic>
          </wp:inline>
        </w:drawing>
      </w:r>
    </w:p>
    <w:p w:rsidR="00C9431F" w:rsidRPr="00403DB2" w:rsidRDefault="00C9431F" w:rsidP="00C9431F">
      <w:pPr>
        <w:pStyle w:val="a4"/>
        <w:rPr>
          <w:lang w:val="el-GR"/>
        </w:rPr>
      </w:pPr>
      <w:bookmarkStart w:id="14" w:name="_Toc342918120"/>
      <w:proofErr w:type="spellStart"/>
      <w:r>
        <w:t>Σχήμ</w:t>
      </w:r>
      <w:proofErr w:type="spellEnd"/>
      <w:r>
        <w:t xml:space="preserve">α </w:t>
      </w:r>
      <w:r w:rsidR="00E829F3">
        <w:fldChar w:fldCharType="begin"/>
      </w:r>
      <w:r>
        <w:instrText xml:space="preserve"> STYLEREF 1 \s </w:instrText>
      </w:r>
      <w:r w:rsidR="00E829F3">
        <w:fldChar w:fldCharType="separate"/>
      </w:r>
      <w:r w:rsidR="006317E0">
        <w:rPr>
          <w:noProof/>
        </w:rPr>
        <w:t>2</w:t>
      </w:r>
      <w:r w:rsidR="00E829F3">
        <w:fldChar w:fldCharType="end"/>
      </w:r>
      <w:r>
        <w:noBreakHyphen/>
      </w:r>
      <w:r w:rsidR="00E829F3">
        <w:fldChar w:fldCharType="begin"/>
      </w:r>
      <w:r>
        <w:instrText xml:space="preserve"> SEQ Σχήμα \* ARABIC \s 1 </w:instrText>
      </w:r>
      <w:r w:rsidR="00E829F3">
        <w:fldChar w:fldCharType="separate"/>
      </w:r>
      <w:r w:rsidR="006317E0">
        <w:rPr>
          <w:noProof/>
        </w:rPr>
        <w:t>1</w:t>
      </w:r>
      <w:r w:rsidR="00E829F3">
        <w:fldChar w:fldCharType="end"/>
      </w:r>
      <w:r>
        <w:rPr>
          <w:lang w:val="el-GR"/>
        </w:rPr>
        <w:t>: Δομή μοντέλου</w:t>
      </w:r>
      <w:bookmarkEnd w:id="14"/>
    </w:p>
    <w:p w:rsidR="00C9431F" w:rsidRPr="00F40767" w:rsidRDefault="00C9431F" w:rsidP="00C9431F">
      <w:pPr>
        <w:pStyle w:val="20"/>
        <w:rPr>
          <w:lang w:val="el-GR"/>
        </w:rPr>
      </w:pPr>
      <w:bookmarkStart w:id="15" w:name="_Toc342921485"/>
      <w:bookmarkStart w:id="16" w:name="_Toc533782135"/>
      <w:bookmarkStart w:id="17" w:name="_Toc9505377"/>
      <w:r w:rsidRPr="00F40767">
        <w:rPr>
          <w:lang w:val="el-GR"/>
        </w:rPr>
        <w:t>Λειτουργία του μοντέλου</w:t>
      </w:r>
      <w:bookmarkEnd w:id="15"/>
      <w:bookmarkEnd w:id="16"/>
      <w:bookmarkEnd w:id="17"/>
    </w:p>
    <w:p w:rsidR="00C9431F" w:rsidRPr="00494CBD" w:rsidRDefault="009D0FCE" w:rsidP="00C9431F">
      <w:pPr>
        <w:rPr>
          <w:rFonts w:cs="Arial"/>
          <w:szCs w:val="24"/>
          <w:lang w:val="el-GR"/>
        </w:rPr>
      </w:pPr>
      <w:r>
        <w:rPr>
          <w:rFonts w:cs="Arial"/>
          <w:szCs w:val="24"/>
          <w:lang w:val="el-GR"/>
        </w:rPr>
        <w:t>Για</w:t>
      </w:r>
      <w:r w:rsidR="00C9431F" w:rsidRPr="00494CBD">
        <w:rPr>
          <w:rFonts w:cs="Arial"/>
          <w:szCs w:val="24"/>
          <w:lang w:val="el-GR"/>
        </w:rPr>
        <w:t xml:space="preserve"> να λειτουργήσει το μοντέλο θα πρέπει να είναι ανοιχτά </w:t>
      </w:r>
      <w:r w:rsidR="00C9431F">
        <w:rPr>
          <w:rFonts w:cs="Arial"/>
          <w:szCs w:val="24"/>
          <w:lang w:val="el-GR"/>
        </w:rPr>
        <w:t>όλα τα</w:t>
      </w:r>
      <w:r w:rsidR="00C9431F" w:rsidRPr="00494CBD">
        <w:rPr>
          <w:rFonts w:cs="Arial"/>
          <w:szCs w:val="24"/>
          <w:lang w:val="el-GR"/>
        </w:rPr>
        <w:t xml:space="preserve"> αρχεία </w:t>
      </w:r>
      <w:r w:rsidR="00C9431F" w:rsidRPr="00494CBD">
        <w:rPr>
          <w:rFonts w:cs="Arial"/>
          <w:szCs w:val="24"/>
          <w:lang w:val="en-US"/>
        </w:rPr>
        <w:t>excel</w:t>
      </w:r>
      <w:r w:rsidR="00C9431F" w:rsidRPr="00494CBD">
        <w:rPr>
          <w:rFonts w:cs="Arial"/>
          <w:szCs w:val="24"/>
          <w:lang w:val="el-GR"/>
        </w:rPr>
        <w:t xml:space="preserve"> (</w:t>
      </w:r>
      <w:proofErr w:type="spellStart"/>
      <w:r w:rsidR="00C9431F" w:rsidRPr="00494CBD">
        <w:rPr>
          <w:rFonts w:cs="Arial"/>
          <w:szCs w:val="24"/>
          <w:lang w:val="en-US"/>
        </w:rPr>
        <w:t>xls</w:t>
      </w:r>
      <w:proofErr w:type="spellEnd"/>
      <w:r w:rsidR="00C9431F" w:rsidRPr="00494CBD">
        <w:rPr>
          <w:rFonts w:cs="Arial"/>
          <w:szCs w:val="24"/>
          <w:lang w:val="el-GR"/>
        </w:rPr>
        <w:t xml:space="preserve">). Επομένως, τα αρχεία </w:t>
      </w:r>
      <w:r w:rsidR="00C9431F" w:rsidRPr="00494CBD">
        <w:rPr>
          <w:rFonts w:cs="Arial"/>
          <w:szCs w:val="24"/>
          <w:lang w:val="en-US"/>
        </w:rPr>
        <w:t>excel</w:t>
      </w:r>
      <w:r w:rsidR="00C9431F" w:rsidRPr="00494CBD">
        <w:rPr>
          <w:rFonts w:cs="Arial"/>
          <w:szCs w:val="24"/>
          <w:lang w:val="el-GR"/>
        </w:rPr>
        <w:t xml:space="preserve"> θα πρέπει να βρίσκονται στον ίδιο φάκελο. Ιδιαίτερη προσοχή θα πρέπει να ληφθεί όταν αποθηκεύονται διαφορετικές εκδόσεις του μοντέλου στον ίδιο φάκελο. Καθώς τα αρχεία </w:t>
      </w:r>
      <w:r w:rsidR="00C9431F" w:rsidRPr="00494CBD">
        <w:rPr>
          <w:rFonts w:cs="Arial"/>
          <w:szCs w:val="24"/>
          <w:lang w:val="en-US"/>
        </w:rPr>
        <w:t>excel</w:t>
      </w:r>
      <w:r w:rsidR="00C9431F" w:rsidRPr="00494CBD">
        <w:rPr>
          <w:rFonts w:cs="Arial"/>
          <w:szCs w:val="24"/>
          <w:lang w:val="el-GR"/>
        </w:rPr>
        <w:t xml:space="preserve"> είναι διασυνδεδεμένα μεταξύ τους, κατά την εκκίνησή τους τίθεται το ερώτημα ενημέρωσής τους. Στο αίτημα αυτό, ο χρήστης θα πρέπει να πατάει Όχι (</w:t>
      </w:r>
      <w:r w:rsidR="00C9431F" w:rsidRPr="00494CBD">
        <w:rPr>
          <w:rFonts w:cs="Arial"/>
          <w:szCs w:val="24"/>
          <w:lang w:val="en-US"/>
        </w:rPr>
        <w:t>No</w:t>
      </w:r>
      <w:r w:rsidR="00C9431F" w:rsidRPr="00494CBD">
        <w:rPr>
          <w:rFonts w:cs="Arial"/>
          <w:szCs w:val="24"/>
          <w:lang w:val="el-GR"/>
        </w:rPr>
        <w:t>).</w:t>
      </w:r>
    </w:p>
    <w:p w:rsidR="00C9431F" w:rsidRPr="00494CBD" w:rsidRDefault="00C9431F" w:rsidP="00C9431F">
      <w:pPr>
        <w:rPr>
          <w:rFonts w:cs="Arial"/>
          <w:szCs w:val="24"/>
          <w:lang w:val="el-GR"/>
        </w:rPr>
      </w:pPr>
      <w:r w:rsidRPr="00494CBD">
        <w:rPr>
          <w:rFonts w:cs="Arial"/>
          <w:szCs w:val="24"/>
          <w:lang w:val="el-GR"/>
        </w:rPr>
        <w:t xml:space="preserve">Όταν όλα τα αρχεία είναι ανοιχτά, θα πρέπει να ελεγχθούν όλες οι συνδέσεις τους. Αυτό πραγματοποιείται από το </w:t>
      </w:r>
      <w:r w:rsidRPr="00494CBD">
        <w:rPr>
          <w:rFonts w:cs="Arial"/>
          <w:szCs w:val="24"/>
          <w:lang w:val="en-US"/>
        </w:rPr>
        <w:t>menu</w:t>
      </w:r>
      <w:r w:rsidRPr="00494CBD">
        <w:rPr>
          <w:rFonts w:cs="Arial"/>
          <w:szCs w:val="24"/>
          <w:lang w:val="el-GR"/>
        </w:rPr>
        <w:t xml:space="preserve"> </w:t>
      </w:r>
      <w:r w:rsidR="009D0FCE">
        <w:rPr>
          <w:rFonts w:cs="Arial"/>
          <w:szCs w:val="24"/>
          <w:lang w:val="el-GR"/>
        </w:rPr>
        <w:t>Δεδομένα-&gt;</w:t>
      </w:r>
      <w:r w:rsidRPr="00494CBD">
        <w:rPr>
          <w:rFonts w:cs="Arial"/>
          <w:szCs w:val="24"/>
          <w:lang w:val="el-GR"/>
        </w:rPr>
        <w:t>«Επεξεργασία Συνδέσεων (</w:t>
      </w:r>
      <w:r w:rsidRPr="00494CBD">
        <w:rPr>
          <w:rFonts w:cs="Arial"/>
          <w:szCs w:val="24"/>
          <w:lang w:val="en-US"/>
        </w:rPr>
        <w:t>Edit</w:t>
      </w:r>
      <w:r w:rsidRPr="00494CBD">
        <w:rPr>
          <w:rFonts w:cs="Arial"/>
          <w:szCs w:val="24"/>
          <w:lang w:val="el-GR"/>
        </w:rPr>
        <w:t xml:space="preserve"> </w:t>
      </w:r>
      <w:r w:rsidRPr="00494CBD">
        <w:rPr>
          <w:rFonts w:cs="Arial"/>
          <w:szCs w:val="24"/>
          <w:lang w:val="en-US"/>
        </w:rPr>
        <w:t>Links</w:t>
      </w:r>
      <w:r w:rsidRPr="00494CBD">
        <w:rPr>
          <w:rFonts w:cs="Arial"/>
          <w:szCs w:val="24"/>
          <w:lang w:val="el-GR"/>
        </w:rPr>
        <w:t xml:space="preserve">)» επιβεβαιώνοντας ότι κάθε αρχείο συνδέεται με κάποιο από τα ανοιχτά αρχεία και όχι με μια άλλη έκδοση εντός ή εκτός του φακέλου. </w:t>
      </w:r>
    </w:p>
    <w:p w:rsidR="00C9431F" w:rsidRPr="00494CBD" w:rsidRDefault="00C9431F" w:rsidP="00C9431F">
      <w:pPr>
        <w:rPr>
          <w:rFonts w:cs="Arial"/>
          <w:szCs w:val="24"/>
          <w:lang w:val="el-GR"/>
        </w:rPr>
      </w:pPr>
      <w:r w:rsidRPr="00494CBD">
        <w:rPr>
          <w:rFonts w:cs="Arial"/>
          <w:szCs w:val="24"/>
          <w:lang w:val="el-GR"/>
        </w:rPr>
        <w:t>Όταν το μοντέλο είναι ανοιχτό, προτείνεται οι υπολογισμοί να γίνονται με μη αυτόματο τρόπο (</w:t>
      </w:r>
      <w:r w:rsidRPr="00494CBD">
        <w:rPr>
          <w:rFonts w:cs="Arial"/>
          <w:szCs w:val="24"/>
          <w:lang w:val="en-US"/>
        </w:rPr>
        <w:t>menu</w:t>
      </w:r>
      <w:r w:rsidRPr="00494CBD">
        <w:rPr>
          <w:rFonts w:cs="Arial"/>
          <w:szCs w:val="24"/>
          <w:lang w:val="el-GR"/>
        </w:rPr>
        <w:t xml:space="preserve"> – Επιλογές υπολογισμού). Κάτι τέτοιο αποτρέπει το μοντέλο από το να προσπαθεί να </w:t>
      </w:r>
      <w:proofErr w:type="spellStart"/>
      <w:r w:rsidRPr="00494CBD">
        <w:rPr>
          <w:rFonts w:cs="Arial"/>
          <w:szCs w:val="24"/>
          <w:lang w:val="el-GR"/>
        </w:rPr>
        <w:t>επανυπολογίσει</w:t>
      </w:r>
      <w:proofErr w:type="spellEnd"/>
      <w:r w:rsidRPr="00494CBD">
        <w:rPr>
          <w:rFonts w:cs="Arial"/>
          <w:szCs w:val="24"/>
          <w:lang w:val="el-GR"/>
        </w:rPr>
        <w:t xml:space="preserve"> κάτι αμέσως μόλις αλλάξει κάποιο από τα δεδομένα εισόδου (κάτι τέτοιο </w:t>
      </w:r>
      <w:r w:rsidRPr="00494CBD">
        <w:rPr>
          <w:rFonts w:cs="Arial"/>
          <w:szCs w:val="24"/>
          <w:lang w:val="el-GR"/>
        </w:rPr>
        <w:lastRenderedPageBreak/>
        <w:t xml:space="preserve">καθίσταται απαγορευτικό κατά την προσαρμογή πολλαπλών εισόδων). Οι χειροκίνητοι υπολογισμοί ενεργοποιούνται μέσω του </w:t>
      </w:r>
      <w:r w:rsidRPr="00494CBD">
        <w:rPr>
          <w:rFonts w:cs="Arial"/>
          <w:szCs w:val="24"/>
          <w:lang w:val="en-US"/>
        </w:rPr>
        <w:t>menu</w:t>
      </w:r>
      <w:r w:rsidRPr="00494CBD">
        <w:rPr>
          <w:rFonts w:cs="Arial"/>
          <w:szCs w:val="24"/>
          <w:lang w:val="el-GR"/>
        </w:rPr>
        <w:t xml:space="preserve"> «Εργαλεία – Επιλογές – Υπολογισμοί» ή «Τύποι – Επιλογές Υπολογισμού» ανάλογα με την έκδοση του </w:t>
      </w:r>
      <w:r w:rsidRPr="00494CBD">
        <w:rPr>
          <w:rFonts w:cs="Arial"/>
          <w:szCs w:val="24"/>
          <w:lang w:val="en-US"/>
        </w:rPr>
        <w:t>Excel</w:t>
      </w:r>
      <w:r w:rsidRPr="00494CBD">
        <w:rPr>
          <w:rFonts w:cs="Arial"/>
          <w:szCs w:val="24"/>
          <w:lang w:val="el-GR"/>
        </w:rPr>
        <w:t xml:space="preserve"> που κατέχει ο χρήστης. </w:t>
      </w:r>
    </w:p>
    <w:p w:rsidR="008E3630" w:rsidRDefault="00C9431F" w:rsidP="00FA6E21">
      <w:pPr>
        <w:rPr>
          <w:rFonts w:cs="Arial"/>
          <w:szCs w:val="24"/>
          <w:lang w:val="el-GR"/>
        </w:rPr>
      </w:pPr>
      <w:r w:rsidRPr="00494CBD">
        <w:rPr>
          <w:rFonts w:cs="Arial"/>
          <w:szCs w:val="24"/>
          <w:lang w:val="el-GR"/>
        </w:rPr>
        <w:t xml:space="preserve">Τονίζεται ότι όλοι οι σημαντικοί υπολογισμοί εισόδου και εξόδου βρίσκονται στο αρχείο </w:t>
      </w:r>
      <w:r w:rsidRPr="00494CBD">
        <w:rPr>
          <w:rFonts w:cs="Arial"/>
          <w:szCs w:val="24"/>
          <w:lang w:val="en-US"/>
        </w:rPr>
        <w:t>bottom</w:t>
      </w:r>
      <w:r w:rsidRPr="00494CBD">
        <w:rPr>
          <w:rFonts w:cs="Arial"/>
          <w:szCs w:val="24"/>
          <w:lang w:val="el-GR"/>
        </w:rPr>
        <w:t>_</w:t>
      </w:r>
      <w:r w:rsidRPr="00494CBD">
        <w:rPr>
          <w:rFonts w:cs="Arial"/>
          <w:szCs w:val="24"/>
          <w:lang w:val="en-US"/>
        </w:rPr>
        <w:t>up</w:t>
      </w:r>
      <w:r w:rsidRPr="00494CBD">
        <w:rPr>
          <w:rFonts w:cs="Arial"/>
          <w:szCs w:val="24"/>
          <w:lang w:val="el-GR"/>
        </w:rPr>
        <w:t>_</w:t>
      </w:r>
      <w:r w:rsidRPr="00494CBD">
        <w:rPr>
          <w:rFonts w:cs="Arial"/>
          <w:szCs w:val="24"/>
          <w:lang w:val="en-US"/>
        </w:rPr>
        <w:t>model</w:t>
      </w:r>
      <w:r w:rsidRPr="00494CBD">
        <w:rPr>
          <w:rFonts w:cs="Arial"/>
          <w:szCs w:val="24"/>
          <w:lang w:val="el-GR"/>
        </w:rPr>
        <w:t>.</w:t>
      </w:r>
      <w:proofErr w:type="spellStart"/>
      <w:r w:rsidRPr="00494CBD">
        <w:rPr>
          <w:rFonts w:cs="Arial"/>
          <w:szCs w:val="24"/>
          <w:lang w:val="en-US"/>
        </w:rPr>
        <w:t>xls</w:t>
      </w:r>
      <w:proofErr w:type="spellEnd"/>
      <w:r w:rsidRPr="00494CBD">
        <w:rPr>
          <w:rFonts w:cs="Arial"/>
          <w:szCs w:val="24"/>
          <w:lang w:val="el-GR"/>
        </w:rPr>
        <w:t xml:space="preserve">. </w:t>
      </w:r>
      <w:r w:rsidR="00000781">
        <w:rPr>
          <w:rFonts w:cs="Arial"/>
          <w:szCs w:val="24"/>
          <w:lang w:val="el-GR"/>
        </w:rPr>
        <w:t xml:space="preserve">Με </w:t>
      </w:r>
      <w:r>
        <w:rPr>
          <w:rFonts w:cs="Arial"/>
          <w:szCs w:val="24"/>
          <w:lang w:val="el-GR"/>
        </w:rPr>
        <w:t xml:space="preserve">την </w:t>
      </w:r>
      <w:r w:rsidRPr="009C0020">
        <w:rPr>
          <w:rFonts w:cs="Arial"/>
          <w:szCs w:val="24"/>
          <w:lang w:val="el-GR"/>
        </w:rPr>
        <w:t xml:space="preserve">χρήση του κομβίου τρέχει η </w:t>
      </w:r>
      <w:proofErr w:type="spellStart"/>
      <w:r w:rsidRPr="009C0020">
        <w:rPr>
          <w:rFonts w:cs="Arial"/>
          <w:szCs w:val="24"/>
          <w:lang w:val="el-GR"/>
        </w:rPr>
        <w:t>μακροεντολή</w:t>
      </w:r>
      <w:proofErr w:type="spellEnd"/>
      <w:r w:rsidRPr="009C0020">
        <w:rPr>
          <w:rFonts w:cs="Arial"/>
          <w:szCs w:val="24"/>
          <w:lang w:val="el-GR"/>
        </w:rPr>
        <w:t xml:space="preserve"> για τον υπολογισμό των τελών τερματισμού, </w:t>
      </w:r>
      <w:r w:rsidR="00EC699C" w:rsidRPr="009C0020">
        <w:rPr>
          <w:rFonts w:cs="Arial"/>
          <w:szCs w:val="24"/>
          <w:lang w:val="el-GR"/>
        </w:rPr>
        <w:t>για τον</w:t>
      </w:r>
      <w:r w:rsidRPr="009C0020">
        <w:rPr>
          <w:rFonts w:cs="Arial"/>
          <w:szCs w:val="24"/>
          <w:lang w:val="el-GR"/>
        </w:rPr>
        <w:t xml:space="preserve"> αποδοτικό </w:t>
      </w:r>
      <w:proofErr w:type="spellStart"/>
      <w:r w:rsidRPr="009C0020">
        <w:rPr>
          <w:rFonts w:cs="Arial"/>
          <w:szCs w:val="24"/>
          <w:lang w:val="el-GR"/>
        </w:rPr>
        <w:t>πάροχο</w:t>
      </w:r>
      <w:proofErr w:type="spellEnd"/>
      <w:r w:rsidRPr="009C0020">
        <w:rPr>
          <w:rFonts w:cs="Arial"/>
          <w:szCs w:val="24"/>
          <w:lang w:val="el-GR"/>
        </w:rPr>
        <w:t>.</w:t>
      </w:r>
      <w:r w:rsidRPr="00494CBD">
        <w:rPr>
          <w:rFonts w:cs="Arial"/>
          <w:szCs w:val="24"/>
          <w:lang w:val="el-GR"/>
        </w:rPr>
        <w:t xml:space="preserve"> </w:t>
      </w:r>
      <w:r w:rsidR="00974AC9" w:rsidRPr="00494CBD">
        <w:rPr>
          <w:rFonts w:cs="Arial"/>
          <w:szCs w:val="24"/>
          <w:lang w:val="el-GR"/>
        </w:rPr>
        <w:t>Συνίσταται η αποφυγή οποιασδήποτε εισαγωγής από το πληκτρολόγιο ή άλλης ενέργειας με το ποντίκι μέχρι το μοντέλο να ολοκληρώσει τους υπολογισμούς</w:t>
      </w:r>
      <w:r w:rsidR="00974AC9">
        <w:rPr>
          <w:rFonts w:cs="Arial"/>
          <w:szCs w:val="24"/>
          <w:lang w:val="el-GR"/>
        </w:rPr>
        <w:t>.</w:t>
      </w:r>
      <w:r w:rsidR="00974AC9" w:rsidRPr="00494CBD">
        <w:rPr>
          <w:rFonts w:cs="Arial"/>
          <w:szCs w:val="24"/>
          <w:lang w:val="el-GR"/>
        </w:rPr>
        <w:t xml:space="preserve"> </w:t>
      </w:r>
      <w:r w:rsidRPr="00494CBD">
        <w:rPr>
          <w:rFonts w:cs="Arial"/>
          <w:szCs w:val="24"/>
          <w:lang w:val="el-GR"/>
        </w:rPr>
        <w:t xml:space="preserve">Το μοντέλο επίσης επιτρέπει την επιλογή εναλλακτικών σεναρίων αγοράς (εφόσον δημιουργηθούν επιπλέον φύλλα </w:t>
      </w:r>
      <w:r w:rsidRPr="00494CBD">
        <w:rPr>
          <w:rFonts w:cs="Arial"/>
          <w:szCs w:val="24"/>
          <w:lang w:val="en-US"/>
        </w:rPr>
        <w:t>Mkt</w:t>
      </w:r>
      <w:r w:rsidRPr="00494CBD">
        <w:rPr>
          <w:rFonts w:cs="Arial"/>
          <w:szCs w:val="24"/>
          <w:lang w:val="el-GR"/>
        </w:rPr>
        <w:t xml:space="preserve">) ή εναλλακτικών τεχνικών σεναρίων (εφόσον δημιουργηθούν επιπλέον φύλλα </w:t>
      </w:r>
      <w:proofErr w:type="spellStart"/>
      <w:r w:rsidRPr="00494CBD">
        <w:rPr>
          <w:rFonts w:cs="Arial"/>
          <w:szCs w:val="24"/>
          <w:lang w:val="en-US"/>
        </w:rPr>
        <w:t>TechBC</w:t>
      </w:r>
      <w:proofErr w:type="spellEnd"/>
      <w:r w:rsidRPr="00494CBD">
        <w:rPr>
          <w:rFonts w:cs="Arial"/>
          <w:szCs w:val="24"/>
          <w:lang w:val="el-GR"/>
        </w:rPr>
        <w:t>)</w:t>
      </w:r>
      <w:r w:rsidR="00B159C1" w:rsidRPr="00B159C1">
        <w:rPr>
          <w:rFonts w:cs="Arial"/>
          <w:szCs w:val="24"/>
          <w:lang w:val="el-GR"/>
        </w:rPr>
        <w:t>,</w:t>
      </w:r>
      <w:r w:rsidRPr="00494CBD">
        <w:rPr>
          <w:rFonts w:cs="Arial"/>
          <w:szCs w:val="24"/>
          <w:lang w:val="el-GR"/>
        </w:rPr>
        <w:t xml:space="preserve"> καθώς και έναν περιορισμένο αριθμό αναλύσεων ευαισθησίας της ζήτησης.</w:t>
      </w:r>
    </w:p>
    <w:p w:rsidR="004478A0" w:rsidRPr="00683BDA" w:rsidRDefault="00382F6B" w:rsidP="007F4A28">
      <w:pPr>
        <w:pStyle w:val="affe"/>
        <w:spacing w:before="240"/>
        <w:ind w:left="0"/>
        <w:jc w:val="center"/>
        <w:rPr>
          <w:rFonts w:cs="Arial"/>
          <w:lang w:val="en-US"/>
        </w:rPr>
      </w:pPr>
      <w:r>
        <w:rPr>
          <w:noProof/>
          <w:lang w:val="el-GR" w:eastAsia="el-GR"/>
        </w:rPr>
        <w:drawing>
          <wp:inline distT="0" distB="0" distL="0" distR="0" wp14:anchorId="0AE6E70F" wp14:editId="573AED95">
            <wp:extent cx="5429885" cy="96288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9885" cy="962886"/>
                    </a:xfrm>
                    <a:prstGeom prst="rect">
                      <a:avLst/>
                    </a:prstGeom>
                  </pic:spPr>
                </pic:pic>
              </a:graphicData>
            </a:graphic>
          </wp:inline>
        </w:drawing>
      </w:r>
    </w:p>
    <w:p w:rsidR="004478A0" w:rsidRDefault="001B66E2" w:rsidP="001B66E2">
      <w:pPr>
        <w:pStyle w:val="a4"/>
        <w:rPr>
          <w:lang w:val="el-GR"/>
        </w:rPr>
      </w:pPr>
      <w:bookmarkStart w:id="18" w:name="_Toc342918118"/>
      <w:r w:rsidRPr="00D0252B">
        <w:rPr>
          <w:lang w:val="el-GR"/>
        </w:rPr>
        <w:t xml:space="preserve">Εικόνα </w:t>
      </w:r>
      <w:r w:rsidR="00E829F3">
        <w:fldChar w:fldCharType="begin"/>
      </w:r>
      <w:r w:rsidRPr="00D0252B">
        <w:rPr>
          <w:lang w:val="el-GR"/>
        </w:rPr>
        <w:instrText xml:space="preserve"> </w:instrText>
      </w:r>
      <w:r>
        <w:instrText>STYLEREF</w:instrText>
      </w:r>
      <w:r w:rsidRPr="00D0252B">
        <w:rPr>
          <w:lang w:val="el-GR"/>
        </w:rPr>
        <w:instrText xml:space="preserve"> 1 \</w:instrText>
      </w:r>
      <w:r>
        <w:instrText>s</w:instrText>
      </w:r>
      <w:r w:rsidRPr="00D0252B">
        <w:rPr>
          <w:lang w:val="el-GR"/>
        </w:rPr>
        <w:instrText xml:space="preserve"> </w:instrText>
      </w:r>
      <w:r w:rsidR="00E829F3">
        <w:fldChar w:fldCharType="separate"/>
      </w:r>
      <w:r w:rsidR="006317E0" w:rsidRPr="004F7E04">
        <w:rPr>
          <w:noProof/>
          <w:lang w:val="el-GR"/>
        </w:rPr>
        <w:t>2</w:t>
      </w:r>
      <w:r w:rsidR="00E829F3">
        <w:fldChar w:fldCharType="end"/>
      </w:r>
      <w:r w:rsidRPr="00D0252B">
        <w:rPr>
          <w:lang w:val="el-GR"/>
        </w:rPr>
        <w:noBreakHyphen/>
      </w:r>
      <w:r w:rsidR="00E829F3">
        <w:fldChar w:fldCharType="begin"/>
      </w:r>
      <w:r w:rsidRPr="00D0252B">
        <w:rPr>
          <w:lang w:val="el-GR"/>
        </w:rPr>
        <w:instrText xml:space="preserve"> </w:instrText>
      </w:r>
      <w:r>
        <w:instrText>SEQ</w:instrText>
      </w:r>
      <w:r w:rsidRPr="00D0252B">
        <w:rPr>
          <w:lang w:val="el-GR"/>
        </w:rPr>
        <w:instrText xml:space="preserve"> Εικόνα \* </w:instrText>
      </w:r>
      <w:r>
        <w:instrText>ARABIC</w:instrText>
      </w:r>
      <w:r w:rsidRPr="00D0252B">
        <w:rPr>
          <w:lang w:val="el-GR"/>
        </w:rPr>
        <w:instrText xml:space="preserve"> \</w:instrText>
      </w:r>
      <w:r>
        <w:instrText>s</w:instrText>
      </w:r>
      <w:r w:rsidRPr="00D0252B">
        <w:rPr>
          <w:lang w:val="el-GR"/>
        </w:rPr>
        <w:instrText xml:space="preserve"> 1 </w:instrText>
      </w:r>
      <w:r w:rsidR="00E829F3">
        <w:fldChar w:fldCharType="separate"/>
      </w:r>
      <w:r w:rsidR="006317E0" w:rsidRPr="004F7E04">
        <w:rPr>
          <w:noProof/>
          <w:lang w:val="el-GR"/>
        </w:rPr>
        <w:t>1</w:t>
      </w:r>
      <w:r w:rsidR="00E829F3">
        <w:fldChar w:fldCharType="end"/>
      </w:r>
      <w:r w:rsidR="004478A0" w:rsidRPr="00DC20A0">
        <w:rPr>
          <w:lang w:val="el-GR"/>
        </w:rPr>
        <w:t xml:space="preserve">: </w:t>
      </w:r>
      <w:proofErr w:type="spellStart"/>
      <w:r w:rsidR="004478A0">
        <w:rPr>
          <w:lang w:val="el-GR"/>
        </w:rPr>
        <w:t>Κομβίο</w:t>
      </w:r>
      <w:proofErr w:type="spellEnd"/>
      <w:r w:rsidR="004478A0">
        <w:rPr>
          <w:lang w:val="el-GR"/>
        </w:rPr>
        <w:t xml:space="preserve"> ενεργοποίησης αλγορίθμου</w:t>
      </w:r>
      <w:bookmarkEnd w:id="18"/>
    </w:p>
    <w:p w:rsidR="004478A0" w:rsidRPr="00EF387F" w:rsidRDefault="004478A0" w:rsidP="004478A0">
      <w:pPr>
        <w:rPr>
          <w:rFonts w:cs="Arial"/>
          <w:szCs w:val="24"/>
          <w:lang w:val="el-GR"/>
        </w:rPr>
      </w:pPr>
      <w:r w:rsidRPr="00446A9B">
        <w:rPr>
          <w:rFonts w:cs="Arial"/>
          <w:szCs w:val="24"/>
          <w:lang w:val="el-GR"/>
        </w:rPr>
        <w:t xml:space="preserve">Τα </w:t>
      </w:r>
      <w:r w:rsidR="003A662C">
        <w:rPr>
          <w:rFonts w:cs="Arial"/>
          <w:szCs w:val="24"/>
          <w:lang w:val="el-GR"/>
        </w:rPr>
        <w:t>τελικά</w:t>
      </w:r>
      <w:r w:rsidR="003A662C" w:rsidRPr="00446A9B">
        <w:rPr>
          <w:rFonts w:cs="Arial"/>
          <w:szCs w:val="24"/>
          <w:lang w:val="el-GR"/>
        </w:rPr>
        <w:t xml:space="preserve"> </w:t>
      </w:r>
      <w:r w:rsidRPr="00446A9B">
        <w:rPr>
          <w:rFonts w:cs="Arial"/>
          <w:szCs w:val="24"/>
          <w:lang w:val="el-GR"/>
        </w:rPr>
        <w:t xml:space="preserve">αποτελέσματα που απορρέουν από το μοντέλο περιέχονται στο φύλλο εργασίας </w:t>
      </w:r>
      <w:r w:rsidRPr="00446A9B">
        <w:rPr>
          <w:rFonts w:cs="Arial"/>
          <w:szCs w:val="24"/>
          <w:lang w:val="en-US"/>
        </w:rPr>
        <w:t>Res</w:t>
      </w:r>
      <w:r w:rsidR="003A662C">
        <w:rPr>
          <w:rFonts w:cs="Arial"/>
          <w:szCs w:val="24"/>
          <w:lang w:val="en-US"/>
        </w:rPr>
        <w:t>ults</w:t>
      </w:r>
      <w:r w:rsidRPr="00446A9B">
        <w:rPr>
          <w:rFonts w:cs="Arial"/>
          <w:szCs w:val="24"/>
          <w:lang w:val="el-GR"/>
        </w:rPr>
        <w:t xml:space="preserve">. </w:t>
      </w:r>
      <w:r w:rsidR="007370F8" w:rsidRPr="00C35A71">
        <w:rPr>
          <w:lang w:val="el-GR"/>
        </w:rPr>
        <w:t xml:space="preserve">Πιο συγκεκριμένα, τα οικονομικά αποτελέσματα κόστους βρίσκονται στη γραμμή </w:t>
      </w:r>
      <w:r w:rsidR="003A662C" w:rsidRPr="003A662C">
        <w:rPr>
          <w:rFonts w:cs="Arial"/>
          <w:szCs w:val="24"/>
          <w:lang w:val="el-GR"/>
        </w:rPr>
        <w:t>26</w:t>
      </w:r>
      <w:r w:rsidR="001F61CD" w:rsidRPr="003A662C">
        <w:rPr>
          <w:rFonts w:cs="Arial"/>
          <w:szCs w:val="24"/>
          <w:lang w:val="el-GR"/>
        </w:rPr>
        <w:t>,</w:t>
      </w:r>
      <w:r w:rsidRPr="00446A9B">
        <w:rPr>
          <w:rFonts w:cs="Arial"/>
          <w:szCs w:val="24"/>
          <w:lang w:val="el-GR"/>
        </w:rPr>
        <w:t xml:space="preserve"> εκφρασμένα σε πραγματ</w:t>
      </w:r>
      <w:r w:rsidR="00EF387F">
        <w:rPr>
          <w:rFonts w:cs="Arial"/>
          <w:szCs w:val="24"/>
          <w:lang w:val="el-GR"/>
        </w:rPr>
        <w:t xml:space="preserve">ικά </w:t>
      </w:r>
      <w:r w:rsidR="00EF387F" w:rsidRPr="00310694">
        <w:rPr>
          <w:rFonts w:cs="Arial"/>
          <w:szCs w:val="24"/>
          <w:lang w:val="el-GR"/>
        </w:rPr>
        <w:t>Ευρώ και λαμβάνουν υπόψη τη μεταβολή του δείκτη Τιμών Καταναλωτή</w:t>
      </w:r>
      <w:r w:rsidRPr="00310694">
        <w:rPr>
          <w:rFonts w:cs="Arial"/>
          <w:szCs w:val="24"/>
          <w:lang w:val="el-GR"/>
        </w:rPr>
        <w:t xml:space="preserve"> </w:t>
      </w:r>
      <w:r w:rsidR="006317E0" w:rsidRPr="002C6334">
        <w:rPr>
          <w:lang w:val="el-GR"/>
        </w:rPr>
        <w:t>(</w:t>
      </w:r>
      <w:r w:rsidR="006317E0" w:rsidRPr="002C6334">
        <w:rPr>
          <w:lang w:val="en-US"/>
        </w:rPr>
        <w:t>CPI</w:t>
      </w:r>
      <w:r w:rsidR="006317E0" w:rsidRPr="006317E0">
        <w:rPr>
          <w:lang w:val="el-GR"/>
        </w:rPr>
        <w:t xml:space="preserve"> - </w:t>
      </w:r>
      <w:r w:rsidR="006317E0" w:rsidRPr="002C6334">
        <w:rPr>
          <w:lang w:val="en-US"/>
        </w:rPr>
        <w:t>Consumer</w:t>
      </w:r>
      <w:r w:rsidR="006317E0" w:rsidRPr="002C6334">
        <w:rPr>
          <w:lang w:val="el-GR"/>
        </w:rPr>
        <w:t xml:space="preserve"> </w:t>
      </w:r>
      <w:r w:rsidR="006317E0" w:rsidRPr="002C6334">
        <w:rPr>
          <w:lang w:val="en-US"/>
        </w:rPr>
        <w:t>Price</w:t>
      </w:r>
      <w:r w:rsidR="006317E0" w:rsidRPr="002C6334">
        <w:rPr>
          <w:lang w:val="el-GR"/>
        </w:rPr>
        <w:t xml:space="preserve"> </w:t>
      </w:r>
      <w:r w:rsidR="006317E0" w:rsidRPr="002C6334">
        <w:rPr>
          <w:lang w:val="en-US"/>
        </w:rPr>
        <w:t>Index</w:t>
      </w:r>
      <w:r w:rsidR="00EF387F" w:rsidRPr="00310694">
        <w:rPr>
          <w:rFonts w:cs="Arial"/>
          <w:szCs w:val="24"/>
          <w:lang w:val="el-GR"/>
        </w:rPr>
        <w:t>).</w:t>
      </w:r>
    </w:p>
    <w:p w:rsidR="004478A0" w:rsidRDefault="004478A0" w:rsidP="00814DF3">
      <w:pPr>
        <w:pStyle w:val="affe"/>
        <w:spacing w:before="240"/>
        <w:ind w:left="0"/>
        <w:jc w:val="center"/>
        <w:rPr>
          <w:rFonts w:cs="Arial"/>
          <w:lang w:val="en-US"/>
        </w:rPr>
      </w:pPr>
      <w:r>
        <w:rPr>
          <w:rFonts w:cs="Arial"/>
          <w:noProof/>
          <w:lang w:val="el-GR" w:eastAsia="el-GR"/>
        </w:rPr>
        <w:drawing>
          <wp:inline distT="0" distB="0" distL="0" distR="0" wp14:anchorId="0AB963BE" wp14:editId="0534381C">
            <wp:extent cx="4824659" cy="1823385"/>
            <wp:effectExtent l="0" t="0" r="0" b="0"/>
            <wp:docPr id="1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s"/>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824659" cy="1823385"/>
                    </a:xfrm>
                    <a:prstGeom prst="rect">
                      <a:avLst/>
                    </a:prstGeom>
                    <a:noFill/>
                    <a:ln>
                      <a:noFill/>
                    </a:ln>
                  </pic:spPr>
                </pic:pic>
              </a:graphicData>
            </a:graphic>
          </wp:inline>
        </w:drawing>
      </w:r>
    </w:p>
    <w:p w:rsidR="004478A0" w:rsidRPr="00F053DD" w:rsidRDefault="001B66E2" w:rsidP="001B66E2">
      <w:pPr>
        <w:pStyle w:val="a4"/>
        <w:rPr>
          <w:lang w:val="el-GR"/>
        </w:rPr>
      </w:pPr>
      <w:bookmarkStart w:id="19" w:name="_Ref337032950"/>
      <w:bookmarkStart w:id="20" w:name="_Toc342918119"/>
      <w:proofErr w:type="spellStart"/>
      <w:r>
        <w:t>Εικόν</w:t>
      </w:r>
      <w:proofErr w:type="spellEnd"/>
      <w:r>
        <w:t xml:space="preserve">α </w:t>
      </w:r>
      <w:r w:rsidR="00E829F3">
        <w:fldChar w:fldCharType="begin"/>
      </w:r>
      <w:r>
        <w:instrText xml:space="preserve"> STYLEREF 1 \s </w:instrText>
      </w:r>
      <w:r w:rsidR="00E829F3">
        <w:fldChar w:fldCharType="separate"/>
      </w:r>
      <w:r w:rsidR="006317E0">
        <w:rPr>
          <w:noProof/>
        </w:rPr>
        <w:t>2</w:t>
      </w:r>
      <w:r w:rsidR="00E829F3">
        <w:fldChar w:fldCharType="end"/>
      </w:r>
      <w:r>
        <w:noBreakHyphen/>
      </w:r>
      <w:r w:rsidR="00E829F3">
        <w:fldChar w:fldCharType="begin"/>
      </w:r>
      <w:r>
        <w:instrText xml:space="preserve"> SEQ Εικόνα \* ARABIC \s 1 </w:instrText>
      </w:r>
      <w:r w:rsidR="00E829F3">
        <w:fldChar w:fldCharType="separate"/>
      </w:r>
      <w:r w:rsidR="006317E0">
        <w:rPr>
          <w:noProof/>
        </w:rPr>
        <w:t>2</w:t>
      </w:r>
      <w:r w:rsidR="00E829F3">
        <w:fldChar w:fldCharType="end"/>
      </w:r>
      <w:bookmarkEnd w:id="19"/>
      <w:r w:rsidR="004478A0" w:rsidRPr="000C2CA5">
        <w:t xml:space="preserve">: </w:t>
      </w:r>
      <w:r w:rsidR="004478A0">
        <w:rPr>
          <w:lang w:val="el-GR"/>
        </w:rPr>
        <w:t xml:space="preserve">Φύλλο εργασίας </w:t>
      </w:r>
      <w:r w:rsidR="004478A0">
        <w:rPr>
          <w:lang w:val="en-US"/>
        </w:rPr>
        <w:t>{Results}</w:t>
      </w:r>
      <w:bookmarkEnd w:id="20"/>
    </w:p>
    <w:p w:rsidR="004478A0" w:rsidRPr="00494CBD" w:rsidRDefault="004478A0" w:rsidP="00C9431F">
      <w:pPr>
        <w:rPr>
          <w:rFonts w:cs="Arial"/>
          <w:szCs w:val="24"/>
          <w:lang w:val="el-GR"/>
        </w:rPr>
      </w:pPr>
    </w:p>
    <w:p w:rsidR="00C9431F" w:rsidRPr="00107CCE" w:rsidRDefault="00C9431F" w:rsidP="00C9431F">
      <w:pPr>
        <w:pStyle w:val="31"/>
        <w:rPr>
          <w:lang w:val="el-GR"/>
        </w:rPr>
      </w:pPr>
      <w:bookmarkStart w:id="21" w:name="_Toc342921486"/>
      <w:bookmarkStart w:id="22" w:name="_Toc533782136"/>
      <w:bookmarkStart w:id="23" w:name="_Toc9505378"/>
      <w:r w:rsidRPr="00107CCE">
        <w:rPr>
          <w:lang w:val="el-GR"/>
        </w:rPr>
        <w:t>Μεταβολή του μοντέλου</w:t>
      </w:r>
      <w:bookmarkEnd w:id="21"/>
      <w:bookmarkEnd w:id="22"/>
      <w:bookmarkEnd w:id="23"/>
    </w:p>
    <w:p w:rsidR="00C9431F" w:rsidRPr="00494CBD" w:rsidRDefault="00C9431F" w:rsidP="00C9431F">
      <w:pPr>
        <w:rPr>
          <w:rFonts w:cs="Arial"/>
          <w:szCs w:val="24"/>
          <w:lang w:val="el-GR"/>
        </w:rPr>
      </w:pPr>
      <w:r w:rsidRPr="00494CBD">
        <w:rPr>
          <w:rFonts w:cs="Arial"/>
          <w:szCs w:val="24"/>
          <w:lang w:val="el-GR"/>
        </w:rPr>
        <w:t xml:space="preserve">Εξαιρετική προσοχή απαιτείται κατά τις μεταβολές του μοντέλου, καθώς είναι πιθανή η διακοπή των υπολογισμών ή η εισαγωγή λανθασμένων τιμών. Οι αλλαγές θα πρέπει να </w:t>
      </w:r>
      <w:r w:rsidRPr="00494CBD">
        <w:rPr>
          <w:rFonts w:cs="Arial"/>
          <w:szCs w:val="24"/>
          <w:lang w:val="el-GR"/>
        </w:rPr>
        <w:lastRenderedPageBreak/>
        <w:t xml:space="preserve">γίνονται από έναν έμπειρο χρήστη του </w:t>
      </w:r>
      <w:r w:rsidRPr="00494CBD">
        <w:rPr>
          <w:rFonts w:cs="Arial"/>
          <w:szCs w:val="24"/>
          <w:lang w:val="en-US"/>
        </w:rPr>
        <w:t>Excel</w:t>
      </w:r>
      <w:r w:rsidRPr="00494CBD">
        <w:rPr>
          <w:rFonts w:cs="Arial"/>
          <w:szCs w:val="24"/>
          <w:lang w:val="el-GR"/>
        </w:rPr>
        <w:t xml:space="preserve"> ο οποίος είναι εξοικειωμένος με τη δομή, την προσέγγιση και τις αρχές που διέπουν το μοντέλο.  </w:t>
      </w:r>
    </w:p>
    <w:p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 xml:space="preserve">Οι παράμετροι εισόδου συνήθως μπορούν να τροποποιηθούν εισάγοντας νέες τιμές στα σχετικά κελιά εισόδου. Ωστόσο, θα πρέπει να εξασφαλιστεί η συμφωνία μεταξύ των υπαρχόντων και των νέων εισόδων του μοντέλου. Οι εκτιμήσεις των ιστορικών παραμέτρων θα πρέπει να προσαρμόζονται μόνο ύστερα από κατανόηση της επίδρασης που μπορούν να έχουν στο μοντέλο. Οι παράμετροι του δικτύου θα πρέπει να μεταβάλλονται με πλήρη επίγνωση των επιπτώσεων, ιδιαίτερα σε σχέση με την σχεδίαση βάσει της προσέγγισης  </w:t>
      </w:r>
      <w:r w:rsidRPr="00494CBD">
        <w:rPr>
          <w:rFonts w:cs="Arial"/>
          <w:szCs w:val="24"/>
          <w:lang w:val="en-US"/>
        </w:rPr>
        <w:t>scorched</w:t>
      </w:r>
      <w:r w:rsidRPr="00C9431F">
        <w:rPr>
          <w:rFonts w:cs="Arial"/>
          <w:szCs w:val="24"/>
          <w:lang w:val="el-GR"/>
        </w:rPr>
        <w:t>-</w:t>
      </w:r>
      <w:r w:rsidRPr="00494CBD">
        <w:rPr>
          <w:rFonts w:cs="Arial"/>
          <w:szCs w:val="24"/>
          <w:lang w:val="en-US"/>
        </w:rPr>
        <w:t>node</w:t>
      </w:r>
      <w:r w:rsidR="00EF3939">
        <w:rPr>
          <w:rStyle w:val="a7"/>
          <w:rFonts w:cs="Arial"/>
          <w:szCs w:val="24"/>
          <w:lang w:val="en-US"/>
        </w:rPr>
        <w:footnoteReference w:id="2"/>
      </w:r>
      <w:r w:rsidRPr="00C9431F">
        <w:rPr>
          <w:rFonts w:cs="Arial"/>
          <w:szCs w:val="24"/>
          <w:lang w:val="el-GR"/>
        </w:rPr>
        <w:t xml:space="preserve"> και την επικυρωμένη κατάσταση δαπανών του μοντέλου. </w:t>
      </w:r>
    </w:p>
    <w:p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Σενάρια αγοράς (</w:t>
      </w:r>
      <w:r w:rsidRPr="00494CBD">
        <w:rPr>
          <w:rFonts w:cs="Arial"/>
          <w:szCs w:val="24"/>
          <w:lang w:val="en-US"/>
        </w:rPr>
        <w:t>market</w:t>
      </w:r>
      <w:r w:rsidRPr="00C9431F">
        <w:rPr>
          <w:rFonts w:cs="Arial"/>
          <w:szCs w:val="24"/>
          <w:lang w:val="el-GR"/>
        </w:rPr>
        <w:t xml:space="preserve"> </w:t>
      </w:r>
      <w:r w:rsidRPr="00494CBD">
        <w:rPr>
          <w:rFonts w:cs="Arial"/>
          <w:szCs w:val="24"/>
          <w:lang w:val="en-US"/>
        </w:rPr>
        <w:t>scenarios</w:t>
      </w:r>
      <w:r w:rsidRPr="00C9431F">
        <w:rPr>
          <w:rFonts w:cs="Arial"/>
          <w:szCs w:val="24"/>
          <w:lang w:val="el-GR"/>
        </w:rPr>
        <w:t xml:space="preserve">) μπορούν εύκολα να προστεθούν αντιγράφοντας το φύλλο εργασίας </w:t>
      </w:r>
      <w:r w:rsidR="00D0252B">
        <w:rPr>
          <w:rFonts w:cs="Arial"/>
          <w:szCs w:val="24"/>
          <w:lang w:val="el-GR"/>
        </w:rPr>
        <w:t>{</w:t>
      </w:r>
      <w:r w:rsidRPr="00494CBD">
        <w:rPr>
          <w:rFonts w:cs="Arial"/>
          <w:szCs w:val="24"/>
          <w:lang w:val="en-US"/>
        </w:rPr>
        <w:t>Mkt</w:t>
      </w:r>
      <w:r w:rsidR="00D0252B">
        <w:rPr>
          <w:rFonts w:cs="Arial"/>
          <w:szCs w:val="24"/>
          <w:lang w:val="el-GR"/>
        </w:rPr>
        <w:t>}</w:t>
      </w:r>
      <w:r w:rsidR="004A3EFE">
        <w:rPr>
          <w:rFonts w:cs="Arial"/>
          <w:szCs w:val="24"/>
          <w:lang w:val="el-GR"/>
        </w:rPr>
        <w:t xml:space="preserve"> (του αρχείου </w:t>
      </w:r>
      <w:r w:rsidR="004A3EFE">
        <w:rPr>
          <w:lang w:val="en-US"/>
        </w:rPr>
        <w:t>bottom</w:t>
      </w:r>
      <w:r w:rsidR="004A3EFE" w:rsidRPr="004A3EFE">
        <w:rPr>
          <w:lang w:val="el-GR"/>
        </w:rPr>
        <w:t>_</w:t>
      </w:r>
      <w:r w:rsidR="004A3EFE">
        <w:rPr>
          <w:lang w:val="en-US"/>
        </w:rPr>
        <w:t>up</w:t>
      </w:r>
      <w:r w:rsidR="004A3EFE" w:rsidRPr="004A3EFE">
        <w:rPr>
          <w:lang w:val="el-GR"/>
        </w:rPr>
        <w:t>.</w:t>
      </w:r>
      <w:proofErr w:type="spellStart"/>
      <w:r w:rsidR="004A3EFE">
        <w:rPr>
          <w:lang w:val="en-US"/>
        </w:rPr>
        <w:t>xls</w:t>
      </w:r>
      <w:proofErr w:type="spellEnd"/>
      <w:r w:rsidR="004A3EFE">
        <w:rPr>
          <w:rFonts w:cs="Arial"/>
          <w:szCs w:val="24"/>
          <w:lang w:val="el-GR"/>
        </w:rPr>
        <w:t>)</w:t>
      </w:r>
      <w:r w:rsidRPr="00C9431F">
        <w:rPr>
          <w:rFonts w:cs="Arial"/>
          <w:szCs w:val="24"/>
          <w:lang w:val="el-GR"/>
        </w:rPr>
        <w:t>, μετονομάζοντας το φύλλο εργασίας, ενημερώνοντας τις πληροφορίες στο καινούργιο σενάριο αγοράς και επιλέγοντας το νέο σενάριο από τον πίνακα ελέγχου του μοντέλου.</w:t>
      </w:r>
    </w:p>
    <w:p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Επιπλέον τεχνικά σενάρια (</w:t>
      </w:r>
      <w:r w:rsidRPr="00494CBD">
        <w:rPr>
          <w:rFonts w:cs="Arial"/>
          <w:szCs w:val="24"/>
          <w:lang w:val="en-US"/>
        </w:rPr>
        <w:t>technical</w:t>
      </w:r>
      <w:r w:rsidRPr="00C9431F">
        <w:rPr>
          <w:rFonts w:cs="Arial"/>
          <w:szCs w:val="24"/>
          <w:lang w:val="el-GR"/>
        </w:rPr>
        <w:t xml:space="preserve"> </w:t>
      </w:r>
      <w:r w:rsidRPr="00494CBD">
        <w:rPr>
          <w:rFonts w:cs="Arial"/>
          <w:szCs w:val="24"/>
          <w:lang w:val="en-US"/>
        </w:rPr>
        <w:t>scenarios</w:t>
      </w:r>
      <w:r w:rsidRPr="00C9431F">
        <w:rPr>
          <w:rFonts w:cs="Arial"/>
          <w:szCs w:val="24"/>
          <w:lang w:val="el-GR"/>
        </w:rPr>
        <w:t>)  μπορούν να προστεθούν με τον ίδιο τρόπο</w:t>
      </w:r>
      <w:r w:rsidR="004A3EFE">
        <w:rPr>
          <w:rFonts w:cs="Arial"/>
          <w:szCs w:val="24"/>
          <w:lang w:val="el-GR"/>
        </w:rPr>
        <w:t xml:space="preserve"> (</w:t>
      </w:r>
      <w:r w:rsidR="004A3EFE" w:rsidRPr="00C9431F">
        <w:rPr>
          <w:rFonts w:cs="Arial"/>
          <w:szCs w:val="24"/>
          <w:lang w:val="el-GR"/>
        </w:rPr>
        <w:t xml:space="preserve">αντιγράφοντας το φύλλο εργασίας </w:t>
      </w:r>
      <w:r w:rsidR="00D0252B">
        <w:rPr>
          <w:rFonts w:cs="Arial"/>
          <w:szCs w:val="24"/>
          <w:lang w:val="el-GR"/>
        </w:rPr>
        <w:t>{</w:t>
      </w:r>
      <w:proofErr w:type="spellStart"/>
      <w:r w:rsidR="004A3EFE">
        <w:rPr>
          <w:rFonts w:cs="Arial"/>
          <w:szCs w:val="24"/>
          <w:lang w:val="en-US"/>
        </w:rPr>
        <w:t>TechBC</w:t>
      </w:r>
      <w:proofErr w:type="spellEnd"/>
      <w:r w:rsidR="00D0252B">
        <w:rPr>
          <w:rFonts w:cs="Arial"/>
          <w:szCs w:val="24"/>
          <w:lang w:val="el-GR"/>
        </w:rPr>
        <w:t>}</w:t>
      </w:r>
      <w:r w:rsidR="004A3EFE">
        <w:rPr>
          <w:rFonts w:cs="Arial"/>
          <w:szCs w:val="24"/>
          <w:lang w:val="el-GR"/>
        </w:rPr>
        <w:t>)</w:t>
      </w:r>
      <w:r w:rsidRPr="00C9431F">
        <w:rPr>
          <w:rFonts w:cs="Arial"/>
          <w:szCs w:val="24"/>
          <w:lang w:val="el-GR"/>
        </w:rPr>
        <w:t xml:space="preserve">, ωστόσο απαιτείται προσοχή ως προς τις επιπτώσεις που μπορεί να επιφέρει η αλλαγή του δικτύου. </w:t>
      </w:r>
    </w:p>
    <w:p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 xml:space="preserve">Τονίζεται ότι οποιαδήποτε αλλαγή στους ενδιάμεσους υπολογισμούς θα πρέπει να γίνεται με μεγάλη προσοχή. </w:t>
      </w:r>
    </w:p>
    <w:p w:rsidR="00C9431F" w:rsidRDefault="00C9431F" w:rsidP="00C9431F">
      <w:pPr>
        <w:pStyle w:val="31"/>
        <w:rPr>
          <w:lang w:val="el-GR"/>
        </w:rPr>
      </w:pPr>
      <w:bookmarkStart w:id="24" w:name="_Toc342921487"/>
      <w:bookmarkStart w:id="25" w:name="_Toc533782137"/>
      <w:bookmarkStart w:id="26" w:name="_Toc9505379"/>
      <w:r w:rsidRPr="002039BA">
        <w:rPr>
          <w:lang w:val="el-GR"/>
        </w:rPr>
        <w:t>Στυλ που χρησιμοποιούνται</w:t>
      </w:r>
      <w:bookmarkEnd w:id="24"/>
      <w:bookmarkEnd w:id="25"/>
      <w:bookmarkEnd w:id="26"/>
      <w:r w:rsidRPr="002039BA">
        <w:rPr>
          <w:lang w:val="el-GR"/>
        </w:rPr>
        <w:t xml:space="preserve"> </w:t>
      </w:r>
    </w:p>
    <w:p w:rsidR="00C9431F" w:rsidRDefault="00C9431F" w:rsidP="00C9431F">
      <w:pPr>
        <w:rPr>
          <w:lang w:val="el-GR"/>
        </w:rPr>
      </w:pPr>
      <w:r>
        <w:rPr>
          <w:lang w:val="el-GR"/>
        </w:rPr>
        <w:t>Σε όλα τα αρχεία και σε όλα τα φύλλα εργασίας τα κελιά είναι μορφοποιημένα με τα στυλ που παρουσιάζονται στον παρακάτω πίνακα, έτσι ώστε ο χρήστης να ξέρει ποια κελιά αποτελούν εισόδους, εξόδους ή δεδομένα που προέρχονται από άλλα φύλλα εργασίας ή και άλλα αρχεία.</w:t>
      </w:r>
      <w:r w:rsidR="00FA6E21" w:rsidRPr="00FA6E21">
        <w:rPr>
          <w:lang w:val="el-GR"/>
        </w:rPr>
        <w:t xml:space="preserve"> </w:t>
      </w:r>
      <w:r w:rsidR="00FA6E21">
        <w:rPr>
          <w:lang w:val="el-GR"/>
        </w:rPr>
        <w:t>Τονίζουμε ότι τα κελιά που μπορεί να αλλάξει ο χρήστης ελε</w:t>
      </w:r>
      <w:r w:rsidR="00EF3939">
        <w:rPr>
          <w:lang w:val="el-GR"/>
        </w:rPr>
        <w:t>ύ</w:t>
      </w:r>
      <w:r w:rsidR="00FA6E21">
        <w:rPr>
          <w:lang w:val="el-GR"/>
        </w:rPr>
        <w:t>θ</w:t>
      </w:r>
      <w:r w:rsidR="00EF3939">
        <w:rPr>
          <w:lang w:val="el-GR"/>
        </w:rPr>
        <w:t>ε</w:t>
      </w:r>
      <w:r w:rsidR="00FA6E21">
        <w:rPr>
          <w:lang w:val="el-GR"/>
        </w:rPr>
        <w:t xml:space="preserve">ρα είναι αυτά που έχουν </w:t>
      </w:r>
      <w:r w:rsidR="00C45A89">
        <w:rPr>
          <w:lang w:val="el-GR"/>
        </w:rPr>
        <w:t>μπλε</w:t>
      </w:r>
      <w:r w:rsidR="00FA6E21">
        <w:rPr>
          <w:lang w:val="el-GR"/>
        </w:rPr>
        <w:t xml:space="preserve"> περίγραμμα όπως υποδεικνύεται από τον παρακάτω πίνακα.</w:t>
      </w:r>
    </w:p>
    <w:p w:rsidR="00C45A89" w:rsidRPr="00882748" w:rsidRDefault="00C45A89" w:rsidP="00C45A89">
      <w:pPr>
        <w:pStyle w:val="a4"/>
        <w:rPr>
          <w:lang w:val="el-GR"/>
        </w:rPr>
      </w:pPr>
      <w:bookmarkStart w:id="27" w:name="_Toc342999727"/>
      <w:r w:rsidRPr="00882748">
        <w:rPr>
          <w:lang w:val="el-GR"/>
        </w:rPr>
        <w:t xml:space="preserve">Πίνακας </w:t>
      </w:r>
      <w:r w:rsidR="00E829F3" w:rsidRPr="00882748">
        <w:fldChar w:fldCharType="begin"/>
      </w:r>
      <w:r w:rsidRPr="00882748">
        <w:rPr>
          <w:lang w:val="el-GR"/>
        </w:rPr>
        <w:instrText xml:space="preserve"> </w:instrText>
      </w:r>
      <w:r w:rsidRPr="00882748">
        <w:instrText>STYLEREF</w:instrText>
      </w:r>
      <w:r w:rsidRPr="00882748">
        <w:rPr>
          <w:lang w:val="el-GR"/>
        </w:rPr>
        <w:instrText xml:space="preserve"> 1 \</w:instrText>
      </w:r>
      <w:r w:rsidRPr="00882748">
        <w:instrText>s</w:instrText>
      </w:r>
      <w:r w:rsidRPr="00882748">
        <w:rPr>
          <w:lang w:val="el-GR"/>
        </w:rPr>
        <w:instrText xml:space="preserve"> </w:instrText>
      </w:r>
      <w:r w:rsidR="00E829F3" w:rsidRPr="00882748">
        <w:fldChar w:fldCharType="separate"/>
      </w:r>
      <w:r w:rsidR="006317E0">
        <w:rPr>
          <w:noProof/>
        </w:rPr>
        <w:t>2</w:t>
      </w:r>
      <w:r w:rsidR="00E829F3" w:rsidRPr="00882748">
        <w:fldChar w:fldCharType="end"/>
      </w:r>
      <w:r w:rsidRPr="00882748">
        <w:rPr>
          <w:lang w:val="el-GR"/>
        </w:rPr>
        <w:noBreakHyphen/>
      </w:r>
      <w:r w:rsidR="00E829F3" w:rsidRPr="00882748">
        <w:fldChar w:fldCharType="begin"/>
      </w:r>
      <w:r w:rsidRPr="00882748">
        <w:rPr>
          <w:lang w:val="el-GR"/>
        </w:rPr>
        <w:instrText xml:space="preserve"> </w:instrText>
      </w:r>
      <w:r w:rsidRPr="00882748">
        <w:instrText>SEQ</w:instrText>
      </w:r>
      <w:r w:rsidRPr="00882748">
        <w:rPr>
          <w:lang w:val="el-GR"/>
        </w:rPr>
        <w:instrText xml:space="preserve"> Πίνακας \* </w:instrText>
      </w:r>
      <w:r w:rsidRPr="00882748">
        <w:instrText>ARABIC</w:instrText>
      </w:r>
      <w:r w:rsidRPr="00882748">
        <w:rPr>
          <w:lang w:val="el-GR"/>
        </w:rPr>
        <w:instrText xml:space="preserve"> \</w:instrText>
      </w:r>
      <w:r w:rsidRPr="00882748">
        <w:instrText>s</w:instrText>
      </w:r>
      <w:r w:rsidRPr="00882748">
        <w:rPr>
          <w:lang w:val="el-GR"/>
        </w:rPr>
        <w:instrText xml:space="preserve"> 1 </w:instrText>
      </w:r>
      <w:r w:rsidR="00E829F3" w:rsidRPr="00882748">
        <w:fldChar w:fldCharType="separate"/>
      </w:r>
      <w:r w:rsidR="006317E0">
        <w:rPr>
          <w:noProof/>
        </w:rPr>
        <w:t>1</w:t>
      </w:r>
      <w:r w:rsidR="00E829F3" w:rsidRPr="00882748">
        <w:fldChar w:fldCharType="end"/>
      </w:r>
      <w:r w:rsidRPr="00882748">
        <w:rPr>
          <w:lang w:val="el-GR"/>
        </w:rPr>
        <w:t>:</w:t>
      </w:r>
      <w:r w:rsidRPr="00882748">
        <w:rPr>
          <w:b w:val="0"/>
          <w:lang w:val="el-GR"/>
        </w:rPr>
        <w:t xml:space="preserve">  </w:t>
      </w:r>
      <w:r>
        <w:rPr>
          <w:bCs/>
          <w:lang w:val="el-GR"/>
        </w:rPr>
        <w:t>Μορφοποίηση κελιών</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421"/>
      </w:tblGrid>
      <w:tr w:rsidR="00C45A89" w:rsidRPr="00403DB2" w:rsidTr="006317E0">
        <w:trPr>
          <w:cantSplit/>
          <w:trHeight w:val="622"/>
          <w:tblHead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jc w:val="center"/>
              <w:rPr>
                <w:rFonts w:eastAsia="Batang" w:cs="Arial"/>
                <w:b/>
                <w:szCs w:val="24"/>
                <w:lang w:val="el-GR"/>
              </w:rPr>
            </w:pPr>
            <w:proofErr w:type="spellStart"/>
            <w:r w:rsidRPr="00E630E9">
              <w:rPr>
                <w:rFonts w:eastAsia="Batang" w:cs="Arial"/>
                <w:b/>
                <w:szCs w:val="24"/>
              </w:rPr>
              <w:t>Μορφή</w:t>
            </w:r>
            <w:proofErr w:type="spellEnd"/>
            <w:r w:rsidRPr="00E630E9">
              <w:rPr>
                <w:rFonts w:eastAsia="Batang" w:cs="Arial"/>
                <w:b/>
                <w:szCs w:val="24"/>
                <w:lang w:val="el-GR"/>
              </w:rPr>
              <w:t xml:space="preserve"> κελιού</w:t>
            </w: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jc w:val="center"/>
              <w:rPr>
                <w:rFonts w:eastAsia="Batang" w:cs="Arial"/>
                <w:b/>
                <w:szCs w:val="24"/>
                <w:lang w:val="el-GR"/>
              </w:rPr>
            </w:pPr>
            <w:r w:rsidRPr="00E630E9">
              <w:rPr>
                <w:rFonts w:eastAsia="Batang" w:cs="Arial"/>
                <w:b/>
                <w:szCs w:val="24"/>
              </w:rPr>
              <w:t>Επ</w:t>
            </w:r>
            <w:proofErr w:type="spellStart"/>
            <w:r w:rsidRPr="00E630E9">
              <w:rPr>
                <w:rFonts w:eastAsia="Batang" w:cs="Arial"/>
                <w:b/>
                <w:szCs w:val="24"/>
              </w:rPr>
              <w:t>εξ</w:t>
            </w:r>
            <w:r w:rsidRPr="00E630E9">
              <w:rPr>
                <w:rFonts w:eastAsia="Batang" w:cs="Arial"/>
                <w:b/>
                <w:szCs w:val="24"/>
                <w:lang w:val="el-GR"/>
              </w:rPr>
              <w:t>ήγηση</w:t>
            </w:r>
            <w:proofErr w:type="spellEnd"/>
          </w:p>
        </w:tc>
      </w:tr>
      <w:tr w:rsidR="00C45A89" w:rsidRPr="00497A1C" w:rsidTr="006317E0">
        <w:trPr>
          <w:cantSplit/>
          <w:trHeight w:val="957"/>
          <w:tblHead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870"/>
            </w:tblGrid>
            <w:tr w:rsidR="00C45A89" w:rsidRPr="00403DB2" w:rsidTr="00045849">
              <w:tc>
                <w:tcPr>
                  <w:tcW w:w="870" w:type="dxa"/>
                  <w:tcBorders>
                    <w:top w:val="single" w:sz="4" w:space="0" w:color="0000FF"/>
                    <w:left w:val="single" w:sz="4" w:space="0" w:color="0000FF"/>
                    <w:bottom w:val="single" w:sz="4" w:space="0" w:color="0000FF"/>
                    <w:right w:val="single" w:sz="4" w:space="0" w:color="0000FF"/>
                  </w:tcBorders>
                  <w:shd w:val="clear" w:color="auto" w:fill="auto"/>
                </w:tcPr>
                <w:p w:rsidR="00C45A89" w:rsidRPr="00E630E9" w:rsidRDefault="00C45A89" w:rsidP="00045849">
                  <w:pPr>
                    <w:spacing w:after="0" w:line="240" w:lineRule="auto"/>
                    <w:rPr>
                      <w:rFonts w:eastAsia="Batang" w:cs="Arial"/>
                      <w:szCs w:val="24"/>
                    </w:rPr>
                  </w:pPr>
                </w:p>
              </w:tc>
            </w:tr>
          </w:tbl>
          <w:p w:rsidR="00C45A89" w:rsidRPr="00E630E9" w:rsidRDefault="00C45A89" w:rsidP="00045849">
            <w:pPr>
              <w:spacing w:after="0" w:line="240" w:lineRule="auto"/>
              <w:rPr>
                <w:rFonts w:eastAsia="Batang" w:cs="Arial"/>
                <w:szCs w:val="24"/>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Παράμετρος την οποία ο χρήστης μπορεί να αλλάξει ελεύθερα</w:t>
            </w:r>
          </w:p>
        </w:tc>
      </w:tr>
      <w:tr w:rsidR="00C45A89" w:rsidRPr="00497A1C" w:rsidTr="006317E0">
        <w:trPr>
          <w:cantSplit/>
          <w:trHeight w:val="84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cs="Arial"/>
                <w:szCs w:val="24"/>
                <w:lang w:val="el-GR"/>
              </w:rPr>
            </w:pPr>
          </w:p>
          <w:tbl>
            <w:tblPr>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tblLook w:val="04A0" w:firstRow="1" w:lastRow="0" w:firstColumn="1" w:lastColumn="0" w:noHBand="0" w:noVBand="1"/>
            </w:tblPr>
            <w:tblGrid>
              <w:gridCol w:w="870"/>
            </w:tblGrid>
            <w:tr w:rsidR="00C45A89" w:rsidRPr="00497A1C" w:rsidTr="00045849">
              <w:tc>
                <w:tcPr>
                  <w:tcW w:w="870" w:type="dxa"/>
                  <w:tcBorders>
                    <w:top w:val="single" w:sz="4" w:space="0" w:color="00FF00"/>
                    <w:left w:val="single" w:sz="4" w:space="0" w:color="00FF00"/>
                    <w:bottom w:val="single" w:sz="4" w:space="0" w:color="00FF00"/>
                    <w:right w:val="single" w:sz="4" w:space="0" w:color="00FF00"/>
                  </w:tcBorders>
                  <w:shd w:val="clear" w:color="auto" w:fill="auto"/>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Πραγματικά δεδομένα (αλλάζουν μόνο στην περίπτωση που βρεθούν καλύτερα δεδομένα)</w:t>
            </w:r>
          </w:p>
        </w:tc>
      </w:tr>
      <w:tr w:rsidR="00C45A89" w:rsidRPr="00497A1C" w:rsidTr="006317E0">
        <w:trPr>
          <w:cantSplit/>
          <w:trHeight w:val="8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cs="Arial"/>
                <w:szCs w:val="24"/>
                <w:lang w:val="el-GR"/>
              </w:rPr>
            </w:pPr>
          </w:p>
          <w:tbl>
            <w:tblPr>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shd w:val="clear" w:color="auto" w:fill="FFFF00"/>
              <w:tblLook w:val="04A0" w:firstRow="1" w:lastRow="0" w:firstColumn="1" w:lastColumn="0" w:noHBand="0" w:noVBand="1"/>
            </w:tblPr>
            <w:tblGrid>
              <w:gridCol w:w="870"/>
            </w:tblGrid>
            <w:tr w:rsidR="00C45A89" w:rsidRPr="00497A1C" w:rsidTr="00045849">
              <w:tc>
                <w:tcPr>
                  <w:tcW w:w="870" w:type="dxa"/>
                  <w:tcBorders>
                    <w:top w:val="single" w:sz="4" w:space="0" w:color="00FF00"/>
                    <w:left w:val="single" w:sz="4" w:space="0" w:color="00FF00"/>
                    <w:bottom w:val="single" w:sz="4" w:space="0" w:color="00FF00"/>
                    <w:right w:val="single" w:sz="4" w:space="0" w:color="00FF00"/>
                  </w:tcBorders>
                  <w:shd w:val="clear" w:color="auto" w:fill="FFFF00"/>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Εκτίμηση που χρησιμοποιείται σε περίπτωση έλλειψης πραγματικών δεδομένων (αλλάζει μόνο στην περίπτωση που βρεθεί καλύτερη εκτίμηση ή πραγματικά δεδομένα)</w:t>
            </w:r>
          </w:p>
        </w:tc>
      </w:tr>
      <w:tr w:rsidR="00C45A89" w:rsidRPr="00497A1C" w:rsidTr="006317E0">
        <w:trPr>
          <w:cantSplit/>
          <w:trHeight w:val="85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cs="Arial"/>
                <w:szCs w:val="24"/>
                <w:lang w:val="el-GR"/>
              </w:rPr>
            </w:pPr>
          </w:p>
          <w:tbl>
            <w:tblPr>
              <w:tblW w:w="0" w:type="auto"/>
              <w:tblBorders>
                <w:top w:val="dashed" w:sz="4" w:space="0" w:color="00FF00"/>
                <w:left w:val="dashed" w:sz="4" w:space="0" w:color="00FF00"/>
                <w:bottom w:val="dashed" w:sz="4" w:space="0" w:color="00FF00"/>
                <w:right w:val="dashed" w:sz="4" w:space="0" w:color="00FF00"/>
                <w:insideH w:val="dashed" w:sz="4" w:space="0" w:color="00FF00"/>
                <w:insideV w:val="dashed" w:sz="4" w:space="0" w:color="00FF00"/>
              </w:tblBorders>
              <w:tblLook w:val="04A0" w:firstRow="1" w:lastRow="0" w:firstColumn="1" w:lastColumn="0" w:noHBand="0" w:noVBand="1"/>
            </w:tblPr>
            <w:tblGrid>
              <w:gridCol w:w="870"/>
            </w:tblGrid>
            <w:tr w:rsidR="00C45A89" w:rsidRPr="00497A1C" w:rsidTr="00045849">
              <w:tc>
                <w:tcPr>
                  <w:tcW w:w="870" w:type="dxa"/>
                  <w:tcBorders>
                    <w:top w:val="dashed" w:sz="4" w:space="0" w:color="00FF00"/>
                    <w:left w:val="dashed" w:sz="4" w:space="0" w:color="00FF00"/>
                    <w:bottom w:val="dashed" w:sz="4" w:space="0" w:color="00FF00"/>
                    <w:right w:val="dashed" w:sz="4" w:space="0" w:color="00FF00"/>
                  </w:tcBorders>
                  <w:shd w:val="clear" w:color="auto" w:fill="auto"/>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741ED2">
            <w:pPr>
              <w:spacing w:after="0" w:line="240" w:lineRule="auto"/>
              <w:rPr>
                <w:rFonts w:eastAsia="Batang" w:cs="Arial"/>
                <w:szCs w:val="24"/>
                <w:lang w:val="el-GR"/>
              </w:rPr>
            </w:pPr>
            <w:r w:rsidRPr="00E630E9">
              <w:rPr>
                <w:rFonts w:eastAsia="Batang" w:cs="Arial"/>
                <w:szCs w:val="24"/>
                <w:lang w:val="el-GR"/>
              </w:rPr>
              <w:t>Μια είσοδος στο μοντέλο που έχει υπολογιστεί από άλλες εισόδους (από παρεμβολή τιμών εισόδου)</w:t>
            </w:r>
          </w:p>
        </w:tc>
      </w:tr>
      <w:tr w:rsidR="00C45A89" w:rsidRPr="00497A1C" w:rsidTr="006317E0">
        <w:trPr>
          <w:cantSplit/>
          <w:trHeight w:val="83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cs="Arial"/>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870"/>
            </w:tblGrid>
            <w:tr w:rsidR="00C45A89" w:rsidRPr="00497A1C" w:rsidTr="00045849">
              <w:tc>
                <w:tcPr>
                  <w:tcW w:w="870" w:type="dxa"/>
                  <w:tcBorders>
                    <w:top w:val="single" w:sz="4" w:space="0" w:color="auto"/>
                    <w:left w:val="single" w:sz="4" w:space="0" w:color="auto"/>
                    <w:bottom w:val="single" w:sz="4" w:space="0" w:color="auto"/>
                    <w:right w:val="single" w:sz="4" w:space="0" w:color="auto"/>
                  </w:tcBorders>
                  <w:shd w:val="clear" w:color="auto" w:fill="CCFFCC"/>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Δεδομένα που προέρχονται από μια πηγή που βρίσκεται στο ίδιο ή σε διαφορετικό φύλλο εργασίας του ίδιου αρχείου – βιβλίου</w:t>
            </w:r>
          </w:p>
        </w:tc>
      </w:tr>
      <w:tr w:rsidR="00C45A89" w:rsidRPr="00497A1C" w:rsidTr="006317E0">
        <w:trPr>
          <w:cantSplit/>
          <w:trHeight w:val="84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cs="Arial"/>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FF00"/>
              <w:tblLook w:val="04A0" w:firstRow="1" w:lastRow="0" w:firstColumn="1" w:lastColumn="0" w:noHBand="0" w:noVBand="1"/>
            </w:tblPr>
            <w:tblGrid>
              <w:gridCol w:w="870"/>
            </w:tblGrid>
            <w:tr w:rsidR="00C45A89" w:rsidRPr="00497A1C" w:rsidTr="00045849">
              <w:tc>
                <w:tcPr>
                  <w:tcW w:w="870" w:type="dxa"/>
                  <w:tcBorders>
                    <w:top w:val="single" w:sz="4" w:space="0" w:color="auto"/>
                    <w:left w:val="single" w:sz="4" w:space="0" w:color="auto"/>
                    <w:bottom w:val="single" w:sz="4" w:space="0" w:color="auto"/>
                    <w:right w:val="single" w:sz="4" w:space="0" w:color="auto"/>
                  </w:tcBorders>
                  <w:shd w:val="clear" w:color="auto" w:fill="00FF00"/>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Δεδομένα που προέρχονται από μια πηγή που βρίσκεται σε ένα φύλλο εργασίας διαφορετικού αρχείου – βιβλίου</w:t>
            </w:r>
          </w:p>
        </w:tc>
      </w:tr>
      <w:tr w:rsidR="00C45A89" w:rsidRPr="00497A1C" w:rsidTr="006317E0">
        <w:trPr>
          <w:cantSplit/>
          <w:trHeight w:val="84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rsidR="00C45A89" w:rsidRPr="00E630E9" w:rsidRDefault="00C45A89" w:rsidP="00045849">
            <w:pPr>
              <w:spacing w:after="0" w:line="240" w:lineRule="auto"/>
              <w:rPr>
                <w:rFonts w:eastAsia="Batang"/>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D99"/>
              <w:tblLook w:val="04A0" w:firstRow="1" w:lastRow="0" w:firstColumn="1" w:lastColumn="0" w:noHBand="0" w:noVBand="1"/>
            </w:tblPr>
            <w:tblGrid>
              <w:gridCol w:w="870"/>
            </w:tblGrid>
            <w:tr w:rsidR="00C45A89" w:rsidRPr="00497A1C" w:rsidTr="00045849">
              <w:tc>
                <w:tcPr>
                  <w:tcW w:w="870" w:type="dxa"/>
                  <w:tcBorders>
                    <w:top w:val="single" w:sz="4" w:space="0" w:color="auto"/>
                    <w:left w:val="single" w:sz="4" w:space="0" w:color="auto"/>
                    <w:bottom w:val="single" w:sz="4" w:space="0" w:color="auto"/>
                    <w:right w:val="single" w:sz="4" w:space="0" w:color="auto"/>
                  </w:tcBorders>
                  <w:shd w:val="clear" w:color="auto" w:fill="FFDD99"/>
                </w:tcPr>
                <w:p w:rsidR="00C45A89" w:rsidRPr="00E630E9" w:rsidRDefault="00C45A89" w:rsidP="00045849">
                  <w:pPr>
                    <w:spacing w:after="0" w:line="240" w:lineRule="auto"/>
                    <w:rPr>
                      <w:rFonts w:eastAsia="Batang" w:cs="Arial"/>
                      <w:szCs w:val="24"/>
                      <w:lang w:val="el-GR"/>
                    </w:rPr>
                  </w:pPr>
                </w:p>
              </w:tc>
            </w:tr>
          </w:tbl>
          <w:p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Αποτέλεσμα από το συγκεκριμένο τμήμα του μοντέλου</w:t>
            </w:r>
          </w:p>
        </w:tc>
      </w:tr>
    </w:tbl>
    <w:p w:rsidR="0097713D" w:rsidRDefault="0097713D" w:rsidP="00C9431F">
      <w:pPr>
        <w:rPr>
          <w:lang w:val="el-GR"/>
        </w:rPr>
      </w:pPr>
    </w:p>
    <w:p w:rsidR="0097713D" w:rsidRDefault="0097713D" w:rsidP="00C9431F">
      <w:pPr>
        <w:rPr>
          <w:lang w:val="el-GR"/>
        </w:rPr>
      </w:pPr>
    </w:p>
    <w:p w:rsidR="00045849" w:rsidRPr="00A90694" w:rsidRDefault="00045849" w:rsidP="00C9431F">
      <w:pPr>
        <w:rPr>
          <w:lang w:val="el-GR"/>
        </w:rPr>
      </w:pPr>
    </w:p>
    <w:p w:rsidR="00C45A89" w:rsidRDefault="00C45A89" w:rsidP="00C9431F">
      <w:pPr>
        <w:rPr>
          <w:lang w:val="el-GR"/>
        </w:rPr>
      </w:pPr>
    </w:p>
    <w:p w:rsidR="00C9431F" w:rsidRPr="00882748" w:rsidRDefault="00C9431F" w:rsidP="00D0252B">
      <w:pPr>
        <w:pStyle w:val="1"/>
        <w:rPr>
          <w:lang w:val="el-GR"/>
        </w:rPr>
      </w:pPr>
      <w:bookmarkStart w:id="28" w:name="_Toc342921488"/>
      <w:bookmarkStart w:id="29" w:name="_Toc9505380"/>
      <w:r>
        <w:rPr>
          <w:lang w:val="el-GR"/>
        </w:rPr>
        <w:lastRenderedPageBreak/>
        <w:t>Αναλυτικη περιγραφη</w:t>
      </w:r>
      <w:bookmarkEnd w:id="28"/>
      <w:bookmarkEnd w:id="29"/>
    </w:p>
    <w:p w:rsidR="00C9431F" w:rsidRDefault="00C9431F" w:rsidP="00C9431F">
      <w:pPr>
        <w:pStyle w:val="20"/>
        <w:rPr>
          <w:lang w:val="en-US"/>
        </w:rPr>
      </w:pPr>
      <w:bookmarkStart w:id="30" w:name="_Toc342921489"/>
      <w:bookmarkStart w:id="31" w:name="_Toc533782139"/>
      <w:bookmarkStart w:id="32" w:name="_Toc9505381"/>
      <w:r>
        <w:rPr>
          <w:lang w:val="el-GR"/>
        </w:rPr>
        <w:t xml:space="preserve">Αρχείο </w:t>
      </w:r>
      <w:r>
        <w:rPr>
          <w:lang w:val="en-US"/>
        </w:rPr>
        <w:t>b</w:t>
      </w:r>
      <w:proofErr w:type="spellStart"/>
      <w:r>
        <w:rPr>
          <w:lang w:val="el-GR"/>
        </w:rPr>
        <w:t>ottom_up_model</w:t>
      </w:r>
      <w:bookmarkEnd w:id="30"/>
      <w:bookmarkEnd w:id="31"/>
      <w:bookmarkEnd w:id="32"/>
      <w:proofErr w:type="spellEnd"/>
    </w:p>
    <w:p w:rsidR="00C9431F" w:rsidRPr="00F431B1" w:rsidRDefault="00C9431F" w:rsidP="00F431B1">
      <w:pPr>
        <w:rPr>
          <w:lang w:val="el-GR"/>
        </w:rPr>
      </w:pPr>
      <w:r w:rsidRPr="00C642F9">
        <w:rPr>
          <w:lang w:val="el-GR"/>
        </w:rPr>
        <w:t xml:space="preserve">Το αρχείο </w:t>
      </w:r>
      <w:r w:rsidRPr="00C642F9">
        <w:rPr>
          <w:lang w:val="en-US"/>
        </w:rPr>
        <w:t>bottom</w:t>
      </w:r>
      <w:r w:rsidRPr="00C642F9">
        <w:rPr>
          <w:lang w:val="el-GR"/>
        </w:rPr>
        <w:t>_</w:t>
      </w:r>
      <w:r w:rsidRPr="00C642F9">
        <w:rPr>
          <w:lang w:val="en-US"/>
        </w:rPr>
        <w:t>up</w:t>
      </w:r>
      <w:r w:rsidRPr="00C642F9">
        <w:rPr>
          <w:lang w:val="el-GR"/>
        </w:rPr>
        <w:t>_</w:t>
      </w:r>
      <w:r w:rsidRPr="00C642F9">
        <w:rPr>
          <w:lang w:val="en-US"/>
        </w:rPr>
        <w:t>model</w:t>
      </w:r>
      <w:r w:rsidRPr="00C642F9">
        <w:rPr>
          <w:lang w:val="el-GR"/>
        </w:rPr>
        <w:t>.</w:t>
      </w:r>
      <w:proofErr w:type="spellStart"/>
      <w:r w:rsidRPr="00C642F9">
        <w:rPr>
          <w:lang w:val="en-US"/>
        </w:rPr>
        <w:t>xls</w:t>
      </w:r>
      <w:proofErr w:type="spellEnd"/>
      <w:r w:rsidRPr="00C642F9">
        <w:rPr>
          <w:lang w:val="el-GR"/>
        </w:rPr>
        <w:t xml:space="preserve"> </w:t>
      </w:r>
      <w:r>
        <w:rPr>
          <w:lang w:val="el-GR"/>
        </w:rPr>
        <w:t xml:space="preserve">είναι το κύριο αρχείο </w:t>
      </w:r>
      <w:r w:rsidR="006C78BC">
        <w:rPr>
          <w:lang w:val="el-GR"/>
        </w:rPr>
        <w:t>που</w:t>
      </w:r>
      <w:r>
        <w:rPr>
          <w:lang w:val="el-GR"/>
        </w:rPr>
        <w:t xml:space="preserve"> </w:t>
      </w:r>
      <w:r w:rsidR="0033733F">
        <w:rPr>
          <w:lang w:val="el-GR"/>
        </w:rPr>
        <w:t xml:space="preserve">επικοινωνεί με </w:t>
      </w:r>
      <w:r>
        <w:rPr>
          <w:lang w:val="el-GR"/>
        </w:rPr>
        <w:t>τα υπόλοιπα αρχεία</w:t>
      </w:r>
      <w:r w:rsidR="00F431B1">
        <w:rPr>
          <w:lang w:val="el-GR"/>
        </w:rPr>
        <w:t xml:space="preserve"> (</w:t>
      </w:r>
      <w:r w:rsidR="00F431B1" w:rsidRPr="00F431B1">
        <w:rPr>
          <w:lang w:val="en-US"/>
        </w:rPr>
        <w:t>Market</w:t>
      </w:r>
      <w:r w:rsidR="001F61CD" w:rsidRPr="00AD0A85">
        <w:rPr>
          <w:lang w:val="el-GR"/>
        </w:rPr>
        <w:t>.</w:t>
      </w:r>
      <w:proofErr w:type="spellStart"/>
      <w:r w:rsidR="00F431B1" w:rsidRPr="00F431B1">
        <w:rPr>
          <w:lang w:val="en-US"/>
        </w:rPr>
        <w:t>xls</w:t>
      </w:r>
      <w:proofErr w:type="spellEnd"/>
      <w:r w:rsidR="00F431B1">
        <w:rPr>
          <w:lang w:val="el-GR"/>
        </w:rPr>
        <w:t xml:space="preserve">, </w:t>
      </w:r>
      <w:r w:rsidR="00F431B1" w:rsidRPr="00F431B1">
        <w:rPr>
          <w:lang w:val="en-US"/>
        </w:rPr>
        <w:t>Econ</w:t>
      </w:r>
      <w:r w:rsidR="001F61CD" w:rsidRPr="00AD0A85">
        <w:rPr>
          <w:lang w:val="el-GR"/>
        </w:rPr>
        <w:t>.</w:t>
      </w:r>
      <w:proofErr w:type="spellStart"/>
      <w:r w:rsidR="00F431B1" w:rsidRPr="00F431B1">
        <w:rPr>
          <w:lang w:val="en-US"/>
        </w:rPr>
        <w:t>xls</w:t>
      </w:r>
      <w:proofErr w:type="spellEnd"/>
      <w:r w:rsidR="00F431B1">
        <w:rPr>
          <w:lang w:val="el-GR"/>
        </w:rPr>
        <w:t xml:space="preserve"> και </w:t>
      </w:r>
      <w:r w:rsidR="00F431B1" w:rsidRPr="00F431B1">
        <w:rPr>
          <w:lang w:val="en-US"/>
        </w:rPr>
        <w:t>HCA</w:t>
      </w:r>
      <w:r w:rsidR="001F61CD" w:rsidRPr="00AD0A85">
        <w:rPr>
          <w:lang w:val="el-GR"/>
        </w:rPr>
        <w:t>.</w:t>
      </w:r>
      <w:proofErr w:type="spellStart"/>
      <w:r w:rsidR="00F431B1" w:rsidRPr="00F431B1">
        <w:rPr>
          <w:lang w:val="en-US"/>
        </w:rPr>
        <w:t>xls</w:t>
      </w:r>
      <w:proofErr w:type="spellEnd"/>
      <w:r w:rsidR="00F431B1">
        <w:rPr>
          <w:lang w:val="el-GR"/>
        </w:rPr>
        <w:t>)</w:t>
      </w:r>
      <w:r w:rsidRPr="00F431B1">
        <w:rPr>
          <w:lang w:val="el-GR"/>
        </w:rPr>
        <w:t xml:space="preserve"> από τα οποία </w:t>
      </w:r>
      <w:r w:rsidR="006C78BC">
        <w:rPr>
          <w:lang w:val="el-GR"/>
        </w:rPr>
        <w:t xml:space="preserve"> συγκεντρώνει τα επιμέρους αποτελέσματα και στοιχεία </w:t>
      </w:r>
      <w:r w:rsidRPr="00F431B1">
        <w:rPr>
          <w:lang w:val="el-GR"/>
        </w:rPr>
        <w:t xml:space="preserve">για την εξαγωγή των τελικών αποτελεσμάτων. Στο </w:t>
      </w:r>
      <w:r w:rsidR="00E829F3" w:rsidRPr="00F431B1">
        <w:rPr>
          <w:lang w:val="el-GR"/>
        </w:rPr>
        <w:fldChar w:fldCharType="begin"/>
      </w:r>
      <w:r w:rsidR="001D64F1">
        <w:rPr>
          <w:lang w:val="el-GR"/>
        </w:rPr>
        <w:instrText xml:space="preserve"> REF _Ref325368539 \h </w:instrText>
      </w:r>
      <w:r w:rsidR="00E829F3" w:rsidRPr="00F431B1">
        <w:rPr>
          <w:lang w:val="el-GR"/>
        </w:rPr>
      </w:r>
      <w:r w:rsidR="00E829F3" w:rsidRPr="00F431B1">
        <w:rPr>
          <w:lang w:val="el-GR"/>
        </w:rPr>
        <w:fldChar w:fldCharType="separate"/>
      </w:r>
      <w:r w:rsidR="006317E0" w:rsidRPr="00403DB2">
        <w:rPr>
          <w:lang w:val="el-GR"/>
        </w:rPr>
        <w:t xml:space="preserve">Σχήμα </w:t>
      </w:r>
      <w:r w:rsidR="006317E0">
        <w:rPr>
          <w:noProof/>
          <w:lang w:val="el-GR"/>
        </w:rPr>
        <w:t>3</w:t>
      </w:r>
      <w:r w:rsidR="006317E0">
        <w:rPr>
          <w:lang w:val="el-GR"/>
        </w:rPr>
        <w:noBreakHyphen/>
      </w:r>
      <w:r w:rsidR="006317E0">
        <w:rPr>
          <w:noProof/>
          <w:lang w:val="el-GR"/>
        </w:rPr>
        <w:t>1</w:t>
      </w:r>
      <w:r w:rsidR="00E829F3" w:rsidRPr="00F431B1">
        <w:rPr>
          <w:lang w:val="el-GR"/>
        </w:rPr>
        <w:fldChar w:fldCharType="end"/>
      </w:r>
      <w:r w:rsidRPr="00F431B1">
        <w:rPr>
          <w:lang w:val="el-GR"/>
        </w:rPr>
        <w:t xml:space="preserve"> περιγράφονται αναλυτικά οι συνδέσεις μεταξύ των φύλλων εργασίας στο αρχείο καθώς και με τα υπόλοιπα αρχεία.</w:t>
      </w:r>
    </w:p>
    <w:p w:rsidR="00C9431F" w:rsidRDefault="00C9431F" w:rsidP="00C35A71">
      <w:pPr>
        <w:keepNext/>
        <w:jc w:val="center"/>
      </w:pPr>
      <w:r w:rsidRPr="00364794">
        <w:rPr>
          <w:noProof/>
          <w:lang w:val="el-GR" w:eastAsia="el-GR"/>
        </w:rPr>
        <w:drawing>
          <wp:inline distT="0" distB="0" distL="0" distR="0" wp14:anchorId="3F59339C" wp14:editId="5C1DAC4E">
            <wp:extent cx="5089358" cy="5372100"/>
            <wp:effectExtent l="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90352" cy="5373149"/>
                    </a:xfrm>
                    <a:prstGeom prst="rect">
                      <a:avLst/>
                    </a:prstGeom>
                    <a:noFill/>
                    <a:ln>
                      <a:noFill/>
                    </a:ln>
                  </pic:spPr>
                </pic:pic>
              </a:graphicData>
            </a:graphic>
          </wp:inline>
        </w:drawing>
      </w:r>
    </w:p>
    <w:p w:rsidR="00C9431F" w:rsidRPr="00403DB2" w:rsidRDefault="00C9431F" w:rsidP="00C9431F">
      <w:pPr>
        <w:pStyle w:val="a4"/>
        <w:rPr>
          <w:lang w:val="el-GR"/>
        </w:rPr>
      </w:pPr>
      <w:bookmarkStart w:id="33" w:name="_Ref325368539"/>
      <w:bookmarkStart w:id="34" w:name="_Toc342918121"/>
      <w:r w:rsidRPr="00403DB2">
        <w:rPr>
          <w:lang w:val="el-GR"/>
        </w:rPr>
        <w:t xml:space="preserve">Σχήμα </w:t>
      </w:r>
      <w:r w:rsidR="00E829F3">
        <w:rPr>
          <w:lang w:val="el-GR"/>
        </w:rPr>
        <w:fldChar w:fldCharType="begin"/>
      </w:r>
      <w:r>
        <w:rPr>
          <w:lang w:val="el-GR"/>
        </w:rPr>
        <w:instrText xml:space="preserve"> STYLEREF 1 \s </w:instrText>
      </w:r>
      <w:r w:rsidR="00E829F3">
        <w:rPr>
          <w:lang w:val="el-GR"/>
        </w:rPr>
        <w:fldChar w:fldCharType="separate"/>
      </w:r>
      <w:r w:rsidR="006317E0">
        <w:rPr>
          <w:noProof/>
          <w:lang w:val="el-GR"/>
        </w:rPr>
        <w:t>3</w:t>
      </w:r>
      <w:r w:rsidR="00E829F3">
        <w:rPr>
          <w:lang w:val="el-GR"/>
        </w:rPr>
        <w:fldChar w:fldCharType="end"/>
      </w:r>
      <w:r>
        <w:rPr>
          <w:lang w:val="el-GR"/>
        </w:rPr>
        <w:noBreakHyphen/>
      </w:r>
      <w:r w:rsidR="00E829F3">
        <w:rPr>
          <w:lang w:val="el-GR"/>
        </w:rPr>
        <w:fldChar w:fldCharType="begin"/>
      </w:r>
      <w:r>
        <w:rPr>
          <w:lang w:val="el-GR"/>
        </w:rPr>
        <w:instrText xml:space="preserve"> SEQ Σχήμα \* ARABIC \s 1 </w:instrText>
      </w:r>
      <w:r w:rsidR="00E829F3">
        <w:rPr>
          <w:lang w:val="el-GR"/>
        </w:rPr>
        <w:fldChar w:fldCharType="separate"/>
      </w:r>
      <w:r w:rsidR="006317E0">
        <w:rPr>
          <w:noProof/>
          <w:lang w:val="el-GR"/>
        </w:rPr>
        <w:t>1</w:t>
      </w:r>
      <w:r w:rsidR="00E829F3">
        <w:rPr>
          <w:lang w:val="el-GR"/>
        </w:rPr>
        <w:fldChar w:fldCharType="end"/>
      </w:r>
      <w:bookmarkEnd w:id="33"/>
      <w:r>
        <w:rPr>
          <w:lang w:val="el-GR"/>
        </w:rPr>
        <w:t xml:space="preserve">: Δομή αρχείου </w:t>
      </w:r>
      <w:r>
        <w:rPr>
          <w:lang w:val="en-US"/>
        </w:rPr>
        <w:t>bottom</w:t>
      </w:r>
      <w:r w:rsidRPr="00403DB2">
        <w:rPr>
          <w:lang w:val="el-GR"/>
        </w:rPr>
        <w:t>_</w:t>
      </w:r>
      <w:r>
        <w:rPr>
          <w:lang w:val="en-US"/>
        </w:rPr>
        <w:t>up</w:t>
      </w:r>
      <w:r w:rsidRPr="00403DB2">
        <w:rPr>
          <w:lang w:val="el-GR"/>
        </w:rPr>
        <w:t>_</w:t>
      </w:r>
      <w:r>
        <w:rPr>
          <w:lang w:val="en-US"/>
        </w:rPr>
        <w:t>model</w:t>
      </w:r>
      <w:bookmarkEnd w:id="34"/>
    </w:p>
    <w:p w:rsidR="00C9431F" w:rsidRPr="00C642F9" w:rsidRDefault="00C9431F" w:rsidP="00C9431F">
      <w:pPr>
        <w:rPr>
          <w:lang w:val="el-GR"/>
        </w:rPr>
      </w:pPr>
      <w:r>
        <w:rPr>
          <w:lang w:val="el-GR"/>
        </w:rPr>
        <w:t>Π</w:t>
      </w:r>
      <w:r w:rsidRPr="00C642F9">
        <w:rPr>
          <w:lang w:val="el-GR"/>
        </w:rPr>
        <w:t>εριέχει τα παρακάτω φύλλα εργασίας:</w:t>
      </w:r>
    </w:p>
    <w:p w:rsidR="00C9431F" w:rsidRPr="00C642F9" w:rsidRDefault="00C9431F" w:rsidP="00C9431F">
      <w:pPr>
        <w:pStyle w:val="31"/>
        <w:rPr>
          <w:lang w:val="el-GR"/>
        </w:rPr>
      </w:pPr>
      <w:bookmarkStart w:id="35" w:name="_Toc533782140"/>
      <w:bookmarkStart w:id="36" w:name="_Toc342921490"/>
      <w:bookmarkStart w:id="37" w:name="_Toc9505382"/>
      <w:r>
        <w:rPr>
          <w:lang w:val="el-GR"/>
        </w:rPr>
        <w:lastRenderedPageBreak/>
        <w:t xml:space="preserve">Φύλλο εργασίας </w:t>
      </w:r>
      <w:r w:rsidRPr="00C642F9">
        <w:rPr>
          <w:lang w:val="el-GR"/>
        </w:rPr>
        <w:t>{C</w:t>
      </w:r>
      <w:bookmarkEnd w:id="35"/>
      <w:r w:rsidRPr="00C642F9">
        <w:rPr>
          <w:lang w:val="el-GR"/>
        </w:rPr>
        <w:t>}</w:t>
      </w:r>
      <w:bookmarkEnd w:id="36"/>
      <w:bookmarkEnd w:id="37"/>
      <w:r w:rsidRPr="00C642F9">
        <w:rPr>
          <w:lang w:val="el-GR"/>
        </w:rPr>
        <w:tab/>
      </w:r>
    </w:p>
    <w:p w:rsidR="00C9431F" w:rsidRPr="0033733F"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bottom_up_model.xls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1F61CD" w:rsidRPr="00AD0A85">
        <w:rPr>
          <w:rFonts w:cs="Arial"/>
          <w:szCs w:val="24"/>
          <w:lang w:val="el-GR"/>
        </w:rPr>
        <w:t>.</w:t>
      </w:r>
    </w:p>
    <w:p w:rsidR="00C9431F" w:rsidRDefault="00C9431F" w:rsidP="00C9431F">
      <w:pPr>
        <w:pStyle w:val="31"/>
        <w:rPr>
          <w:lang w:val="el-GR"/>
        </w:rPr>
      </w:pPr>
      <w:bookmarkStart w:id="38" w:name="_Toc342921491"/>
      <w:bookmarkStart w:id="39" w:name="_Toc533782141"/>
      <w:bookmarkStart w:id="40" w:name="_Toc9505383"/>
      <w:r>
        <w:rPr>
          <w:lang w:val="el-GR"/>
        </w:rPr>
        <w:t xml:space="preserve">Φύλλο εργασίας </w:t>
      </w:r>
      <w:r w:rsidRPr="00C642F9">
        <w:rPr>
          <w:lang w:val="el-GR"/>
        </w:rPr>
        <w:t>{VH}</w:t>
      </w:r>
      <w:bookmarkEnd w:id="38"/>
      <w:bookmarkEnd w:id="39"/>
      <w:bookmarkEnd w:id="40"/>
      <w:r w:rsidRPr="00C642F9">
        <w:rPr>
          <w:lang w:val="el-GR"/>
        </w:rPr>
        <w:tab/>
      </w:r>
    </w:p>
    <w:p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9E1B47">
        <w:rPr>
          <w:rFonts w:cs="Arial"/>
          <w:szCs w:val="24"/>
          <w:lang w:val="el-GR"/>
        </w:rPr>
        <w:t xml:space="preserve"> </w:t>
      </w:r>
      <w:r w:rsidR="009E1B47">
        <w:rPr>
          <w:rFonts w:cs="Arial"/>
          <w:szCs w:val="24"/>
          <w:lang w:val="en-US"/>
        </w:rPr>
        <w:t>bottom</w:t>
      </w:r>
      <w:r w:rsidR="009E1B47" w:rsidRPr="00CD5BC6">
        <w:rPr>
          <w:rFonts w:cs="Arial"/>
          <w:szCs w:val="24"/>
          <w:lang w:val="el-GR"/>
        </w:rPr>
        <w:t>_</w:t>
      </w:r>
      <w:r w:rsidR="009E1B47">
        <w:rPr>
          <w:rFonts w:cs="Arial"/>
          <w:szCs w:val="24"/>
          <w:lang w:val="en-US"/>
        </w:rPr>
        <w:t>up</w:t>
      </w:r>
      <w:r w:rsidR="009E1B47" w:rsidRPr="00CD5BC6">
        <w:rPr>
          <w:rFonts w:cs="Arial"/>
          <w:szCs w:val="24"/>
          <w:lang w:val="el-GR"/>
        </w:rPr>
        <w:t>_</w:t>
      </w:r>
      <w:r w:rsidR="009E1B47">
        <w:rPr>
          <w:rFonts w:cs="Arial"/>
          <w:szCs w:val="24"/>
          <w:lang w:val="en-US"/>
        </w:rPr>
        <w:t>model</w:t>
      </w:r>
      <w:r w:rsidR="009E1B47" w:rsidRPr="00CD5BC6">
        <w:rPr>
          <w:rFonts w:cs="Arial"/>
          <w:szCs w:val="24"/>
          <w:lang w:val="el-GR"/>
        </w:rPr>
        <w:t>.</w:t>
      </w:r>
      <w:proofErr w:type="spellStart"/>
      <w:r w:rsidR="009E1B47" w:rsidRPr="00CD5BC6">
        <w:rPr>
          <w:rFonts w:cs="Arial"/>
          <w:szCs w:val="24"/>
          <w:lang w:val="en-US"/>
        </w:rPr>
        <w:t>xls</w:t>
      </w:r>
      <w:proofErr w:type="spellEnd"/>
      <w:r w:rsidRPr="00CD5BC6">
        <w:rPr>
          <w:rFonts w:cs="Arial"/>
          <w:szCs w:val="24"/>
          <w:lang w:val="el-GR"/>
        </w:rPr>
        <w:t xml:space="preserve"> από την πρώτη υλοποίηση μέχρι </w:t>
      </w:r>
      <w:r w:rsidR="009E1B47">
        <w:rPr>
          <w:rFonts w:cs="Arial"/>
          <w:szCs w:val="24"/>
          <w:lang w:val="el-GR"/>
        </w:rPr>
        <w:t xml:space="preserve">την </w:t>
      </w:r>
      <w:r w:rsidR="009E1B47" w:rsidRPr="00CD5BC6">
        <w:rPr>
          <w:rFonts w:cs="Arial"/>
          <w:szCs w:val="24"/>
          <w:lang w:val="el-GR"/>
        </w:rPr>
        <w:t xml:space="preserve"> </w:t>
      </w:r>
      <w:r w:rsidR="009E1B47">
        <w:rPr>
          <w:rFonts w:cs="Arial"/>
          <w:szCs w:val="24"/>
          <w:lang w:val="el-GR"/>
        </w:rPr>
        <w:t>τρέχουσα έκδοση.</w:t>
      </w:r>
      <w:r w:rsidRPr="00CD5BC6">
        <w:rPr>
          <w:rFonts w:cs="Arial"/>
          <w:szCs w:val="24"/>
          <w:lang w:val="el-GR"/>
        </w:rPr>
        <w:t xml:space="preserve"> </w:t>
      </w:r>
    </w:p>
    <w:p w:rsidR="00C9431F" w:rsidRDefault="00C9431F" w:rsidP="00C9431F">
      <w:pPr>
        <w:pStyle w:val="31"/>
        <w:rPr>
          <w:lang w:val="el-GR"/>
        </w:rPr>
      </w:pPr>
      <w:bookmarkStart w:id="41" w:name="_Toc342921492"/>
      <w:bookmarkStart w:id="42" w:name="_Toc533782142"/>
      <w:bookmarkStart w:id="43" w:name="_Toc9505384"/>
      <w:r>
        <w:rPr>
          <w:lang w:val="el-GR"/>
        </w:rPr>
        <w:t xml:space="preserve">Φύλλο εργασίας </w:t>
      </w:r>
      <w:r w:rsidRPr="00C642F9">
        <w:rPr>
          <w:lang w:val="el-GR"/>
        </w:rPr>
        <w:t>{SG}</w:t>
      </w:r>
      <w:bookmarkEnd w:id="41"/>
      <w:bookmarkEnd w:id="42"/>
      <w:bookmarkEnd w:id="43"/>
      <w:r w:rsidRPr="00C642F9">
        <w:rPr>
          <w:lang w:val="el-GR"/>
        </w:rPr>
        <w:tab/>
      </w:r>
    </w:p>
    <w:p w:rsidR="00C9431F" w:rsidRPr="002543FB" w:rsidRDefault="00C9431F" w:rsidP="00C9431F">
      <w:pPr>
        <w:rPr>
          <w:rFonts w:cs="Arial"/>
          <w:szCs w:val="24"/>
          <w:lang w:val="el-GR"/>
        </w:rPr>
      </w:pPr>
      <w:r w:rsidRPr="002543FB">
        <w:rPr>
          <w:rFonts w:cs="Arial"/>
          <w:szCs w:val="24"/>
          <w:lang w:val="el-GR"/>
        </w:rPr>
        <w:t xml:space="preserve">Το φύλλο εργασίας </w:t>
      </w:r>
      <w:r w:rsidRPr="002543FB">
        <w:rPr>
          <w:rFonts w:cs="Arial"/>
          <w:szCs w:val="24"/>
          <w:lang w:val="en-US"/>
        </w:rPr>
        <w:t>SG</w:t>
      </w:r>
      <w:r w:rsidRPr="002543FB">
        <w:rPr>
          <w:rFonts w:cs="Arial"/>
          <w:szCs w:val="24"/>
          <w:lang w:val="el-GR"/>
        </w:rPr>
        <w:t xml:space="preserve"> (</w:t>
      </w:r>
      <w:r w:rsidRPr="002543FB">
        <w:rPr>
          <w:rFonts w:cs="Arial"/>
          <w:szCs w:val="24"/>
          <w:lang w:val="en-US"/>
        </w:rPr>
        <w:t>style</w:t>
      </w:r>
      <w:r w:rsidRPr="002543FB">
        <w:rPr>
          <w:rFonts w:cs="Arial"/>
          <w:szCs w:val="24"/>
          <w:lang w:val="el-GR"/>
        </w:rPr>
        <w:t xml:space="preserve"> </w:t>
      </w:r>
      <w:r w:rsidRPr="002543FB">
        <w:rPr>
          <w:rFonts w:cs="Arial"/>
          <w:szCs w:val="24"/>
          <w:lang w:val="en-US"/>
        </w:rPr>
        <w:t>guidelines</w:t>
      </w:r>
      <w:r w:rsidRPr="002543FB">
        <w:rPr>
          <w:rFonts w:cs="Arial"/>
          <w:szCs w:val="24"/>
          <w:lang w:val="el-GR"/>
        </w:rPr>
        <w:t xml:space="preserve">) παρουσιάζει όλους τους κανόνες μορφοποίησης που ακολουθούνται από το βιβλίο εργασίας </w:t>
      </w:r>
      <w:r w:rsidRPr="002543FB">
        <w:rPr>
          <w:rFonts w:cs="Arial"/>
          <w:szCs w:val="24"/>
          <w:lang w:val="en-US"/>
        </w:rPr>
        <w:t>bottom</w:t>
      </w:r>
      <w:r w:rsidRPr="002543FB">
        <w:rPr>
          <w:rFonts w:cs="Arial"/>
          <w:szCs w:val="24"/>
          <w:lang w:val="el-GR"/>
        </w:rPr>
        <w:t>_</w:t>
      </w:r>
      <w:r w:rsidRPr="002543FB">
        <w:rPr>
          <w:rFonts w:cs="Arial"/>
          <w:szCs w:val="24"/>
          <w:lang w:val="en-US"/>
        </w:rPr>
        <w:t>up</w:t>
      </w:r>
      <w:r w:rsidRPr="002543FB">
        <w:rPr>
          <w:rFonts w:cs="Arial"/>
          <w:szCs w:val="24"/>
          <w:lang w:val="el-GR"/>
        </w:rPr>
        <w:t>_</w:t>
      </w:r>
      <w:r w:rsidRPr="002543FB">
        <w:rPr>
          <w:rFonts w:cs="Arial"/>
          <w:szCs w:val="24"/>
          <w:lang w:val="en-US"/>
        </w:rPr>
        <w:t>model</w:t>
      </w:r>
      <w:r w:rsidRPr="002543FB">
        <w:rPr>
          <w:rFonts w:cs="Arial"/>
          <w:szCs w:val="24"/>
          <w:lang w:val="el-GR"/>
        </w:rPr>
        <w:t>.</w:t>
      </w:r>
      <w:proofErr w:type="spellStart"/>
      <w:r w:rsidRPr="002543FB">
        <w:rPr>
          <w:rFonts w:cs="Arial"/>
          <w:szCs w:val="24"/>
          <w:lang w:val="en-US"/>
        </w:rPr>
        <w:t>xls</w:t>
      </w:r>
      <w:proofErr w:type="spellEnd"/>
      <w:r w:rsidRPr="002543FB">
        <w:rPr>
          <w:rFonts w:cs="Arial"/>
          <w:szCs w:val="24"/>
          <w:lang w:val="el-GR"/>
        </w:rPr>
        <w:t xml:space="preserve">.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rsidR="00C9431F" w:rsidRDefault="00C9431F" w:rsidP="00C9431F">
      <w:pPr>
        <w:pStyle w:val="31"/>
        <w:rPr>
          <w:lang w:val="el-GR"/>
        </w:rPr>
      </w:pPr>
      <w:bookmarkStart w:id="44" w:name="_Toc342921493"/>
      <w:bookmarkStart w:id="45" w:name="_Toc533782143"/>
      <w:bookmarkStart w:id="46" w:name="_Toc9505385"/>
      <w:r>
        <w:rPr>
          <w:lang w:val="el-GR"/>
        </w:rPr>
        <w:t xml:space="preserve">Φύλλο εργασίας </w:t>
      </w:r>
      <w:r w:rsidRPr="00C642F9">
        <w:rPr>
          <w:lang w:val="el-GR"/>
        </w:rPr>
        <w:t>{</w:t>
      </w:r>
      <w:proofErr w:type="spellStart"/>
      <w:r w:rsidRPr="00C642F9">
        <w:rPr>
          <w:lang w:val="el-GR"/>
        </w:rPr>
        <w:t>List</w:t>
      </w:r>
      <w:proofErr w:type="spellEnd"/>
      <w:r w:rsidRPr="00C642F9">
        <w:rPr>
          <w:lang w:val="el-GR"/>
        </w:rPr>
        <w:t>}</w:t>
      </w:r>
      <w:bookmarkEnd w:id="44"/>
      <w:bookmarkEnd w:id="45"/>
      <w:bookmarkEnd w:id="46"/>
      <w:r w:rsidRPr="00C642F9">
        <w:rPr>
          <w:lang w:val="el-GR"/>
        </w:rPr>
        <w:tab/>
      </w:r>
    </w:p>
    <w:p w:rsidR="00C9431F" w:rsidRDefault="00C9431F" w:rsidP="00DF4581">
      <w:pPr>
        <w:rPr>
          <w:lang w:val="el-GR"/>
        </w:rPr>
      </w:pPr>
      <w:r w:rsidRPr="00C642F9">
        <w:rPr>
          <w:lang w:val="el-GR"/>
        </w:rPr>
        <w:t xml:space="preserve">Περιέχει τους πίνακες με στοιχεία που χρησιμοποιούνται στο μοντέλο. </w:t>
      </w:r>
      <w:r>
        <w:rPr>
          <w:lang w:val="el-GR"/>
        </w:rPr>
        <w:t>Π</w:t>
      </w:r>
      <w:r w:rsidR="00C16820">
        <w:rPr>
          <w:lang w:val="el-GR"/>
        </w:rPr>
        <w:t>ι</w:t>
      </w:r>
      <w:r>
        <w:rPr>
          <w:lang w:val="el-GR"/>
        </w:rPr>
        <w:t>ο συγκεκριμένα περιέχει τα εξής:</w:t>
      </w:r>
    </w:p>
    <w:p w:rsidR="00C9431F" w:rsidRPr="00064D95" w:rsidRDefault="00C9431F" w:rsidP="00DF4581">
      <w:pPr>
        <w:numPr>
          <w:ilvl w:val="0"/>
          <w:numId w:val="40"/>
        </w:numPr>
        <w:rPr>
          <w:lang w:val="el-GR"/>
        </w:rPr>
      </w:pPr>
      <w:r>
        <w:rPr>
          <w:lang w:val="el-GR"/>
        </w:rPr>
        <w:t>Όλα τα δικτυακά υλικά που χρησιμοποιούνται στο δίκτυο (</w:t>
      </w:r>
      <w:r>
        <w:rPr>
          <w:lang w:val="en-US"/>
        </w:rPr>
        <w:t>network</w:t>
      </w:r>
      <w:r w:rsidRPr="00064D95">
        <w:rPr>
          <w:lang w:val="el-GR"/>
        </w:rPr>
        <w:t xml:space="preserve"> </w:t>
      </w:r>
      <w:r>
        <w:rPr>
          <w:lang w:val="en-US"/>
        </w:rPr>
        <w:t>elements</w:t>
      </w:r>
      <w:r w:rsidRPr="005C3AE1">
        <w:rPr>
          <w:lang w:val="el-GR"/>
        </w:rPr>
        <w:t>)</w:t>
      </w:r>
      <w:r>
        <w:rPr>
          <w:lang w:val="el-GR"/>
        </w:rPr>
        <w:t xml:space="preserve">. Για κάθε ένα από αυτά υπάρχει </w:t>
      </w:r>
      <w:r w:rsidR="00C16820">
        <w:rPr>
          <w:lang w:val="el-GR"/>
        </w:rPr>
        <w:t xml:space="preserve">αντιστοίχιση </w:t>
      </w:r>
      <w:r>
        <w:rPr>
          <w:lang w:val="el-GR"/>
        </w:rPr>
        <w:t xml:space="preserve">σε ποια κατηγορία </w:t>
      </w:r>
      <w:r w:rsidR="00707ADB">
        <w:rPr>
          <w:lang w:val="en-US"/>
        </w:rPr>
        <w:t>broad</w:t>
      </w:r>
      <w:r w:rsidR="001F61CD" w:rsidRPr="00AD0A85">
        <w:rPr>
          <w:lang w:val="el-GR"/>
        </w:rPr>
        <w:t xml:space="preserve"> </w:t>
      </w:r>
      <w:r w:rsidR="00707ADB">
        <w:rPr>
          <w:lang w:val="en-US"/>
        </w:rPr>
        <w:t>cost</w:t>
      </w:r>
      <w:r w:rsidR="001F61CD" w:rsidRPr="00AD0A85">
        <w:rPr>
          <w:lang w:val="el-GR"/>
        </w:rPr>
        <w:t xml:space="preserve"> </w:t>
      </w:r>
      <w:r w:rsidR="00707ADB">
        <w:rPr>
          <w:lang w:val="en-US"/>
        </w:rPr>
        <w:t>category</w:t>
      </w:r>
      <w:r w:rsidR="001F61CD" w:rsidRPr="00AD0A85">
        <w:rPr>
          <w:lang w:val="el-GR"/>
        </w:rPr>
        <w:t xml:space="preserve">, </w:t>
      </w:r>
      <w:r>
        <w:rPr>
          <w:lang w:val="en-US"/>
        </w:rPr>
        <w:t>capex</w:t>
      </w:r>
      <w:r w:rsidRPr="00064D95">
        <w:rPr>
          <w:lang w:val="el-GR"/>
        </w:rPr>
        <w:t xml:space="preserve"> (</w:t>
      </w:r>
      <w:r>
        <w:rPr>
          <w:lang w:val="en-US"/>
        </w:rPr>
        <w:t>capex</w:t>
      </w:r>
      <w:r w:rsidRPr="00064D95">
        <w:rPr>
          <w:lang w:val="el-GR"/>
        </w:rPr>
        <w:t xml:space="preserve"> </w:t>
      </w:r>
      <w:r>
        <w:rPr>
          <w:lang w:val="en-US"/>
        </w:rPr>
        <w:t>categories</w:t>
      </w:r>
      <w:r w:rsidRPr="00064D95">
        <w:rPr>
          <w:lang w:val="el-GR"/>
        </w:rPr>
        <w:t>)</w:t>
      </w:r>
      <w:r w:rsidRPr="005C3AE1">
        <w:rPr>
          <w:lang w:val="el-GR"/>
        </w:rPr>
        <w:t xml:space="preserve"> </w:t>
      </w:r>
      <w:r>
        <w:rPr>
          <w:lang w:val="el-GR"/>
        </w:rPr>
        <w:t xml:space="preserve">και </w:t>
      </w:r>
      <w:proofErr w:type="spellStart"/>
      <w:r>
        <w:rPr>
          <w:lang w:val="en-US"/>
        </w:rPr>
        <w:t>opex</w:t>
      </w:r>
      <w:proofErr w:type="spellEnd"/>
      <w:r w:rsidRPr="00064D95">
        <w:rPr>
          <w:lang w:val="el-GR"/>
        </w:rPr>
        <w:t xml:space="preserve"> (</w:t>
      </w:r>
      <w:proofErr w:type="spellStart"/>
      <w:r>
        <w:rPr>
          <w:lang w:val="en-US"/>
        </w:rPr>
        <w:t>opex</w:t>
      </w:r>
      <w:proofErr w:type="spellEnd"/>
      <w:r w:rsidRPr="00064D95">
        <w:rPr>
          <w:lang w:val="el-GR"/>
        </w:rPr>
        <w:t xml:space="preserve"> </w:t>
      </w:r>
      <w:r>
        <w:rPr>
          <w:lang w:val="en-US"/>
        </w:rPr>
        <w:t>categories</w:t>
      </w:r>
      <w:r w:rsidRPr="00064D95">
        <w:rPr>
          <w:lang w:val="el-GR"/>
        </w:rPr>
        <w:t>)</w:t>
      </w:r>
      <w:r>
        <w:rPr>
          <w:lang w:val="el-GR"/>
        </w:rPr>
        <w:t xml:space="preserve"> ανήκει καθώς και </w:t>
      </w:r>
      <w:r w:rsidR="002C398F">
        <w:rPr>
          <w:lang w:val="el-GR"/>
        </w:rPr>
        <w:t xml:space="preserve">το </w:t>
      </w:r>
      <w:r w:rsidR="002C398F">
        <w:rPr>
          <w:lang w:val="en-US"/>
        </w:rPr>
        <w:t>asset</w:t>
      </w:r>
      <w:r w:rsidR="001F61CD" w:rsidRPr="00AD0A85">
        <w:rPr>
          <w:lang w:val="el-GR"/>
        </w:rPr>
        <w:t xml:space="preserve"> </w:t>
      </w:r>
      <w:r w:rsidR="002C398F">
        <w:rPr>
          <w:lang w:val="en-US"/>
        </w:rPr>
        <w:t>type</w:t>
      </w:r>
      <w:r w:rsidR="001F61CD" w:rsidRPr="00AD0A85">
        <w:rPr>
          <w:lang w:val="el-GR"/>
        </w:rPr>
        <w:t xml:space="preserve">, </w:t>
      </w:r>
      <w:r w:rsidR="002C398F">
        <w:rPr>
          <w:lang w:val="el-GR"/>
        </w:rPr>
        <w:t xml:space="preserve">δηλαδή </w:t>
      </w:r>
      <w:r>
        <w:rPr>
          <w:lang w:val="el-GR"/>
        </w:rPr>
        <w:t xml:space="preserve">αν είναι σε χρήση από το δίκτυο </w:t>
      </w:r>
      <w:r w:rsidRPr="005C3AE1">
        <w:rPr>
          <w:lang w:val="el-GR"/>
        </w:rPr>
        <w:t>2</w:t>
      </w:r>
      <w:r>
        <w:rPr>
          <w:lang w:val="en-US"/>
        </w:rPr>
        <w:t>G</w:t>
      </w:r>
      <w:r w:rsidRPr="005C3AE1">
        <w:rPr>
          <w:lang w:val="el-GR"/>
        </w:rPr>
        <w:t>, 3</w:t>
      </w:r>
      <w:r>
        <w:rPr>
          <w:lang w:val="en-US"/>
        </w:rPr>
        <w:t>G</w:t>
      </w:r>
      <w:r w:rsidR="006B055C" w:rsidRPr="006B055C">
        <w:rPr>
          <w:lang w:val="el-GR"/>
        </w:rPr>
        <w:t>, 4</w:t>
      </w:r>
      <w:r w:rsidR="006B055C">
        <w:rPr>
          <w:lang w:val="en-US"/>
        </w:rPr>
        <w:t>G</w:t>
      </w:r>
      <w:r>
        <w:rPr>
          <w:lang w:val="el-GR"/>
        </w:rPr>
        <w:t xml:space="preserve"> ή είναι κοινό ανάμεσα στα δίκτυα.</w:t>
      </w:r>
    </w:p>
    <w:p w:rsidR="00C9431F" w:rsidRDefault="00C9431F" w:rsidP="00DF4581">
      <w:pPr>
        <w:numPr>
          <w:ilvl w:val="0"/>
          <w:numId w:val="40"/>
        </w:numPr>
        <w:rPr>
          <w:lang w:val="el-GR"/>
        </w:rPr>
      </w:pPr>
      <w:r>
        <w:rPr>
          <w:lang w:val="el-GR"/>
        </w:rPr>
        <w:t>Τα έτη λειτουργίας του μοντέλου (</w:t>
      </w:r>
      <w:r>
        <w:rPr>
          <w:lang w:val="en-US"/>
        </w:rPr>
        <w:t>years</w:t>
      </w:r>
      <w:r w:rsidRPr="00064D95">
        <w:rPr>
          <w:lang w:val="el-GR"/>
        </w:rPr>
        <w:t>)</w:t>
      </w:r>
    </w:p>
    <w:p w:rsidR="00C9431F" w:rsidRPr="00064D95" w:rsidRDefault="00C9431F" w:rsidP="00DF4581">
      <w:pPr>
        <w:numPr>
          <w:ilvl w:val="0"/>
          <w:numId w:val="40"/>
        </w:numPr>
        <w:rPr>
          <w:lang w:val="el-GR"/>
        </w:rPr>
      </w:pPr>
      <w:r>
        <w:rPr>
          <w:lang w:val="el-GR"/>
        </w:rPr>
        <w:t>Οι υπηρεσίες που παρέχονται (</w:t>
      </w:r>
      <w:r>
        <w:rPr>
          <w:lang w:val="en-US"/>
        </w:rPr>
        <w:t>services</w:t>
      </w:r>
      <w:r w:rsidRPr="00064D95">
        <w:rPr>
          <w:lang w:val="el-GR"/>
        </w:rPr>
        <w:t>)</w:t>
      </w:r>
      <w:r>
        <w:rPr>
          <w:lang w:val="el-GR"/>
        </w:rPr>
        <w:t xml:space="preserve"> και αν είναι του δικτύου 2</w:t>
      </w:r>
      <w:r>
        <w:rPr>
          <w:lang w:val="en-US"/>
        </w:rPr>
        <w:t>G</w:t>
      </w:r>
      <w:r w:rsidR="00AF2128">
        <w:rPr>
          <w:lang w:val="el-GR"/>
        </w:rPr>
        <w:t>,</w:t>
      </w:r>
      <w:r>
        <w:rPr>
          <w:lang w:val="el-GR"/>
        </w:rPr>
        <w:t xml:space="preserve"> </w:t>
      </w:r>
      <w:r w:rsidRPr="00064D95">
        <w:rPr>
          <w:lang w:val="el-GR"/>
        </w:rPr>
        <w:t>3</w:t>
      </w:r>
      <w:r>
        <w:rPr>
          <w:lang w:val="en-US"/>
        </w:rPr>
        <w:t>G</w:t>
      </w:r>
      <w:r w:rsidR="00AF2128" w:rsidRPr="00AF2128">
        <w:rPr>
          <w:lang w:val="el-GR"/>
        </w:rPr>
        <w:t xml:space="preserve"> </w:t>
      </w:r>
      <w:r w:rsidR="00AF2128">
        <w:rPr>
          <w:lang w:val="el-GR"/>
        </w:rPr>
        <w:t>ή 4</w:t>
      </w:r>
      <w:r w:rsidR="00AF2128">
        <w:rPr>
          <w:lang w:val="en-US"/>
        </w:rPr>
        <w:t>G</w:t>
      </w:r>
      <w:r>
        <w:rPr>
          <w:lang w:val="el-GR"/>
        </w:rPr>
        <w:t xml:space="preserve"> (</w:t>
      </w:r>
      <w:r>
        <w:rPr>
          <w:lang w:val="en-US"/>
        </w:rPr>
        <w:t>service</w:t>
      </w:r>
      <w:r w:rsidRPr="00064D95">
        <w:rPr>
          <w:lang w:val="el-GR"/>
        </w:rPr>
        <w:t xml:space="preserve"> </w:t>
      </w:r>
      <w:r>
        <w:rPr>
          <w:lang w:val="en-US"/>
        </w:rPr>
        <w:t>type</w:t>
      </w:r>
      <w:r w:rsidRPr="00064D95">
        <w:rPr>
          <w:lang w:val="el-GR"/>
        </w:rPr>
        <w:t>)</w:t>
      </w:r>
    </w:p>
    <w:p w:rsidR="00C9431F" w:rsidRDefault="00C9431F" w:rsidP="00DF4581">
      <w:pPr>
        <w:numPr>
          <w:ilvl w:val="0"/>
          <w:numId w:val="40"/>
        </w:numPr>
        <w:rPr>
          <w:lang w:val="el-GR"/>
        </w:rPr>
      </w:pPr>
      <w:r>
        <w:rPr>
          <w:lang w:val="el-GR"/>
        </w:rPr>
        <w:t>Οι γενικές κατηγορίες κόστους (</w:t>
      </w:r>
      <w:r>
        <w:rPr>
          <w:lang w:val="en-US"/>
        </w:rPr>
        <w:t>Broad</w:t>
      </w:r>
      <w:r w:rsidRPr="00064D95">
        <w:rPr>
          <w:lang w:val="el-GR"/>
        </w:rPr>
        <w:t xml:space="preserve"> </w:t>
      </w:r>
      <w:r>
        <w:rPr>
          <w:lang w:val="en-US"/>
        </w:rPr>
        <w:t>cost</w:t>
      </w:r>
      <w:r w:rsidRPr="00064D95">
        <w:rPr>
          <w:lang w:val="el-GR"/>
        </w:rPr>
        <w:t xml:space="preserve"> </w:t>
      </w:r>
      <w:r>
        <w:rPr>
          <w:lang w:val="en-US"/>
        </w:rPr>
        <w:t>categories</w:t>
      </w:r>
      <w:r w:rsidRPr="00064D95">
        <w:rPr>
          <w:lang w:val="el-GR"/>
        </w:rPr>
        <w:t>)</w:t>
      </w:r>
    </w:p>
    <w:p w:rsidR="002D1DAE" w:rsidRPr="00064D95" w:rsidRDefault="002D1DAE" w:rsidP="00DF4581">
      <w:pPr>
        <w:numPr>
          <w:ilvl w:val="0"/>
          <w:numId w:val="40"/>
        </w:numPr>
        <w:rPr>
          <w:lang w:val="el-GR"/>
        </w:rPr>
      </w:pPr>
      <w:r>
        <w:rPr>
          <w:lang w:val="en-US"/>
        </w:rPr>
        <w:t xml:space="preserve">CAPEX </w:t>
      </w:r>
      <w:r>
        <w:rPr>
          <w:lang w:val="el-GR"/>
        </w:rPr>
        <w:t xml:space="preserve">και </w:t>
      </w:r>
      <w:r>
        <w:rPr>
          <w:lang w:val="en-US"/>
        </w:rPr>
        <w:t xml:space="preserve">OPEX </w:t>
      </w:r>
      <w:r>
        <w:rPr>
          <w:lang w:val="el-GR"/>
        </w:rPr>
        <w:t>κατηγορίες κόστους</w:t>
      </w:r>
    </w:p>
    <w:p w:rsidR="00C9431F" w:rsidRPr="00064D95" w:rsidRDefault="00C9431F" w:rsidP="00DF4581">
      <w:pPr>
        <w:numPr>
          <w:ilvl w:val="0"/>
          <w:numId w:val="40"/>
        </w:numPr>
        <w:rPr>
          <w:lang w:val="el-GR"/>
        </w:rPr>
      </w:pPr>
      <w:r>
        <w:rPr>
          <w:lang w:val="el-GR"/>
        </w:rPr>
        <w:t>Τα έτη για την λειτουργία του αλγόριθμου οικονομικής απόσβεσης (</w:t>
      </w:r>
      <w:r>
        <w:rPr>
          <w:lang w:val="en-US"/>
        </w:rPr>
        <w:t>ED</w:t>
      </w:r>
      <w:r w:rsidRPr="00064D95">
        <w:rPr>
          <w:lang w:val="el-GR"/>
        </w:rPr>
        <w:t xml:space="preserve"> </w:t>
      </w:r>
      <w:r>
        <w:rPr>
          <w:lang w:val="en-US"/>
        </w:rPr>
        <w:t>years</w:t>
      </w:r>
      <w:r w:rsidRPr="00064D95">
        <w:rPr>
          <w:lang w:val="el-GR"/>
        </w:rPr>
        <w:t>)</w:t>
      </w:r>
    </w:p>
    <w:p w:rsidR="00C9431F" w:rsidRDefault="00C9431F" w:rsidP="00DF4581">
      <w:pPr>
        <w:numPr>
          <w:ilvl w:val="0"/>
          <w:numId w:val="40"/>
        </w:numPr>
        <w:rPr>
          <w:lang w:val="el-GR"/>
        </w:rPr>
      </w:pPr>
      <w:r>
        <w:rPr>
          <w:lang w:val="el-GR"/>
        </w:rPr>
        <w:t>Οι γεωγραφικοί τύποι (</w:t>
      </w:r>
      <w:proofErr w:type="spellStart"/>
      <w:r>
        <w:rPr>
          <w:lang w:val="en-US"/>
        </w:rPr>
        <w:t>geotypes</w:t>
      </w:r>
      <w:proofErr w:type="spellEnd"/>
      <w:r>
        <w:rPr>
          <w:lang w:val="el-GR"/>
        </w:rPr>
        <w:t>)</w:t>
      </w:r>
    </w:p>
    <w:p w:rsidR="00C9431F" w:rsidRPr="004775FF" w:rsidRDefault="00C9431F" w:rsidP="00DF4581">
      <w:pPr>
        <w:numPr>
          <w:ilvl w:val="0"/>
          <w:numId w:val="40"/>
        </w:numPr>
        <w:rPr>
          <w:lang w:val="el-GR"/>
        </w:rPr>
      </w:pPr>
      <w:r>
        <w:rPr>
          <w:lang w:val="el-GR"/>
        </w:rPr>
        <w:t xml:space="preserve">Τα ονόματα των </w:t>
      </w:r>
      <w:proofErr w:type="spellStart"/>
      <w:r>
        <w:rPr>
          <w:lang w:val="el-GR"/>
        </w:rPr>
        <w:t>παρόχων</w:t>
      </w:r>
      <w:proofErr w:type="spellEnd"/>
      <w:r>
        <w:rPr>
          <w:lang w:val="el-GR"/>
        </w:rPr>
        <w:t xml:space="preserve"> που μοντελοποιούνται (</w:t>
      </w:r>
      <w:r>
        <w:rPr>
          <w:lang w:val="en-US"/>
        </w:rPr>
        <w:t>Operator</w:t>
      </w:r>
      <w:r w:rsidRPr="00064D95">
        <w:rPr>
          <w:lang w:val="el-GR"/>
        </w:rPr>
        <w:t xml:space="preserve"> </w:t>
      </w:r>
      <w:r>
        <w:rPr>
          <w:lang w:val="en-US"/>
        </w:rPr>
        <w:t>names</w:t>
      </w:r>
      <w:r w:rsidRPr="00064D95">
        <w:rPr>
          <w:lang w:val="el-GR"/>
        </w:rPr>
        <w:t>)</w:t>
      </w:r>
    </w:p>
    <w:p w:rsidR="002C398F" w:rsidRPr="00B0720C" w:rsidRDefault="004775FF" w:rsidP="00DF4581">
      <w:pPr>
        <w:numPr>
          <w:ilvl w:val="0"/>
          <w:numId w:val="40"/>
        </w:numPr>
        <w:rPr>
          <w:rFonts w:cs="Arial"/>
          <w:szCs w:val="22"/>
          <w:lang w:val="el-GR"/>
        </w:rPr>
      </w:pPr>
      <w:r w:rsidRPr="004775FF">
        <w:rPr>
          <w:rFonts w:cs="Arial"/>
          <w:szCs w:val="22"/>
          <w:lang w:val="el-GR"/>
        </w:rPr>
        <w:t>Τ</w:t>
      </w:r>
      <w:r w:rsidR="002C398F" w:rsidRPr="004775FF">
        <w:rPr>
          <w:rFonts w:cs="Arial"/>
          <w:szCs w:val="22"/>
          <w:lang w:val="el-GR"/>
        </w:rPr>
        <w:t>α</w:t>
      </w:r>
      <w:r w:rsidR="007370F8" w:rsidRPr="006C78BC">
        <w:rPr>
          <w:lang w:val="el-GR"/>
        </w:rPr>
        <w:t xml:space="preserve"> </w:t>
      </w:r>
      <w:r w:rsidR="007370F8" w:rsidRPr="006C78BC">
        <w:rPr>
          <w:spacing w:val="0"/>
          <w:kern w:val="0"/>
          <w:lang w:val="en-US"/>
        </w:rPr>
        <w:t>Half</w:t>
      </w:r>
      <w:r w:rsidR="007370F8" w:rsidRPr="006C78BC">
        <w:rPr>
          <w:spacing w:val="0"/>
          <w:kern w:val="0"/>
          <w:lang w:val="el-GR"/>
        </w:rPr>
        <w:t xml:space="preserve"> </w:t>
      </w:r>
      <w:r w:rsidR="007370F8" w:rsidRPr="006C78BC">
        <w:rPr>
          <w:spacing w:val="0"/>
          <w:kern w:val="0"/>
          <w:lang w:val="en-US"/>
        </w:rPr>
        <w:t>planning</w:t>
      </w:r>
      <w:r w:rsidR="007370F8" w:rsidRPr="006C78BC">
        <w:rPr>
          <w:spacing w:val="0"/>
          <w:kern w:val="0"/>
          <w:lang w:val="el-GR"/>
        </w:rPr>
        <w:t xml:space="preserve"> </w:t>
      </w:r>
      <w:r w:rsidR="007370F8" w:rsidRPr="006C78BC">
        <w:rPr>
          <w:spacing w:val="0"/>
          <w:kern w:val="0"/>
          <w:lang w:val="en-US"/>
        </w:rPr>
        <w:t>period</w:t>
      </w:r>
      <w:r w:rsidRPr="005015DE">
        <w:rPr>
          <w:rFonts w:cs="Arial"/>
          <w:bCs/>
          <w:spacing w:val="0"/>
          <w:kern w:val="0"/>
          <w:szCs w:val="22"/>
          <w:lang w:val="el-GR" w:eastAsia="el-GR"/>
        </w:rPr>
        <w:t xml:space="preserve"> </w:t>
      </w:r>
      <w:r w:rsidR="003F51C9">
        <w:rPr>
          <w:rFonts w:cs="Arial"/>
          <w:bCs/>
          <w:spacing w:val="0"/>
          <w:kern w:val="0"/>
          <w:szCs w:val="22"/>
          <w:lang w:val="el-GR" w:eastAsia="el-GR"/>
        </w:rPr>
        <w:t xml:space="preserve">που </w:t>
      </w:r>
      <w:r w:rsidR="005015DE">
        <w:rPr>
          <w:rFonts w:cs="Arial"/>
          <w:bCs/>
          <w:spacing w:val="0"/>
          <w:kern w:val="0"/>
          <w:szCs w:val="22"/>
          <w:lang w:val="el-GR" w:eastAsia="el-GR"/>
        </w:rPr>
        <w:t>δεν</w:t>
      </w:r>
      <w:r w:rsidR="005015DE" w:rsidRPr="005015DE">
        <w:rPr>
          <w:rFonts w:cs="Arial"/>
          <w:bCs/>
          <w:spacing w:val="0"/>
          <w:kern w:val="0"/>
          <w:szCs w:val="22"/>
          <w:lang w:val="el-GR" w:eastAsia="el-GR"/>
        </w:rPr>
        <w:t xml:space="preserve"> </w:t>
      </w:r>
      <w:r w:rsidR="005015DE">
        <w:rPr>
          <w:rFonts w:cs="Arial"/>
          <w:bCs/>
          <w:spacing w:val="0"/>
          <w:kern w:val="0"/>
          <w:szCs w:val="22"/>
          <w:lang w:val="el-GR" w:eastAsia="el-GR"/>
        </w:rPr>
        <w:t>χρησιμοποιούνται</w:t>
      </w:r>
      <w:r w:rsidR="005015DE" w:rsidRPr="005015DE">
        <w:rPr>
          <w:rFonts w:cs="Arial"/>
          <w:bCs/>
          <w:spacing w:val="0"/>
          <w:kern w:val="0"/>
          <w:szCs w:val="22"/>
          <w:lang w:val="el-GR" w:eastAsia="el-GR"/>
        </w:rPr>
        <w:t xml:space="preserve"> </w:t>
      </w:r>
      <w:r w:rsidR="005015DE">
        <w:rPr>
          <w:rFonts w:cs="Arial"/>
          <w:bCs/>
          <w:spacing w:val="0"/>
          <w:kern w:val="0"/>
          <w:szCs w:val="22"/>
          <w:lang w:val="el-GR" w:eastAsia="el-GR"/>
        </w:rPr>
        <w:t>στο μοντέλο.</w:t>
      </w:r>
    </w:p>
    <w:p w:rsidR="003F51C9" w:rsidRPr="006C78BC" w:rsidRDefault="003F51C9" w:rsidP="00DF4581">
      <w:pPr>
        <w:numPr>
          <w:ilvl w:val="0"/>
          <w:numId w:val="40"/>
        </w:numPr>
        <w:rPr>
          <w:lang w:val="el-GR"/>
        </w:rPr>
      </w:pPr>
      <w:r>
        <w:rPr>
          <w:rFonts w:cs="Arial"/>
          <w:bCs/>
          <w:spacing w:val="0"/>
          <w:kern w:val="0"/>
          <w:szCs w:val="22"/>
          <w:lang w:val="el-GR" w:eastAsia="el-GR"/>
        </w:rPr>
        <w:lastRenderedPageBreak/>
        <w:t>Τη λίστα</w:t>
      </w:r>
      <w:r w:rsidR="007370F8" w:rsidRPr="006C78BC">
        <w:rPr>
          <w:spacing w:val="0"/>
          <w:kern w:val="0"/>
          <w:lang w:val="el-GR"/>
        </w:rPr>
        <w:t xml:space="preserve"> </w:t>
      </w:r>
      <w:r w:rsidR="007370F8" w:rsidRPr="006C78BC">
        <w:rPr>
          <w:spacing w:val="0"/>
          <w:kern w:val="0"/>
          <w:lang w:val="en-US"/>
        </w:rPr>
        <w:t>Headroom</w:t>
      </w:r>
      <w:r w:rsidR="007370F8" w:rsidRPr="006C78BC">
        <w:rPr>
          <w:spacing w:val="0"/>
          <w:kern w:val="0"/>
          <w:lang w:val="el-GR"/>
        </w:rPr>
        <w:t xml:space="preserve"> </w:t>
      </w:r>
      <w:r w:rsidR="007370F8" w:rsidRPr="006C78BC">
        <w:rPr>
          <w:spacing w:val="0"/>
          <w:kern w:val="0"/>
          <w:lang w:val="en-US"/>
        </w:rPr>
        <w:t>driver</w:t>
      </w:r>
      <w:r>
        <w:rPr>
          <w:rFonts w:cs="Arial"/>
          <w:bCs/>
          <w:spacing w:val="0"/>
          <w:kern w:val="0"/>
          <w:szCs w:val="22"/>
          <w:lang w:val="el-GR" w:eastAsia="el-GR"/>
        </w:rPr>
        <w:t xml:space="preserve"> που χρησιμοποιείται στο φύλλο </w:t>
      </w:r>
      <w:proofErr w:type="spellStart"/>
      <w:r>
        <w:rPr>
          <w:rFonts w:cs="Arial"/>
          <w:bCs/>
          <w:spacing w:val="0"/>
          <w:kern w:val="0"/>
          <w:szCs w:val="22"/>
          <w:lang w:val="en-US" w:eastAsia="el-GR"/>
        </w:rPr>
        <w:t>RealGrowth</w:t>
      </w:r>
      <w:proofErr w:type="spellEnd"/>
      <w:r w:rsidRPr="003F51C9">
        <w:rPr>
          <w:rFonts w:cs="Arial"/>
          <w:bCs/>
          <w:spacing w:val="0"/>
          <w:kern w:val="0"/>
          <w:szCs w:val="22"/>
          <w:lang w:val="el-GR" w:eastAsia="el-GR"/>
        </w:rPr>
        <w:t xml:space="preserve"> </w:t>
      </w:r>
      <w:r>
        <w:rPr>
          <w:rFonts w:cs="Arial"/>
          <w:bCs/>
          <w:spacing w:val="0"/>
          <w:kern w:val="0"/>
          <w:szCs w:val="22"/>
          <w:lang w:val="el-GR" w:eastAsia="el-GR"/>
        </w:rPr>
        <w:t>για τον υπολογισμό της μέσης ετήσιας χρήσης ανά δικτυακό στοιχείο.</w:t>
      </w:r>
    </w:p>
    <w:p w:rsidR="00C9431F" w:rsidRDefault="00C9431F" w:rsidP="00C9431F">
      <w:pPr>
        <w:pStyle w:val="31"/>
        <w:rPr>
          <w:lang w:val="el-GR"/>
        </w:rPr>
      </w:pPr>
      <w:bookmarkStart w:id="47" w:name="_Toc342921494"/>
      <w:bookmarkStart w:id="48" w:name="_Toc533782144"/>
      <w:bookmarkStart w:id="49" w:name="_Toc9505386"/>
      <w:r>
        <w:rPr>
          <w:lang w:val="el-GR"/>
        </w:rPr>
        <w:t xml:space="preserve">Φύλλο εργασίας </w:t>
      </w:r>
      <w:r w:rsidRPr="00C642F9">
        <w:rPr>
          <w:lang w:val="el-GR"/>
        </w:rPr>
        <w:t>{</w:t>
      </w:r>
      <w:proofErr w:type="spellStart"/>
      <w:r w:rsidRPr="00C642F9">
        <w:rPr>
          <w:lang w:val="el-GR"/>
        </w:rPr>
        <w:t>Area</w:t>
      </w:r>
      <w:proofErr w:type="spellEnd"/>
      <w:r w:rsidRPr="00C642F9">
        <w:rPr>
          <w:lang w:val="el-GR"/>
        </w:rPr>
        <w:t>}</w:t>
      </w:r>
      <w:bookmarkEnd w:id="47"/>
      <w:bookmarkEnd w:id="48"/>
      <w:bookmarkEnd w:id="49"/>
      <w:r w:rsidRPr="00C642F9">
        <w:rPr>
          <w:lang w:val="el-GR"/>
        </w:rPr>
        <w:t xml:space="preserve">  </w:t>
      </w:r>
    </w:p>
    <w:p w:rsidR="00C9431F" w:rsidRPr="00C642F9" w:rsidRDefault="00C9431F" w:rsidP="00C9431F">
      <w:pPr>
        <w:rPr>
          <w:lang w:val="el-GR"/>
        </w:rPr>
      </w:pPr>
      <w:r w:rsidRPr="00C642F9">
        <w:rPr>
          <w:lang w:val="el-GR"/>
        </w:rPr>
        <w:t xml:space="preserve">Στο φύλλο αυτό γίνεται η </w:t>
      </w:r>
      <w:r w:rsidR="00FD4488" w:rsidRPr="00C642F9">
        <w:rPr>
          <w:lang w:val="el-GR"/>
        </w:rPr>
        <w:t>αντιστοίχ</w:t>
      </w:r>
      <w:r w:rsidR="00FD4488">
        <w:rPr>
          <w:lang w:val="el-GR"/>
        </w:rPr>
        <w:t>ι</w:t>
      </w:r>
      <w:r w:rsidR="00FD4488" w:rsidRPr="00C642F9">
        <w:rPr>
          <w:lang w:val="el-GR"/>
        </w:rPr>
        <w:t xml:space="preserve">ση </w:t>
      </w:r>
      <w:r w:rsidRPr="00C642F9">
        <w:rPr>
          <w:lang w:val="el-GR"/>
        </w:rPr>
        <w:t>του πληθυσμού στις δύο περιοχές κάλυψης (</w:t>
      </w:r>
      <w:r w:rsidRPr="00C642F9">
        <w:rPr>
          <w:lang w:val="en-US"/>
        </w:rPr>
        <w:t>urban</w:t>
      </w:r>
      <w:r w:rsidRPr="00C642F9">
        <w:rPr>
          <w:lang w:val="el-GR"/>
        </w:rPr>
        <w:t>) και (</w:t>
      </w:r>
      <w:r w:rsidRPr="00C642F9">
        <w:rPr>
          <w:lang w:val="en-US"/>
        </w:rPr>
        <w:t>rural</w:t>
      </w:r>
      <w:r w:rsidRPr="00C642F9">
        <w:rPr>
          <w:lang w:val="el-GR"/>
        </w:rPr>
        <w:t>)</w:t>
      </w:r>
      <w:r>
        <w:rPr>
          <w:lang w:val="el-GR"/>
        </w:rPr>
        <w:t>.</w:t>
      </w:r>
    </w:p>
    <w:p w:rsidR="00C9431F" w:rsidRDefault="00C9431F" w:rsidP="00C9431F">
      <w:pPr>
        <w:pStyle w:val="31"/>
        <w:rPr>
          <w:lang w:val="el-GR"/>
        </w:rPr>
      </w:pPr>
      <w:bookmarkStart w:id="50" w:name="_Toc342921495"/>
      <w:bookmarkStart w:id="51" w:name="_Toc533782145"/>
      <w:bookmarkStart w:id="52" w:name="_Toc9505387"/>
      <w:r>
        <w:rPr>
          <w:lang w:val="el-GR"/>
        </w:rPr>
        <w:t xml:space="preserve">Φύλλο εργασίας </w:t>
      </w:r>
      <w:r w:rsidRPr="00C642F9">
        <w:rPr>
          <w:lang w:val="el-GR"/>
        </w:rPr>
        <w:t>{</w:t>
      </w:r>
      <w:proofErr w:type="spellStart"/>
      <w:r w:rsidRPr="00AD3F43">
        <w:rPr>
          <w:lang w:val="el-GR"/>
        </w:rPr>
        <w:t>Mkt</w:t>
      </w:r>
      <w:proofErr w:type="spellEnd"/>
      <w:r w:rsidRPr="00C642F9">
        <w:rPr>
          <w:lang w:val="el-GR"/>
        </w:rPr>
        <w:t>}</w:t>
      </w:r>
      <w:bookmarkEnd w:id="50"/>
      <w:bookmarkEnd w:id="51"/>
      <w:bookmarkEnd w:id="52"/>
      <w:r w:rsidRPr="00C642F9">
        <w:rPr>
          <w:lang w:val="el-GR"/>
        </w:rPr>
        <w:tab/>
      </w:r>
    </w:p>
    <w:p w:rsidR="00C9431F" w:rsidRPr="00C642F9" w:rsidRDefault="00C9431F" w:rsidP="00C9431F">
      <w:pPr>
        <w:rPr>
          <w:lang w:val="el-GR"/>
        </w:rPr>
      </w:pPr>
      <w:r w:rsidRPr="00C642F9">
        <w:rPr>
          <w:lang w:val="el-GR"/>
        </w:rPr>
        <w:t>Περιέχει εισόδους σχ</w:t>
      </w:r>
      <w:r>
        <w:rPr>
          <w:lang w:val="el-GR"/>
        </w:rPr>
        <w:t xml:space="preserve">ετικά με παραμέτρους της αγοράς όπως: </w:t>
      </w:r>
      <w:r w:rsidR="00F35C2E">
        <w:rPr>
          <w:lang w:val="el-GR"/>
        </w:rPr>
        <w:t xml:space="preserve">το </w:t>
      </w:r>
      <w:r>
        <w:rPr>
          <w:lang w:val="el-GR"/>
        </w:rPr>
        <w:t xml:space="preserve">μερίδια αγοράς του </w:t>
      </w:r>
      <w:r w:rsidR="00F35C2E">
        <w:rPr>
          <w:lang w:val="el-GR"/>
        </w:rPr>
        <w:t xml:space="preserve">αποδοτικού </w:t>
      </w:r>
      <w:proofErr w:type="spellStart"/>
      <w:r>
        <w:rPr>
          <w:lang w:val="el-GR"/>
        </w:rPr>
        <w:t>παρόχου</w:t>
      </w:r>
      <w:proofErr w:type="spellEnd"/>
      <w:r>
        <w:rPr>
          <w:lang w:val="el-GR"/>
        </w:rPr>
        <w:t>,</w:t>
      </w:r>
      <w:r w:rsidRPr="00C642F9">
        <w:rPr>
          <w:lang w:val="el-GR"/>
        </w:rPr>
        <w:t xml:space="preserve"> </w:t>
      </w:r>
      <w:r>
        <w:rPr>
          <w:lang w:val="el-GR"/>
        </w:rPr>
        <w:t xml:space="preserve">τους συνδρομητές και την κίνηση ανά υπηρεσία </w:t>
      </w:r>
      <w:r w:rsidR="00FD4488">
        <w:rPr>
          <w:lang w:val="el-GR"/>
        </w:rPr>
        <w:t>και τεχνολογία (2</w:t>
      </w:r>
      <w:r w:rsidR="00FD4488">
        <w:rPr>
          <w:lang w:val="en-US"/>
        </w:rPr>
        <w:t>G</w:t>
      </w:r>
      <w:r w:rsidR="001F61CD" w:rsidRPr="00AD0A85">
        <w:rPr>
          <w:lang w:val="el-GR"/>
        </w:rPr>
        <w:t>, 3</w:t>
      </w:r>
      <w:r w:rsidR="00FD4488">
        <w:rPr>
          <w:lang w:val="en-US"/>
        </w:rPr>
        <w:t>G</w:t>
      </w:r>
      <w:r w:rsidR="001F61CD" w:rsidRPr="00AD0A85">
        <w:rPr>
          <w:lang w:val="el-GR"/>
        </w:rPr>
        <w:t>, 4</w:t>
      </w:r>
      <w:r w:rsidR="00FD4488">
        <w:rPr>
          <w:lang w:val="en-US"/>
        </w:rPr>
        <w:t>G</w:t>
      </w:r>
      <w:r w:rsidR="001F61CD" w:rsidRPr="00AD0A85">
        <w:rPr>
          <w:lang w:val="el-GR"/>
        </w:rPr>
        <w:t xml:space="preserve">) </w:t>
      </w:r>
      <w:r>
        <w:rPr>
          <w:lang w:val="el-GR"/>
        </w:rPr>
        <w:t>και την ετήσια εξέλιξη αυτών των παραμέτρων.</w:t>
      </w:r>
    </w:p>
    <w:p w:rsidR="00C9431F" w:rsidRDefault="00C9431F" w:rsidP="00C9431F">
      <w:pPr>
        <w:pStyle w:val="31"/>
        <w:rPr>
          <w:lang w:val="el-GR"/>
        </w:rPr>
      </w:pPr>
      <w:bookmarkStart w:id="53" w:name="_Toc342921496"/>
      <w:bookmarkStart w:id="54" w:name="_Toc533782146"/>
      <w:bookmarkStart w:id="55" w:name="_Toc9505388"/>
      <w:r>
        <w:rPr>
          <w:lang w:val="el-GR"/>
        </w:rPr>
        <w:t>Φύλλο εργασίας {</w:t>
      </w:r>
      <w:proofErr w:type="spellStart"/>
      <w:r w:rsidRPr="00977FE2">
        <w:rPr>
          <w:lang w:val="el-GR"/>
        </w:rPr>
        <w:t>TechBC</w:t>
      </w:r>
      <w:proofErr w:type="spellEnd"/>
      <w:r>
        <w:rPr>
          <w:lang w:val="el-GR"/>
        </w:rPr>
        <w:t>}</w:t>
      </w:r>
      <w:bookmarkEnd w:id="53"/>
      <w:bookmarkEnd w:id="54"/>
      <w:bookmarkEnd w:id="55"/>
    </w:p>
    <w:p w:rsidR="00C9431F" w:rsidRPr="00E74691" w:rsidRDefault="00C9431F" w:rsidP="002D1DAE">
      <w:pPr>
        <w:rPr>
          <w:lang w:val="el-GR"/>
        </w:rPr>
      </w:pPr>
      <w:r>
        <w:rPr>
          <w:lang w:val="el-GR"/>
        </w:rPr>
        <w:t>Περιέχει</w:t>
      </w:r>
      <w:r w:rsidRPr="00E74691">
        <w:rPr>
          <w:lang w:val="el-GR"/>
        </w:rPr>
        <w:t xml:space="preserve"> </w:t>
      </w:r>
      <w:r w:rsidR="00351B54">
        <w:rPr>
          <w:lang w:val="el-GR"/>
        </w:rPr>
        <w:t>τις</w:t>
      </w:r>
      <w:r w:rsidR="00D14F98">
        <w:rPr>
          <w:lang w:val="el-GR"/>
        </w:rPr>
        <w:t xml:space="preserve"> </w:t>
      </w:r>
      <w:r w:rsidR="007370F8" w:rsidRPr="0028011B">
        <w:rPr>
          <w:lang w:val="el-GR"/>
        </w:rPr>
        <w:t xml:space="preserve">τεχνικές προδιαγραφές </w:t>
      </w:r>
      <w:proofErr w:type="spellStart"/>
      <w:r w:rsidR="00351B54">
        <w:rPr>
          <w:lang w:val="el-GR"/>
        </w:rPr>
        <w:t>διαστασιοποίησης</w:t>
      </w:r>
      <w:proofErr w:type="spellEnd"/>
      <w:r w:rsidR="00351B54">
        <w:rPr>
          <w:lang w:val="el-GR"/>
        </w:rPr>
        <w:t xml:space="preserve"> του δικτύου</w:t>
      </w:r>
      <w:r w:rsidR="007370F8" w:rsidRPr="0028011B">
        <w:rPr>
          <w:lang w:val="el-GR"/>
        </w:rPr>
        <w:t xml:space="preserve"> </w:t>
      </w:r>
      <w:r w:rsidR="00F35C2E">
        <w:rPr>
          <w:lang w:val="el-GR"/>
        </w:rPr>
        <w:t>του αποδοτικού</w:t>
      </w:r>
      <w:r>
        <w:rPr>
          <w:lang w:val="el-GR"/>
        </w:rPr>
        <w:t xml:space="preserve"> </w:t>
      </w:r>
      <w:proofErr w:type="spellStart"/>
      <w:r w:rsidR="00F35C2E">
        <w:rPr>
          <w:lang w:val="el-GR"/>
        </w:rPr>
        <w:t>παρόχου</w:t>
      </w:r>
      <w:proofErr w:type="spellEnd"/>
      <w:r w:rsidR="00F35C2E">
        <w:rPr>
          <w:lang w:val="el-GR"/>
        </w:rPr>
        <w:t xml:space="preserve"> </w:t>
      </w:r>
      <w:r w:rsidR="005275F7">
        <w:rPr>
          <w:lang w:val="el-GR"/>
        </w:rPr>
        <w:t xml:space="preserve">σχετικά με </w:t>
      </w:r>
      <w:r w:rsidR="004C2DAD">
        <w:rPr>
          <w:lang w:val="el-GR"/>
        </w:rPr>
        <w:t>το διαθέσιμο φάσμα</w:t>
      </w:r>
      <w:r>
        <w:rPr>
          <w:lang w:val="el-GR"/>
        </w:rPr>
        <w:t xml:space="preserve">, </w:t>
      </w:r>
      <w:r w:rsidR="002D1DAE">
        <w:rPr>
          <w:lang w:val="el-GR"/>
        </w:rPr>
        <w:t xml:space="preserve">την </w:t>
      </w:r>
      <w:r>
        <w:rPr>
          <w:lang w:val="el-GR"/>
        </w:rPr>
        <w:t>πιθανότητα μπλοκαρίσματος (</w:t>
      </w:r>
      <w:r>
        <w:rPr>
          <w:lang w:val="en-US"/>
        </w:rPr>
        <w:t>blocking</w:t>
      </w:r>
      <w:r w:rsidRPr="00E74691">
        <w:rPr>
          <w:lang w:val="el-GR"/>
        </w:rPr>
        <w:t xml:space="preserve"> </w:t>
      </w:r>
      <w:r>
        <w:rPr>
          <w:lang w:val="en-US"/>
        </w:rPr>
        <w:t>probability</w:t>
      </w:r>
      <w:r w:rsidRPr="00E74691">
        <w:rPr>
          <w:lang w:val="el-GR"/>
        </w:rPr>
        <w:t>)</w:t>
      </w:r>
      <w:r>
        <w:rPr>
          <w:lang w:val="el-GR"/>
        </w:rPr>
        <w:t xml:space="preserve">, υποθέσεις σχετικά με την κάλυψη των σταθμών βάσης, το ποσοστό των χρηστών </w:t>
      </w:r>
      <w:r w:rsidR="005275F7">
        <w:rPr>
          <w:lang w:val="el-GR"/>
        </w:rPr>
        <w:t>ανά τεχνολογία (</w:t>
      </w:r>
      <w:r>
        <w:rPr>
          <w:lang w:val="el-GR"/>
        </w:rPr>
        <w:t>2</w:t>
      </w:r>
      <w:r>
        <w:rPr>
          <w:lang w:val="en-US"/>
        </w:rPr>
        <w:t>G</w:t>
      </w:r>
      <w:r w:rsidR="007370F8" w:rsidRPr="0028011B">
        <w:rPr>
          <w:lang w:val="el-GR"/>
        </w:rPr>
        <w:t>,</w:t>
      </w:r>
      <w:r w:rsidRPr="00E74691">
        <w:rPr>
          <w:lang w:val="el-GR"/>
        </w:rPr>
        <w:t xml:space="preserve"> 3</w:t>
      </w:r>
      <w:r>
        <w:rPr>
          <w:lang w:val="en-US"/>
        </w:rPr>
        <w:t>G</w:t>
      </w:r>
      <w:r>
        <w:rPr>
          <w:lang w:val="el-GR"/>
        </w:rPr>
        <w:t xml:space="preserve"> </w:t>
      </w:r>
      <w:r w:rsidR="00EF3939">
        <w:rPr>
          <w:lang w:val="el-GR"/>
        </w:rPr>
        <w:t>και 4</w:t>
      </w:r>
      <w:r w:rsidR="00EF3939">
        <w:rPr>
          <w:lang w:val="en-US"/>
        </w:rPr>
        <w:t>G</w:t>
      </w:r>
      <w:r w:rsidR="007370F8" w:rsidRPr="0028011B">
        <w:rPr>
          <w:lang w:val="el-GR"/>
        </w:rPr>
        <w:t xml:space="preserve"> </w:t>
      </w:r>
      <w:r w:rsidR="00741ED2">
        <w:rPr>
          <w:lang w:val="el-GR"/>
        </w:rPr>
        <w:t>δίκτυα</w:t>
      </w:r>
      <w:r w:rsidR="005275F7">
        <w:rPr>
          <w:lang w:val="el-GR"/>
        </w:rPr>
        <w:t>)</w:t>
      </w:r>
      <w:r>
        <w:rPr>
          <w:lang w:val="el-GR"/>
        </w:rPr>
        <w:t xml:space="preserve">, μέσο χρόνο διάρκειας ανά κλήση, την κατανομή της κίνησης ανά ώρα </w:t>
      </w:r>
      <w:r w:rsidR="00D14F98">
        <w:rPr>
          <w:lang w:val="el-GR"/>
        </w:rPr>
        <w:t>στη</w:t>
      </w:r>
      <w:r w:rsidR="001F61CD" w:rsidRPr="00351B54">
        <w:rPr>
          <w:lang w:val="el-GR"/>
        </w:rPr>
        <w:t xml:space="preserve"> </w:t>
      </w:r>
      <w:r>
        <w:rPr>
          <w:lang w:val="el-GR"/>
        </w:rPr>
        <w:t xml:space="preserve">διάρκεια της μέρας, το ποσοστό των ζεύξεων που είναι </w:t>
      </w:r>
      <w:proofErr w:type="spellStart"/>
      <w:r>
        <w:rPr>
          <w:lang w:val="el-GR"/>
        </w:rPr>
        <w:t>μικροκυματικές</w:t>
      </w:r>
      <w:proofErr w:type="spellEnd"/>
      <w:r>
        <w:rPr>
          <w:lang w:val="el-GR"/>
        </w:rPr>
        <w:t>,</w:t>
      </w:r>
      <w:r w:rsidR="00AE61D1" w:rsidRPr="00AE61D1">
        <w:rPr>
          <w:lang w:val="el-GR"/>
        </w:rPr>
        <w:t xml:space="preserve"> </w:t>
      </w:r>
      <w:r w:rsidR="00AE61D1">
        <w:rPr>
          <w:lang w:val="el-GR"/>
        </w:rPr>
        <w:t xml:space="preserve">το ποσοστό κοινού </w:t>
      </w:r>
      <w:r w:rsidR="00AE61D1">
        <w:rPr>
          <w:lang w:val="en-US"/>
        </w:rPr>
        <w:t>backhaul</w:t>
      </w:r>
      <w:r w:rsidR="00AE61D1" w:rsidRPr="00AE61D1">
        <w:rPr>
          <w:lang w:val="el-GR"/>
        </w:rPr>
        <w:t xml:space="preserve"> </w:t>
      </w:r>
      <w:r w:rsidR="00AE61D1">
        <w:rPr>
          <w:lang w:val="el-GR"/>
        </w:rPr>
        <w:t>(μεταξύ 2</w:t>
      </w:r>
      <w:r w:rsidR="00AE61D1">
        <w:rPr>
          <w:lang w:val="en-US"/>
        </w:rPr>
        <w:t>G</w:t>
      </w:r>
      <w:r w:rsidR="00AE61D1">
        <w:rPr>
          <w:lang w:val="el-GR"/>
        </w:rPr>
        <w:t xml:space="preserve">, </w:t>
      </w:r>
      <w:r w:rsidR="00AE61D1" w:rsidRPr="00E74691">
        <w:rPr>
          <w:lang w:val="el-GR"/>
        </w:rPr>
        <w:t>3</w:t>
      </w:r>
      <w:r w:rsidR="00AE61D1">
        <w:rPr>
          <w:lang w:val="en-US"/>
        </w:rPr>
        <w:t>G</w:t>
      </w:r>
      <w:r w:rsidR="00AE61D1">
        <w:rPr>
          <w:lang w:val="el-GR"/>
        </w:rPr>
        <w:t xml:space="preserve"> και 4</w:t>
      </w:r>
      <w:r w:rsidR="00AE61D1">
        <w:rPr>
          <w:lang w:val="en-US"/>
        </w:rPr>
        <w:t>G</w:t>
      </w:r>
      <w:r w:rsidR="00AE61D1">
        <w:rPr>
          <w:lang w:val="el-GR"/>
        </w:rPr>
        <w:t xml:space="preserve">), το ποσοστό του </w:t>
      </w:r>
      <w:proofErr w:type="spellStart"/>
      <w:r w:rsidR="00AE61D1">
        <w:rPr>
          <w:lang w:val="el-GR"/>
        </w:rPr>
        <w:t>ραδιοδικτύου</w:t>
      </w:r>
      <w:proofErr w:type="spellEnd"/>
      <w:r w:rsidR="00AE61D1">
        <w:rPr>
          <w:lang w:val="el-GR"/>
        </w:rPr>
        <w:t xml:space="preserve"> που είναι κοινό με άλλο </w:t>
      </w:r>
      <w:proofErr w:type="spellStart"/>
      <w:r w:rsidR="00AE61D1">
        <w:rPr>
          <w:lang w:val="el-GR"/>
        </w:rPr>
        <w:t>πάροχο</w:t>
      </w:r>
      <w:proofErr w:type="spellEnd"/>
      <w:r w:rsidR="00AE61D1">
        <w:rPr>
          <w:lang w:val="el-GR"/>
        </w:rPr>
        <w:t xml:space="preserve"> (</w:t>
      </w:r>
      <w:r w:rsidR="00AE61D1">
        <w:rPr>
          <w:lang w:val="en-US"/>
        </w:rPr>
        <w:t>RAN</w:t>
      </w:r>
      <w:r w:rsidR="00AE61D1" w:rsidRPr="00AE61D1">
        <w:rPr>
          <w:lang w:val="el-GR"/>
        </w:rPr>
        <w:t xml:space="preserve"> </w:t>
      </w:r>
      <w:r w:rsidR="00AE61D1">
        <w:rPr>
          <w:lang w:val="en-US"/>
        </w:rPr>
        <w:t>Sharing</w:t>
      </w:r>
      <w:r w:rsidR="00AE61D1">
        <w:rPr>
          <w:lang w:val="el-GR"/>
        </w:rPr>
        <w:t>)</w:t>
      </w:r>
      <w:r w:rsidR="00AE61D1" w:rsidRPr="00AE61D1">
        <w:rPr>
          <w:lang w:val="el-GR"/>
        </w:rPr>
        <w:t>,</w:t>
      </w:r>
      <w:r>
        <w:rPr>
          <w:lang w:val="el-GR"/>
        </w:rPr>
        <w:t xml:space="preserve"> τα κόστη των αδειών για το φάσμα, </w:t>
      </w:r>
      <w:r w:rsidR="00AE61D1">
        <w:rPr>
          <w:lang w:val="el-GR"/>
        </w:rPr>
        <w:t xml:space="preserve">το </w:t>
      </w:r>
      <w:r>
        <w:rPr>
          <w:lang w:val="el-GR"/>
        </w:rPr>
        <w:t>χρό</w:t>
      </w:r>
      <w:r w:rsidR="00AE61D1">
        <w:rPr>
          <w:lang w:val="el-GR"/>
        </w:rPr>
        <w:t xml:space="preserve">νο ζωής για κάθε δικτυακό υλικό και την επιλογή των δικτυακών στοιχείων που μετέχουν στην κοινή χρήση του </w:t>
      </w:r>
      <w:proofErr w:type="spellStart"/>
      <w:r w:rsidR="00AE61D1">
        <w:rPr>
          <w:lang w:val="el-GR"/>
        </w:rPr>
        <w:t>ραδιοδικτύου</w:t>
      </w:r>
      <w:proofErr w:type="spellEnd"/>
      <w:r w:rsidR="00AE61D1">
        <w:rPr>
          <w:lang w:val="el-GR"/>
        </w:rPr>
        <w:t xml:space="preserve"> με άλλο </w:t>
      </w:r>
      <w:proofErr w:type="spellStart"/>
      <w:r w:rsidR="00AE61D1">
        <w:rPr>
          <w:lang w:val="el-GR"/>
        </w:rPr>
        <w:t>πάροχο</w:t>
      </w:r>
      <w:proofErr w:type="spellEnd"/>
      <w:r w:rsidR="00AE61D1">
        <w:rPr>
          <w:lang w:val="en-US"/>
        </w:rPr>
        <w:t>g</w:t>
      </w:r>
      <w:r w:rsidR="00AE61D1">
        <w:rPr>
          <w:lang w:val="el-GR"/>
        </w:rPr>
        <w:t>.</w:t>
      </w:r>
    </w:p>
    <w:p w:rsidR="00C9431F" w:rsidRDefault="00C9431F" w:rsidP="00C9431F">
      <w:pPr>
        <w:pStyle w:val="31"/>
        <w:rPr>
          <w:lang w:val="el-GR"/>
        </w:rPr>
      </w:pPr>
      <w:bookmarkStart w:id="56" w:name="_Toc342921497"/>
      <w:bookmarkStart w:id="57" w:name="_Toc533782147"/>
      <w:bookmarkStart w:id="58" w:name="_Toc9505389"/>
      <w:r>
        <w:rPr>
          <w:lang w:val="el-GR"/>
        </w:rPr>
        <w:t xml:space="preserve">Φύλλο εργασίας </w:t>
      </w:r>
      <w:r w:rsidRPr="00C642F9">
        <w:rPr>
          <w:lang w:val="el-GR"/>
        </w:rPr>
        <w:t>{</w:t>
      </w:r>
      <w:proofErr w:type="spellStart"/>
      <w:r w:rsidRPr="00977FE2">
        <w:rPr>
          <w:lang w:val="el-GR"/>
        </w:rPr>
        <w:t>Sen</w:t>
      </w:r>
      <w:proofErr w:type="spellEnd"/>
      <w:r w:rsidRPr="00C642F9">
        <w:rPr>
          <w:lang w:val="el-GR"/>
        </w:rPr>
        <w:t>}</w:t>
      </w:r>
      <w:bookmarkEnd w:id="56"/>
      <w:bookmarkEnd w:id="57"/>
      <w:bookmarkEnd w:id="58"/>
    </w:p>
    <w:p w:rsidR="00C9431F" w:rsidRPr="00D0252B" w:rsidRDefault="00C9431F" w:rsidP="00C9431F">
      <w:pPr>
        <w:rPr>
          <w:lang w:val="el-GR"/>
        </w:rPr>
      </w:pPr>
      <w:r w:rsidRPr="00C642F9">
        <w:rPr>
          <w:lang w:val="el-GR"/>
        </w:rPr>
        <w:t xml:space="preserve">Το φύλλο εργασίας αυτό </w:t>
      </w:r>
      <w:r w:rsidR="00A94A73">
        <w:rPr>
          <w:lang w:val="el-GR"/>
        </w:rPr>
        <w:t xml:space="preserve"> μπορεί να </w:t>
      </w:r>
      <w:r w:rsidR="0052570D" w:rsidRPr="00C642F9">
        <w:rPr>
          <w:lang w:val="el-GR"/>
        </w:rPr>
        <w:t>χρησιμοποιηθ</w:t>
      </w:r>
      <w:r w:rsidR="0052570D">
        <w:rPr>
          <w:lang w:val="el-GR"/>
        </w:rPr>
        <w:t>εί</w:t>
      </w:r>
      <w:r w:rsidRPr="00C642F9">
        <w:rPr>
          <w:lang w:val="el-GR"/>
        </w:rPr>
        <w:t xml:space="preserve"> για την διενέργεια των αναλύσεων ευαισθησίας</w:t>
      </w:r>
      <w:r w:rsidR="00A94A73">
        <w:rPr>
          <w:lang w:val="el-GR"/>
        </w:rPr>
        <w:t xml:space="preserve"> προσθέτοντας </w:t>
      </w:r>
      <w:r w:rsidR="0052570D">
        <w:rPr>
          <w:lang w:val="el-GR"/>
        </w:rPr>
        <w:t xml:space="preserve">επιπλέον </w:t>
      </w:r>
      <w:r w:rsidR="00A94A73">
        <w:rPr>
          <w:lang w:val="el-GR"/>
        </w:rPr>
        <w:t xml:space="preserve">σενάρια </w:t>
      </w:r>
      <w:r w:rsidR="0052570D">
        <w:rPr>
          <w:lang w:val="el-GR"/>
        </w:rPr>
        <w:t>κίνησης</w:t>
      </w:r>
      <w:r w:rsidR="005160EB">
        <w:rPr>
          <w:lang w:val="el-GR"/>
        </w:rPr>
        <w:t xml:space="preserve"> (μείωση ή αύξηση ως ποσοστό επί της κίνησης)</w:t>
      </w:r>
      <w:r w:rsidR="0052570D">
        <w:rPr>
          <w:lang w:val="el-GR"/>
        </w:rPr>
        <w:t xml:space="preserve"> τα οποία μπορεί να επιλέξει ο χρήστης στο </w:t>
      </w:r>
      <w:r w:rsidR="0052570D" w:rsidRPr="00D0252B">
        <w:rPr>
          <w:lang w:val="el-GR"/>
        </w:rPr>
        <w:t xml:space="preserve">φύλλο </w:t>
      </w:r>
      <w:r w:rsidR="00D0252B" w:rsidRPr="00D0252B">
        <w:rPr>
          <w:lang w:val="el-GR"/>
        </w:rPr>
        <w:t>{</w:t>
      </w:r>
      <w:proofErr w:type="spellStart"/>
      <w:r w:rsidR="0052570D" w:rsidRPr="00D0252B">
        <w:rPr>
          <w:lang w:val="en-US"/>
        </w:rPr>
        <w:t>S</w:t>
      </w:r>
      <w:r w:rsidR="00ED7123" w:rsidRPr="00D0252B">
        <w:rPr>
          <w:lang w:val="en-US"/>
        </w:rPr>
        <w:t>ce</w:t>
      </w:r>
      <w:proofErr w:type="spellEnd"/>
      <w:r w:rsidR="00D0252B" w:rsidRPr="00D0252B">
        <w:rPr>
          <w:lang w:val="el-GR"/>
        </w:rPr>
        <w:t>}</w:t>
      </w:r>
      <w:r w:rsidRPr="00D0252B">
        <w:rPr>
          <w:lang w:val="el-GR"/>
        </w:rPr>
        <w:t xml:space="preserve">. </w:t>
      </w:r>
    </w:p>
    <w:p w:rsidR="00C9431F" w:rsidRPr="00F4080A" w:rsidRDefault="00C9431F" w:rsidP="00C9431F">
      <w:pPr>
        <w:pStyle w:val="31"/>
        <w:rPr>
          <w:lang w:val="el-GR"/>
        </w:rPr>
      </w:pPr>
      <w:bookmarkStart w:id="59" w:name="_Toc342921498"/>
      <w:bookmarkStart w:id="60" w:name="_Toc533782148"/>
      <w:bookmarkStart w:id="61" w:name="_Toc9505390"/>
      <w:r>
        <w:rPr>
          <w:lang w:val="el-GR"/>
        </w:rPr>
        <w:t>Φύλλο</w:t>
      </w:r>
      <w:r w:rsidRPr="00F4080A">
        <w:rPr>
          <w:lang w:val="el-GR"/>
        </w:rPr>
        <w:t xml:space="preserve"> εργασίας </w:t>
      </w:r>
      <w:r w:rsidRPr="00F4080A">
        <w:rPr>
          <w:lang w:val="en-US"/>
        </w:rPr>
        <w:t>{</w:t>
      </w:r>
      <w:proofErr w:type="spellStart"/>
      <w:r w:rsidRPr="00F4080A">
        <w:rPr>
          <w:lang w:val="el-GR"/>
        </w:rPr>
        <w:t>Sc</w:t>
      </w:r>
      <w:proofErr w:type="spellEnd"/>
      <w:r>
        <w:rPr>
          <w:lang w:val="en-US"/>
        </w:rPr>
        <w:t>e</w:t>
      </w:r>
      <w:r>
        <w:rPr>
          <w:lang w:val="el-GR"/>
        </w:rPr>
        <w:t>}</w:t>
      </w:r>
      <w:bookmarkEnd w:id="59"/>
      <w:bookmarkEnd w:id="60"/>
      <w:bookmarkEnd w:id="61"/>
    </w:p>
    <w:p w:rsidR="00C9431F" w:rsidRDefault="00C9431F" w:rsidP="002C6334">
      <w:pPr>
        <w:rPr>
          <w:lang w:val="el-GR"/>
        </w:rPr>
      </w:pPr>
      <w:r>
        <w:rPr>
          <w:lang w:val="el-GR"/>
        </w:rPr>
        <w:t>Στο φύλλο αυτό γίνονται επιλογές ως προς:</w:t>
      </w:r>
      <w:r w:rsidR="001335EE" w:rsidDel="001335EE">
        <w:rPr>
          <w:lang w:val="el-GR"/>
        </w:rPr>
        <w:t xml:space="preserve"> </w:t>
      </w:r>
    </w:p>
    <w:p w:rsidR="00C9431F" w:rsidRDefault="00C9431F" w:rsidP="00DF368B">
      <w:pPr>
        <w:numPr>
          <w:ilvl w:val="0"/>
          <w:numId w:val="42"/>
        </w:numPr>
        <w:rPr>
          <w:lang w:val="el-GR"/>
        </w:rPr>
      </w:pPr>
      <w:r>
        <w:rPr>
          <w:lang w:val="el-GR"/>
        </w:rPr>
        <w:t xml:space="preserve">το φύλλο εργασίας το οποίο περιέχει τις παραμέτρους της αγοράς (στην περίπτωση μας </w:t>
      </w:r>
      <w:r>
        <w:rPr>
          <w:lang w:val="en-US"/>
        </w:rPr>
        <w:t>Mkt</w:t>
      </w:r>
      <w:r w:rsidRPr="009B6A59">
        <w:rPr>
          <w:lang w:val="el-GR"/>
        </w:rPr>
        <w:t>)</w:t>
      </w:r>
    </w:p>
    <w:p w:rsidR="00C9431F" w:rsidRDefault="00C9431F" w:rsidP="00DF368B">
      <w:pPr>
        <w:numPr>
          <w:ilvl w:val="0"/>
          <w:numId w:val="42"/>
        </w:numPr>
        <w:rPr>
          <w:lang w:val="el-GR"/>
        </w:rPr>
      </w:pPr>
      <w:r>
        <w:rPr>
          <w:lang w:val="el-GR"/>
        </w:rPr>
        <w:t>τη μέθοδο ανάθεσης του δικτυακού κόστους (</w:t>
      </w:r>
      <w:r>
        <w:rPr>
          <w:lang w:val="en-US"/>
        </w:rPr>
        <w:t>fully</w:t>
      </w:r>
      <w:r w:rsidRPr="009B6A59">
        <w:rPr>
          <w:lang w:val="el-GR"/>
        </w:rPr>
        <w:t xml:space="preserve"> </w:t>
      </w:r>
      <w:r>
        <w:rPr>
          <w:lang w:val="en-US"/>
        </w:rPr>
        <w:t>allocated</w:t>
      </w:r>
      <w:r w:rsidRPr="009B6A59">
        <w:rPr>
          <w:lang w:val="el-GR"/>
        </w:rPr>
        <w:t>)</w:t>
      </w:r>
    </w:p>
    <w:p w:rsidR="000A2BC4" w:rsidRDefault="000A2BC4" w:rsidP="00DF368B">
      <w:pPr>
        <w:numPr>
          <w:ilvl w:val="0"/>
          <w:numId w:val="42"/>
        </w:numPr>
        <w:rPr>
          <w:lang w:val="el-GR"/>
        </w:rPr>
      </w:pPr>
      <w:r>
        <w:rPr>
          <w:lang w:val="el-GR"/>
        </w:rPr>
        <w:t>θέματα Ζήτησης</w:t>
      </w:r>
    </w:p>
    <w:p w:rsidR="00C9431F" w:rsidRDefault="00C9431F" w:rsidP="00DF368B">
      <w:pPr>
        <w:numPr>
          <w:ilvl w:val="0"/>
          <w:numId w:val="42"/>
        </w:numPr>
        <w:rPr>
          <w:lang w:val="el-GR"/>
        </w:rPr>
      </w:pPr>
      <w:r>
        <w:rPr>
          <w:lang w:val="el-GR"/>
        </w:rPr>
        <w:t>τις αναλύσεις ευαισθησίας σχετικά με:</w:t>
      </w:r>
      <w:r>
        <w:rPr>
          <w:lang w:val="el-GR"/>
        </w:rPr>
        <w:tab/>
      </w:r>
    </w:p>
    <w:p w:rsidR="00C9431F" w:rsidRDefault="00C9431F" w:rsidP="00DF368B">
      <w:pPr>
        <w:numPr>
          <w:ilvl w:val="1"/>
          <w:numId w:val="42"/>
        </w:numPr>
        <w:rPr>
          <w:lang w:val="el-GR"/>
        </w:rPr>
      </w:pPr>
      <w:r>
        <w:rPr>
          <w:lang w:val="el-GR"/>
        </w:rPr>
        <w:t>την κίνηση φωνής</w:t>
      </w:r>
    </w:p>
    <w:p w:rsidR="00C9431F" w:rsidRPr="009B6A59" w:rsidRDefault="00C9431F" w:rsidP="00DF368B">
      <w:pPr>
        <w:numPr>
          <w:ilvl w:val="1"/>
          <w:numId w:val="42"/>
        </w:numPr>
        <w:rPr>
          <w:lang w:val="el-GR"/>
        </w:rPr>
      </w:pPr>
      <w:r>
        <w:rPr>
          <w:lang w:val="el-GR"/>
        </w:rPr>
        <w:t xml:space="preserve">την κίνηση </w:t>
      </w:r>
      <w:r>
        <w:rPr>
          <w:lang w:val="en-US"/>
        </w:rPr>
        <w:t>GPRS</w:t>
      </w:r>
    </w:p>
    <w:p w:rsidR="00C9431F" w:rsidRPr="009B6A59" w:rsidRDefault="00C9431F" w:rsidP="00DF368B">
      <w:pPr>
        <w:numPr>
          <w:ilvl w:val="1"/>
          <w:numId w:val="42"/>
        </w:numPr>
        <w:rPr>
          <w:lang w:val="el-GR"/>
        </w:rPr>
      </w:pPr>
      <w:r>
        <w:rPr>
          <w:lang w:val="el-GR"/>
        </w:rPr>
        <w:lastRenderedPageBreak/>
        <w:t xml:space="preserve">την κίνηση </w:t>
      </w:r>
      <w:r>
        <w:rPr>
          <w:lang w:val="en-US"/>
        </w:rPr>
        <w:t>UMTS</w:t>
      </w:r>
    </w:p>
    <w:p w:rsidR="00C9431F" w:rsidRPr="002D1DAE" w:rsidRDefault="00C9431F" w:rsidP="00DF368B">
      <w:pPr>
        <w:numPr>
          <w:ilvl w:val="1"/>
          <w:numId w:val="42"/>
        </w:numPr>
        <w:rPr>
          <w:lang w:val="el-GR"/>
        </w:rPr>
      </w:pPr>
      <w:r>
        <w:rPr>
          <w:lang w:val="el-GR"/>
        </w:rPr>
        <w:t xml:space="preserve">τους φορείς </w:t>
      </w:r>
      <w:r>
        <w:rPr>
          <w:lang w:val="en-US"/>
        </w:rPr>
        <w:t>HSPA</w:t>
      </w:r>
    </w:p>
    <w:p w:rsidR="002D1DAE" w:rsidRPr="005160EB" w:rsidRDefault="002D1DAE" w:rsidP="00DF368B">
      <w:pPr>
        <w:numPr>
          <w:ilvl w:val="1"/>
          <w:numId w:val="42"/>
        </w:numPr>
        <w:rPr>
          <w:lang w:val="el-GR"/>
        </w:rPr>
      </w:pPr>
      <w:r>
        <w:rPr>
          <w:lang w:val="el-GR"/>
        </w:rPr>
        <w:t xml:space="preserve">την κίνηση </w:t>
      </w:r>
      <w:r>
        <w:rPr>
          <w:lang w:val="en-US"/>
        </w:rPr>
        <w:t>LTE</w:t>
      </w:r>
    </w:p>
    <w:p w:rsidR="005160EB" w:rsidRPr="005160EB" w:rsidRDefault="005160EB" w:rsidP="00DB2784">
      <w:pPr>
        <w:ind w:left="60" w:firstLine="720"/>
        <w:rPr>
          <w:lang w:val="el-GR"/>
        </w:rPr>
      </w:pPr>
      <w:r>
        <w:rPr>
          <w:lang w:val="el-GR"/>
        </w:rPr>
        <w:t xml:space="preserve">τις οποίες έχει τη δυνατότητα να δημιουργήσει ο χρήστης στο φύλλο </w:t>
      </w:r>
      <w:r w:rsidR="00D0252B">
        <w:rPr>
          <w:lang w:val="el-GR"/>
        </w:rPr>
        <w:t>{</w:t>
      </w:r>
      <w:r>
        <w:rPr>
          <w:lang w:val="en-US"/>
        </w:rPr>
        <w:t>Sen</w:t>
      </w:r>
      <w:r w:rsidR="00D0252B">
        <w:rPr>
          <w:lang w:val="el-GR"/>
        </w:rPr>
        <w:t>}</w:t>
      </w:r>
      <w:r w:rsidRPr="005160EB">
        <w:rPr>
          <w:lang w:val="el-GR"/>
        </w:rPr>
        <w:t>.</w:t>
      </w:r>
    </w:p>
    <w:p w:rsidR="00C9431F" w:rsidRPr="004674CB" w:rsidRDefault="00C9431F" w:rsidP="00DF368B">
      <w:pPr>
        <w:numPr>
          <w:ilvl w:val="0"/>
          <w:numId w:val="42"/>
        </w:numPr>
        <w:rPr>
          <w:lang w:val="el-GR"/>
        </w:rPr>
      </w:pPr>
      <w:r w:rsidRPr="004674CB">
        <w:rPr>
          <w:lang w:val="el-GR"/>
        </w:rPr>
        <w:t xml:space="preserve">το </w:t>
      </w:r>
      <w:r w:rsidR="007370F8" w:rsidRPr="008D4F5E">
        <w:rPr>
          <w:lang w:val="en-US"/>
        </w:rPr>
        <w:t>WACC</w:t>
      </w:r>
    </w:p>
    <w:p w:rsidR="00C9431F" w:rsidRDefault="00C9431F" w:rsidP="00DF368B">
      <w:pPr>
        <w:numPr>
          <w:ilvl w:val="0"/>
          <w:numId w:val="42"/>
        </w:numPr>
        <w:rPr>
          <w:lang w:val="el-GR"/>
        </w:rPr>
      </w:pPr>
      <w:r>
        <w:rPr>
          <w:lang w:val="el-GR"/>
        </w:rPr>
        <w:t xml:space="preserve">το ετήσιο κόστος των </w:t>
      </w:r>
      <w:r>
        <w:rPr>
          <w:lang w:val="en-US"/>
        </w:rPr>
        <w:t>overheads</w:t>
      </w:r>
      <w:r w:rsidR="004674CB" w:rsidRPr="004674CB">
        <w:rPr>
          <w:lang w:val="el-GR"/>
        </w:rPr>
        <w:t xml:space="preserve">, </w:t>
      </w:r>
      <w:r w:rsidR="004674CB">
        <w:rPr>
          <w:lang w:val="el-GR"/>
        </w:rPr>
        <w:t xml:space="preserve">το οποίο ωστόσο δεν επηρεάζει τα τελικά αποτελέσματα λόγω της μεθόδου </w:t>
      </w:r>
      <w:r w:rsidR="004674CB">
        <w:rPr>
          <w:lang w:val="en-US"/>
        </w:rPr>
        <w:t>pure</w:t>
      </w:r>
      <w:r w:rsidR="004674CB" w:rsidRPr="004674CB">
        <w:rPr>
          <w:lang w:val="el-GR"/>
        </w:rPr>
        <w:t xml:space="preserve"> </w:t>
      </w:r>
      <w:r w:rsidR="004674CB">
        <w:rPr>
          <w:lang w:val="en-US"/>
        </w:rPr>
        <w:t>LRIC</w:t>
      </w:r>
      <w:r w:rsidR="004674CB" w:rsidRPr="004674CB">
        <w:rPr>
          <w:lang w:val="el-GR"/>
        </w:rPr>
        <w:t>.</w:t>
      </w:r>
    </w:p>
    <w:p w:rsidR="00C9431F" w:rsidRDefault="00C9431F" w:rsidP="00C9431F">
      <w:pPr>
        <w:pStyle w:val="31"/>
        <w:rPr>
          <w:lang w:val="el-GR"/>
        </w:rPr>
      </w:pPr>
      <w:bookmarkStart w:id="62" w:name="_Toc342921499"/>
      <w:bookmarkStart w:id="63" w:name="_Toc533782149"/>
      <w:bookmarkStart w:id="64" w:name="_Toc9505391"/>
      <w:r>
        <w:rPr>
          <w:lang w:val="el-GR"/>
        </w:rPr>
        <w:t xml:space="preserve">Φύλλο εργασίας </w:t>
      </w:r>
      <w:r w:rsidRPr="00C642F9">
        <w:rPr>
          <w:lang w:val="el-GR"/>
        </w:rPr>
        <w:t>{</w:t>
      </w:r>
      <w:proofErr w:type="spellStart"/>
      <w:r w:rsidRPr="00977FE2">
        <w:rPr>
          <w:lang w:val="el-GR"/>
        </w:rPr>
        <w:t>QoS</w:t>
      </w:r>
      <w:proofErr w:type="spellEnd"/>
      <w:r w:rsidRPr="00C642F9">
        <w:rPr>
          <w:lang w:val="el-GR"/>
        </w:rPr>
        <w:t>}</w:t>
      </w:r>
      <w:bookmarkEnd w:id="62"/>
      <w:bookmarkEnd w:id="63"/>
      <w:bookmarkEnd w:id="64"/>
      <w:r w:rsidRPr="00C642F9">
        <w:rPr>
          <w:lang w:val="el-GR"/>
        </w:rPr>
        <w:tab/>
      </w:r>
    </w:p>
    <w:p w:rsidR="00C9431F" w:rsidRPr="00494CBD" w:rsidRDefault="00C9431F" w:rsidP="00C9431F">
      <w:pPr>
        <w:rPr>
          <w:lang w:val="el-GR"/>
        </w:rPr>
      </w:pPr>
      <w:r w:rsidRPr="00C642F9">
        <w:rPr>
          <w:lang w:val="el-GR"/>
        </w:rPr>
        <w:t xml:space="preserve">Περιέχει παραμέτρους οι οποίες σχετίζονται με την παρεχόμενη ποιότητα υπηρεσίας. </w:t>
      </w:r>
    </w:p>
    <w:p w:rsidR="00C9431F" w:rsidRDefault="00C9431F" w:rsidP="00C9431F">
      <w:pPr>
        <w:pStyle w:val="31"/>
        <w:rPr>
          <w:lang w:val="el-GR"/>
        </w:rPr>
      </w:pPr>
      <w:bookmarkStart w:id="65" w:name="_Toc342921500"/>
      <w:bookmarkStart w:id="66" w:name="_Toc533782150"/>
      <w:bookmarkStart w:id="67" w:name="_Toc9505392"/>
      <w:r>
        <w:rPr>
          <w:lang w:val="el-GR"/>
        </w:rPr>
        <w:t xml:space="preserve">Φύλλο εργασίας </w:t>
      </w:r>
      <w:r w:rsidRPr="00C642F9">
        <w:rPr>
          <w:lang w:val="el-GR"/>
        </w:rPr>
        <w:t>{</w:t>
      </w:r>
      <w:proofErr w:type="spellStart"/>
      <w:r w:rsidRPr="00977FE2">
        <w:rPr>
          <w:lang w:val="el-GR"/>
        </w:rPr>
        <w:t>Cov</w:t>
      </w:r>
      <w:r w:rsidRPr="00C642F9">
        <w:rPr>
          <w:lang w:val="el-GR"/>
        </w:rPr>
        <w:t>&amp;</w:t>
      </w:r>
      <w:r w:rsidRPr="00977FE2">
        <w:rPr>
          <w:lang w:val="el-GR"/>
        </w:rPr>
        <w:t>Dem</w:t>
      </w:r>
      <w:proofErr w:type="spellEnd"/>
      <w:r w:rsidRPr="00C642F9">
        <w:rPr>
          <w:lang w:val="el-GR"/>
        </w:rPr>
        <w:t>}</w:t>
      </w:r>
      <w:bookmarkEnd w:id="65"/>
      <w:bookmarkEnd w:id="66"/>
      <w:bookmarkEnd w:id="67"/>
      <w:r w:rsidRPr="00C642F9">
        <w:rPr>
          <w:lang w:val="el-GR"/>
        </w:rPr>
        <w:tab/>
      </w:r>
    </w:p>
    <w:p w:rsidR="00C9431F" w:rsidRPr="00865A41" w:rsidRDefault="00C9431F" w:rsidP="00C9431F">
      <w:pPr>
        <w:rPr>
          <w:lang w:val="el-GR"/>
        </w:rPr>
      </w:pPr>
      <w:r w:rsidRPr="00C642F9">
        <w:rPr>
          <w:lang w:val="el-GR"/>
        </w:rPr>
        <w:t>Περιέχει παραμέτρους που σχετίζοντ</w:t>
      </w:r>
      <w:r>
        <w:rPr>
          <w:lang w:val="el-GR"/>
        </w:rPr>
        <w:t>αι με την κάλυψη και την ζήτηση</w:t>
      </w:r>
      <w:r w:rsidR="00646021">
        <w:rPr>
          <w:lang w:val="el-GR"/>
        </w:rPr>
        <w:t>.</w:t>
      </w:r>
    </w:p>
    <w:p w:rsidR="00C9431F" w:rsidRDefault="00C9431F" w:rsidP="00C9431F">
      <w:pPr>
        <w:pStyle w:val="31"/>
        <w:rPr>
          <w:lang w:val="el-GR"/>
        </w:rPr>
      </w:pPr>
      <w:bookmarkStart w:id="68" w:name="_Toc342921501"/>
      <w:bookmarkStart w:id="69" w:name="_Toc533782151"/>
      <w:bookmarkStart w:id="70" w:name="_Toc9505393"/>
      <w:r>
        <w:rPr>
          <w:lang w:val="el-GR"/>
        </w:rPr>
        <w:t>Φύλλο εργασίας  {</w:t>
      </w:r>
      <w:proofErr w:type="spellStart"/>
      <w:r w:rsidRPr="00977FE2">
        <w:rPr>
          <w:lang w:val="el-GR"/>
        </w:rPr>
        <w:t>DemCalc</w:t>
      </w:r>
      <w:proofErr w:type="spellEnd"/>
      <w:r>
        <w:rPr>
          <w:lang w:val="el-GR"/>
        </w:rPr>
        <w:t>}</w:t>
      </w:r>
      <w:bookmarkEnd w:id="68"/>
      <w:bookmarkEnd w:id="69"/>
      <w:bookmarkEnd w:id="70"/>
      <w:r w:rsidRPr="00977FE2">
        <w:rPr>
          <w:lang w:val="el-GR"/>
        </w:rPr>
        <w:tab/>
      </w:r>
    </w:p>
    <w:p w:rsidR="00C9431F" w:rsidRDefault="00C9431F" w:rsidP="00C9431F">
      <w:pPr>
        <w:rPr>
          <w:lang w:val="el-GR"/>
        </w:rPr>
      </w:pPr>
      <w:r>
        <w:rPr>
          <w:lang w:val="el-GR"/>
        </w:rPr>
        <w:t>Γίνονται οι υπολογισμοί της ζήτησης ανά υπηρεσία και η εισαγωγή των παραγόντων δρομολόγησης (</w:t>
      </w:r>
      <w:r w:rsidRPr="005565DC">
        <w:rPr>
          <w:lang w:val="en-US"/>
        </w:rPr>
        <w:t>routing</w:t>
      </w:r>
      <w:r w:rsidRPr="005565DC">
        <w:rPr>
          <w:lang w:val="el-GR"/>
        </w:rPr>
        <w:t xml:space="preserve"> </w:t>
      </w:r>
      <w:r w:rsidRPr="005565DC">
        <w:rPr>
          <w:lang w:val="en-US"/>
        </w:rPr>
        <w:t>factors</w:t>
      </w:r>
      <w:r w:rsidRPr="005565DC">
        <w:rPr>
          <w:lang w:val="el-GR"/>
        </w:rPr>
        <w:t>).</w:t>
      </w:r>
    </w:p>
    <w:p w:rsidR="002D1DAE" w:rsidRDefault="002D1DAE" w:rsidP="002D1DAE">
      <w:pPr>
        <w:pStyle w:val="31"/>
        <w:rPr>
          <w:lang w:val="el-GR"/>
        </w:rPr>
      </w:pPr>
      <w:bookmarkStart w:id="71" w:name="_Toc342921505"/>
      <w:bookmarkStart w:id="72" w:name="_Toc533782152"/>
      <w:bookmarkStart w:id="73" w:name="_Toc9505394"/>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proofErr w:type="spellStart"/>
      <w:r w:rsidRPr="005427EE">
        <w:rPr>
          <w:lang w:val="el-GR"/>
        </w:rPr>
        <w:t>ReaGrowth</w:t>
      </w:r>
      <w:proofErr w:type="spellEnd"/>
      <w:r>
        <w:rPr>
          <w:lang w:val="en-US"/>
        </w:rPr>
        <w:t>}</w:t>
      </w:r>
      <w:bookmarkEnd w:id="71"/>
      <w:bookmarkEnd w:id="72"/>
      <w:bookmarkEnd w:id="73"/>
      <w:r w:rsidRPr="005427EE">
        <w:rPr>
          <w:lang w:val="el-GR"/>
        </w:rPr>
        <w:tab/>
      </w:r>
    </w:p>
    <w:p w:rsidR="002D1DAE" w:rsidRPr="003961C4" w:rsidRDefault="002D1DAE" w:rsidP="00C9431F">
      <w:pPr>
        <w:rPr>
          <w:lang w:val="el-GR"/>
        </w:rPr>
      </w:pPr>
      <w:r>
        <w:rPr>
          <w:lang w:val="el-GR"/>
        </w:rPr>
        <w:t>Στο</w:t>
      </w:r>
      <w:r w:rsidRPr="00E3688F">
        <w:rPr>
          <w:lang w:val="el-GR"/>
        </w:rPr>
        <w:t xml:space="preserve"> </w:t>
      </w:r>
      <w:r>
        <w:rPr>
          <w:lang w:val="el-GR"/>
        </w:rPr>
        <w:t>φύλλο</w:t>
      </w:r>
      <w:r w:rsidRPr="00E3688F">
        <w:rPr>
          <w:lang w:val="el-GR"/>
        </w:rPr>
        <w:t xml:space="preserve"> </w:t>
      </w:r>
      <w:r>
        <w:rPr>
          <w:lang w:val="el-GR"/>
        </w:rPr>
        <w:t>αυτό</w:t>
      </w:r>
      <w:r w:rsidRPr="00E3688F">
        <w:rPr>
          <w:lang w:val="el-GR"/>
        </w:rPr>
        <w:t xml:space="preserve"> </w:t>
      </w:r>
      <w:r>
        <w:rPr>
          <w:lang w:val="el-GR"/>
        </w:rPr>
        <w:t>περιέχονται</w:t>
      </w:r>
      <w:r w:rsidRPr="00E3688F">
        <w:rPr>
          <w:lang w:val="el-GR"/>
        </w:rPr>
        <w:t xml:space="preserve"> </w:t>
      </w:r>
      <w:r>
        <w:rPr>
          <w:lang w:val="el-GR"/>
        </w:rPr>
        <w:t>πληροφορίες</w:t>
      </w:r>
      <w:r w:rsidRPr="00E3688F">
        <w:rPr>
          <w:lang w:val="el-GR"/>
        </w:rPr>
        <w:t xml:space="preserve"> </w:t>
      </w:r>
      <w:r>
        <w:rPr>
          <w:lang w:val="el-GR"/>
        </w:rPr>
        <w:t xml:space="preserve">σχετικά με την χρήση του κάθε δικτυακού υλικού στο δίκτυο του </w:t>
      </w:r>
      <w:proofErr w:type="spellStart"/>
      <w:r>
        <w:rPr>
          <w:lang w:val="el-GR"/>
        </w:rPr>
        <w:t>παρόχου</w:t>
      </w:r>
      <w:proofErr w:type="spellEnd"/>
      <w:r>
        <w:rPr>
          <w:lang w:val="el-GR"/>
        </w:rPr>
        <w:t xml:space="preserve"> και γίνεται η πρόβλεψη για την χρήση στα επόμενα χρόνια.</w:t>
      </w:r>
    </w:p>
    <w:p w:rsidR="00C9431F" w:rsidRPr="00977FE2" w:rsidRDefault="00C9431F" w:rsidP="00C9431F">
      <w:pPr>
        <w:pStyle w:val="31"/>
        <w:rPr>
          <w:lang w:val="el-GR"/>
        </w:rPr>
      </w:pPr>
      <w:bookmarkStart w:id="74" w:name="_Toc342921502"/>
      <w:bookmarkStart w:id="75" w:name="_Toc533782153"/>
      <w:bookmarkStart w:id="76" w:name="_Toc9505395"/>
      <w:r>
        <w:rPr>
          <w:lang w:val="el-GR"/>
        </w:rPr>
        <w:t xml:space="preserve">Φύλλο εργασίας </w:t>
      </w:r>
      <w:r w:rsidRPr="00977FE2">
        <w:rPr>
          <w:lang w:val="el-GR"/>
        </w:rPr>
        <w:t>{</w:t>
      </w:r>
      <w:proofErr w:type="spellStart"/>
      <w:r w:rsidRPr="00977FE2">
        <w:rPr>
          <w:lang w:val="el-GR"/>
        </w:rPr>
        <w:t>DemIn</w:t>
      </w:r>
      <w:proofErr w:type="spellEnd"/>
      <w:r w:rsidRPr="00977FE2">
        <w:rPr>
          <w:lang w:val="el-GR"/>
        </w:rPr>
        <w:t>}</w:t>
      </w:r>
      <w:bookmarkEnd w:id="74"/>
      <w:bookmarkEnd w:id="75"/>
      <w:bookmarkEnd w:id="76"/>
      <w:r w:rsidRPr="00977FE2">
        <w:rPr>
          <w:lang w:val="el-GR"/>
        </w:rPr>
        <w:t xml:space="preserve"> </w:t>
      </w:r>
    </w:p>
    <w:p w:rsidR="00C9431F" w:rsidRPr="003961C4" w:rsidRDefault="00C9431F" w:rsidP="00C9431F">
      <w:pPr>
        <w:rPr>
          <w:lang w:val="el-GR"/>
        </w:rPr>
      </w:pPr>
      <w:r w:rsidRPr="003961C4">
        <w:rPr>
          <w:lang w:val="el-GR"/>
        </w:rPr>
        <w:t xml:space="preserve">Σε αυτό το φύλλο εργασίας γίνεται </w:t>
      </w:r>
      <w:r>
        <w:rPr>
          <w:lang w:val="el-GR"/>
        </w:rPr>
        <w:t>μια αντιμετάθεση του πίνακα των υπηρεσιών από γραμμές σε στήλες για την χρήση αργότερα στα φύλλα εργασίας που το απαιτούν σε αυτή την μορφή.</w:t>
      </w:r>
    </w:p>
    <w:p w:rsidR="00C9431F" w:rsidRDefault="00C9431F" w:rsidP="00C9431F">
      <w:pPr>
        <w:pStyle w:val="31"/>
        <w:rPr>
          <w:lang w:val="el-GR"/>
        </w:rPr>
      </w:pPr>
      <w:bookmarkStart w:id="77" w:name="_Toc342921503"/>
      <w:bookmarkStart w:id="78" w:name="_Toc533782154"/>
      <w:bookmarkStart w:id="79" w:name="_Toc9505396"/>
      <w:r>
        <w:rPr>
          <w:lang w:val="el-GR"/>
        </w:rPr>
        <w:t>Φύλλο εργασίας {</w:t>
      </w:r>
      <w:proofErr w:type="spellStart"/>
      <w:r w:rsidRPr="005427EE">
        <w:rPr>
          <w:lang w:val="el-GR"/>
        </w:rPr>
        <w:t>NwDesPara</w:t>
      </w:r>
      <w:proofErr w:type="spellEnd"/>
      <w:r>
        <w:rPr>
          <w:lang w:val="el-GR"/>
        </w:rPr>
        <w:t>}</w:t>
      </w:r>
      <w:bookmarkEnd w:id="77"/>
      <w:bookmarkEnd w:id="78"/>
      <w:bookmarkEnd w:id="79"/>
      <w:r w:rsidRPr="005427EE">
        <w:rPr>
          <w:lang w:val="el-GR"/>
        </w:rPr>
        <w:tab/>
      </w:r>
    </w:p>
    <w:p w:rsidR="00C9431F" w:rsidRPr="00475189" w:rsidRDefault="00C9431F" w:rsidP="00C9431F">
      <w:pPr>
        <w:rPr>
          <w:lang w:val="el-GR"/>
        </w:rPr>
      </w:pPr>
      <w:r>
        <w:rPr>
          <w:lang w:val="el-GR"/>
        </w:rPr>
        <w:t xml:space="preserve">Σε αυτό το φύλλο εργασίας καθορίζονται οι παράμετροι </w:t>
      </w:r>
      <w:proofErr w:type="spellStart"/>
      <w:r>
        <w:rPr>
          <w:lang w:val="el-GR"/>
        </w:rPr>
        <w:t>διαστασιοποίησης</w:t>
      </w:r>
      <w:proofErr w:type="spellEnd"/>
      <w:r>
        <w:rPr>
          <w:lang w:val="el-GR"/>
        </w:rPr>
        <w:t xml:space="preserve"> που επηρεάζουν τον σχεδιασμό του δικτύου όπως:</w:t>
      </w:r>
    </w:p>
    <w:p w:rsidR="00C9431F" w:rsidRDefault="00C9431F" w:rsidP="00DF368B">
      <w:pPr>
        <w:numPr>
          <w:ilvl w:val="0"/>
          <w:numId w:val="41"/>
        </w:numPr>
        <w:rPr>
          <w:lang w:val="el-GR"/>
        </w:rPr>
      </w:pPr>
      <w:proofErr w:type="spellStart"/>
      <w:r>
        <w:rPr>
          <w:lang w:val="el-GR"/>
        </w:rPr>
        <w:t>Διαστασιοποίηση</w:t>
      </w:r>
      <w:proofErr w:type="spellEnd"/>
      <w:r>
        <w:rPr>
          <w:lang w:val="el-GR"/>
        </w:rPr>
        <w:t xml:space="preserve"> εναέριου δικτύου </w:t>
      </w:r>
      <w:r w:rsidRPr="00475189">
        <w:rPr>
          <w:lang w:val="el-GR"/>
        </w:rPr>
        <w:t>2</w:t>
      </w:r>
      <w:r>
        <w:rPr>
          <w:lang w:val="en-US"/>
        </w:rPr>
        <w:t>G</w:t>
      </w:r>
      <w:r w:rsidR="00F56B85">
        <w:rPr>
          <w:lang w:val="el-GR"/>
        </w:rPr>
        <w:t>,</w:t>
      </w:r>
      <w:r>
        <w:rPr>
          <w:lang w:val="el-GR"/>
        </w:rPr>
        <w:t xml:space="preserve"> </w:t>
      </w:r>
      <w:r w:rsidRPr="00475189">
        <w:rPr>
          <w:lang w:val="el-GR"/>
        </w:rPr>
        <w:t>3</w:t>
      </w:r>
      <w:r>
        <w:rPr>
          <w:lang w:val="en-US"/>
        </w:rPr>
        <w:t>G</w:t>
      </w:r>
      <w:r w:rsidR="00F56B85" w:rsidRPr="00F56B85">
        <w:rPr>
          <w:lang w:val="el-GR"/>
        </w:rPr>
        <w:t xml:space="preserve"> </w:t>
      </w:r>
      <w:r w:rsidR="00F56B85">
        <w:rPr>
          <w:lang w:val="el-GR"/>
        </w:rPr>
        <w:t>και 4</w:t>
      </w:r>
      <w:r w:rsidR="00F56B85">
        <w:rPr>
          <w:lang w:val="en-US"/>
        </w:rPr>
        <w:t>G</w:t>
      </w:r>
    </w:p>
    <w:p w:rsidR="00C9431F" w:rsidRDefault="00C9431F" w:rsidP="00DF368B">
      <w:pPr>
        <w:numPr>
          <w:ilvl w:val="0"/>
          <w:numId w:val="41"/>
        </w:numPr>
        <w:rPr>
          <w:lang w:val="el-GR"/>
        </w:rPr>
      </w:pPr>
      <w:r>
        <w:rPr>
          <w:lang w:val="el-GR"/>
        </w:rPr>
        <w:t xml:space="preserve">Δικτύου </w:t>
      </w:r>
      <w:r>
        <w:rPr>
          <w:lang w:val="en-US"/>
        </w:rPr>
        <w:t>Backhaul</w:t>
      </w:r>
    </w:p>
    <w:p w:rsidR="00C9431F" w:rsidRDefault="00C9431F" w:rsidP="00DF368B">
      <w:pPr>
        <w:numPr>
          <w:ilvl w:val="0"/>
          <w:numId w:val="41"/>
        </w:numPr>
        <w:rPr>
          <w:lang w:val="el-GR"/>
        </w:rPr>
      </w:pPr>
      <w:r>
        <w:rPr>
          <w:lang w:val="el-GR"/>
        </w:rPr>
        <w:t>Του δικτύου κορμού</w:t>
      </w:r>
    </w:p>
    <w:p w:rsidR="00C9431F" w:rsidRPr="00505A94" w:rsidRDefault="00C9431F" w:rsidP="00C9431F">
      <w:pPr>
        <w:pStyle w:val="31"/>
        <w:rPr>
          <w:lang w:val="el-GR"/>
        </w:rPr>
      </w:pPr>
      <w:bookmarkStart w:id="80" w:name="_Toc342921504"/>
      <w:bookmarkStart w:id="81" w:name="_Toc533782155"/>
      <w:bookmarkStart w:id="82" w:name="_Toc9505397"/>
      <w:r>
        <w:rPr>
          <w:lang w:val="el-GR"/>
        </w:rPr>
        <w:lastRenderedPageBreak/>
        <w:t>Φύλλο</w:t>
      </w:r>
      <w:r w:rsidRPr="00505A94">
        <w:rPr>
          <w:lang w:val="el-GR"/>
        </w:rPr>
        <w:t xml:space="preserve"> </w:t>
      </w:r>
      <w:r>
        <w:rPr>
          <w:lang w:val="el-GR"/>
        </w:rPr>
        <w:t>εργασίας</w:t>
      </w:r>
      <w:r w:rsidRPr="00505A94">
        <w:rPr>
          <w:lang w:val="el-GR"/>
        </w:rPr>
        <w:t xml:space="preserve">  </w:t>
      </w:r>
      <w:r>
        <w:rPr>
          <w:lang w:val="el-GR"/>
        </w:rPr>
        <w:t>{</w:t>
      </w:r>
      <w:proofErr w:type="spellStart"/>
      <w:r w:rsidRPr="00505A94">
        <w:rPr>
          <w:lang w:val="el-GR"/>
        </w:rPr>
        <w:t>NwDes</w:t>
      </w:r>
      <w:proofErr w:type="spellEnd"/>
      <w:r>
        <w:rPr>
          <w:lang w:val="el-GR"/>
        </w:rPr>
        <w:t>}</w:t>
      </w:r>
      <w:bookmarkEnd w:id="80"/>
      <w:bookmarkEnd w:id="81"/>
      <w:bookmarkEnd w:id="82"/>
    </w:p>
    <w:p w:rsidR="00C9431F" w:rsidRDefault="00C9431F" w:rsidP="00C9431F">
      <w:pPr>
        <w:rPr>
          <w:lang w:val="el-GR"/>
        </w:rPr>
      </w:pPr>
      <w:r>
        <w:rPr>
          <w:lang w:val="el-GR"/>
        </w:rPr>
        <w:t>Υλοποιούνται οι αλγόριθμοι σχεδιασμού του δικτύου.</w:t>
      </w:r>
    </w:p>
    <w:p w:rsidR="00B42CEB" w:rsidRPr="005427EE" w:rsidRDefault="00B42CEB" w:rsidP="00B42CEB">
      <w:pPr>
        <w:pStyle w:val="31"/>
        <w:rPr>
          <w:lang w:val="en-US"/>
        </w:rPr>
      </w:pPr>
      <w:bookmarkStart w:id="83" w:name="_Toc342921509"/>
      <w:bookmarkStart w:id="84" w:name="_Toc533782156"/>
      <w:bookmarkStart w:id="85" w:name="_Toc9505398"/>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FullNw</w:t>
      </w:r>
      <w:proofErr w:type="spellEnd"/>
      <w:r>
        <w:rPr>
          <w:lang w:val="el-GR"/>
        </w:rPr>
        <w:t>}</w:t>
      </w:r>
      <w:bookmarkEnd w:id="83"/>
      <w:bookmarkEnd w:id="84"/>
      <w:bookmarkEnd w:id="85"/>
      <w:r w:rsidRPr="00C642F9">
        <w:rPr>
          <w:lang w:val="en-US"/>
        </w:rPr>
        <w:tab/>
      </w:r>
    </w:p>
    <w:p w:rsidR="00B42CEB" w:rsidRPr="002E5BAA" w:rsidRDefault="00B42CEB" w:rsidP="00C9431F">
      <w:pPr>
        <w:rPr>
          <w:lang w:val="el-GR"/>
        </w:rPr>
      </w:pPr>
      <w:r>
        <w:rPr>
          <w:lang w:val="el-GR"/>
        </w:rPr>
        <w:t>Στο</w:t>
      </w:r>
      <w:r w:rsidRPr="00365C84">
        <w:rPr>
          <w:lang w:val="el-GR"/>
        </w:rPr>
        <w:t xml:space="preserve"> </w:t>
      </w:r>
      <w:r>
        <w:rPr>
          <w:lang w:val="el-GR"/>
        </w:rPr>
        <w:t>φύλλο</w:t>
      </w:r>
      <w:r w:rsidRPr="00365C84">
        <w:rPr>
          <w:lang w:val="el-GR"/>
        </w:rPr>
        <w:t xml:space="preserve"> </w:t>
      </w:r>
      <w:r>
        <w:rPr>
          <w:lang w:val="el-GR"/>
        </w:rPr>
        <w:t>αυτό</w:t>
      </w:r>
      <w:r w:rsidRPr="00365C84">
        <w:rPr>
          <w:lang w:val="el-GR"/>
        </w:rPr>
        <w:t xml:space="preserve"> </w:t>
      </w:r>
      <w:r>
        <w:rPr>
          <w:lang w:val="el-GR"/>
        </w:rPr>
        <w:t>καταγράφονται</w:t>
      </w:r>
      <w:r w:rsidRPr="00365C84">
        <w:rPr>
          <w:lang w:val="el-GR"/>
        </w:rPr>
        <w:t xml:space="preserve"> </w:t>
      </w:r>
      <w:r>
        <w:rPr>
          <w:lang w:val="el-GR"/>
        </w:rPr>
        <w:t>οι</w:t>
      </w:r>
      <w:r w:rsidRPr="00365C84">
        <w:rPr>
          <w:lang w:val="el-GR"/>
        </w:rPr>
        <w:t xml:space="preserve"> </w:t>
      </w:r>
      <w:r>
        <w:rPr>
          <w:lang w:val="el-GR"/>
        </w:rPr>
        <w:t>απαιτήσεις</w:t>
      </w:r>
      <w:r w:rsidRPr="00365C84">
        <w:rPr>
          <w:lang w:val="el-GR"/>
        </w:rPr>
        <w:t xml:space="preserve"> </w:t>
      </w:r>
      <w:r>
        <w:rPr>
          <w:lang w:val="el-GR"/>
        </w:rPr>
        <w:t>για</w:t>
      </w:r>
      <w:r w:rsidRPr="00365C84">
        <w:rPr>
          <w:lang w:val="el-GR"/>
        </w:rPr>
        <w:t xml:space="preserve"> </w:t>
      </w:r>
      <w:r>
        <w:rPr>
          <w:lang w:val="el-GR"/>
        </w:rPr>
        <w:t>την</w:t>
      </w:r>
      <w:r w:rsidRPr="00365C84">
        <w:rPr>
          <w:lang w:val="el-GR"/>
        </w:rPr>
        <w:t xml:space="preserve"> </w:t>
      </w:r>
      <w:r>
        <w:rPr>
          <w:lang w:val="el-GR"/>
        </w:rPr>
        <w:t>ανάπτυξη</w:t>
      </w:r>
      <w:r w:rsidRPr="00365C84">
        <w:rPr>
          <w:lang w:val="el-GR"/>
        </w:rPr>
        <w:t xml:space="preserve"> </w:t>
      </w:r>
      <w:r>
        <w:rPr>
          <w:lang w:val="el-GR"/>
        </w:rPr>
        <w:t>του</w:t>
      </w:r>
      <w:r w:rsidRPr="00365C84">
        <w:rPr>
          <w:lang w:val="el-GR"/>
        </w:rPr>
        <w:t xml:space="preserve"> </w:t>
      </w:r>
      <w:r>
        <w:rPr>
          <w:lang w:val="el-GR"/>
        </w:rPr>
        <w:t>δικτύου</w:t>
      </w:r>
      <w:r w:rsidRPr="00365C84">
        <w:rPr>
          <w:lang w:val="el-GR"/>
        </w:rPr>
        <w:t xml:space="preserve"> </w:t>
      </w:r>
      <w:r w:rsidR="00EF3939">
        <w:rPr>
          <w:lang w:val="el-GR"/>
        </w:rPr>
        <w:t xml:space="preserve">ανά </w:t>
      </w:r>
      <w:r>
        <w:rPr>
          <w:lang w:val="el-GR"/>
        </w:rPr>
        <w:t>έτος</w:t>
      </w:r>
      <w:r w:rsidRPr="00365C84">
        <w:rPr>
          <w:lang w:val="el-GR"/>
        </w:rPr>
        <w:t xml:space="preserve"> </w:t>
      </w:r>
      <w:r>
        <w:rPr>
          <w:lang w:val="el-GR"/>
        </w:rPr>
        <w:t>για</w:t>
      </w:r>
      <w:r w:rsidRPr="00365C84">
        <w:rPr>
          <w:lang w:val="el-GR"/>
        </w:rPr>
        <w:t xml:space="preserve"> </w:t>
      </w:r>
      <w:r>
        <w:rPr>
          <w:lang w:val="el-GR"/>
        </w:rPr>
        <w:t>κάθε</w:t>
      </w:r>
      <w:r w:rsidRPr="00365C84">
        <w:rPr>
          <w:lang w:val="el-GR"/>
        </w:rPr>
        <w:t xml:space="preserve"> </w:t>
      </w:r>
      <w:r>
        <w:rPr>
          <w:lang w:val="el-GR"/>
        </w:rPr>
        <w:t>ένα</w:t>
      </w:r>
      <w:r w:rsidRPr="00365C84">
        <w:rPr>
          <w:lang w:val="el-GR"/>
        </w:rPr>
        <w:t xml:space="preserve"> </w:t>
      </w:r>
      <w:r>
        <w:rPr>
          <w:lang w:val="el-GR"/>
        </w:rPr>
        <w:t>από</w:t>
      </w:r>
      <w:r w:rsidRPr="00365C84">
        <w:rPr>
          <w:lang w:val="el-GR"/>
        </w:rPr>
        <w:t xml:space="preserve"> </w:t>
      </w:r>
      <w:r>
        <w:rPr>
          <w:lang w:val="el-GR"/>
        </w:rPr>
        <w:t>τα</w:t>
      </w:r>
      <w:r w:rsidRPr="00365C84">
        <w:rPr>
          <w:lang w:val="el-GR"/>
        </w:rPr>
        <w:t xml:space="preserve"> </w:t>
      </w:r>
      <w:r>
        <w:rPr>
          <w:lang w:val="el-GR"/>
        </w:rPr>
        <w:t>στοιχεία</w:t>
      </w:r>
      <w:r w:rsidRPr="00365C84">
        <w:rPr>
          <w:lang w:val="el-GR"/>
        </w:rPr>
        <w:t xml:space="preserve"> </w:t>
      </w:r>
      <w:r>
        <w:rPr>
          <w:lang w:val="el-GR"/>
        </w:rPr>
        <w:t>του</w:t>
      </w:r>
      <w:r w:rsidRPr="00365C84">
        <w:rPr>
          <w:lang w:val="el-GR"/>
        </w:rPr>
        <w:t xml:space="preserve"> </w:t>
      </w:r>
      <w:r>
        <w:rPr>
          <w:lang w:val="el-GR"/>
        </w:rPr>
        <w:t>δικτύου</w:t>
      </w:r>
      <w:r w:rsidRPr="00365C84">
        <w:rPr>
          <w:lang w:val="el-GR"/>
        </w:rPr>
        <w:t>.</w:t>
      </w:r>
      <w:r>
        <w:rPr>
          <w:lang w:val="el-GR"/>
        </w:rPr>
        <w:t xml:space="preserve"> Τα δεδομένα προέρχονται από την </w:t>
      </w:r>
      <w:proofErr w:type="spellStart"/>
      <w:r>
        <w:rPr>
          <w:lang w:val="el-GR"/>
        </w:rPr>
        <w:t>διαστασιοποίηση</w:t>
      </w:r>
      <w:proofErr w:type="spellEnd"/>
      <w:r>
        <w:rPr>
          <w:lang w:val="el-GR"/>
        </w:rPr>
        <w:t xml:space="preserve"> του δικτύου όπως αυτή περιγράφεται</w:t>
      </w:r>
      <w:r w:rsidRPr="00365C84">
        <w:rPr>
          <w:lang w:val="el-GR"/>
        </w:rPr>
        <w:t xml:space="preserve"> </w:t>
      </w:r>
      <w:r>
        <w:rPr>
          <w:lang w:val="el-GR"/>
        </w:rPr>
        <w:t>στο</w:t>
      </w:r>
      <w:r w:rsidRPr="00365C84">
        <w:rPr>
          <w:lang w:val="el-GR"/>
        </w:rPr>
        <w:t xml:space="preserve"> </w:t>
      </w:r>
      <w:r>
        <w:rPr>
          <w:lang w:val="el-GR"/>
        </w:rPr>
        <w:t>φύλλο</w:t>
      </w:r>
      <w:r w:rsidRPr="00365C84">
        <w:rPr>
          <w:lang w:val="el-GR"/>
        </w:rPr>
        <w:t xml:space="preserve"> </w:t>
      </w:r>
      <w:r>
        <w:rPr>
          <w:lang w:val="el-GR"/>
        </w:rPr>
        <w:t>{</w:t>
      </w:r>
      <w:proofErr w:type="spellStart"/>
      <w:r>
        <w:rPr>
          <w:lang w:val="en-US"/>
        </w:rPr>
        <w:t>NwDes</w:t>
      </w:r>
      <w:proofErr w:type="spellEnd"/>
      <w:r>
        <w:rPr>
          <w:lang w:val="el-GR"/>
        </w:rPr>
        <w:t>}.</w:t>
      </w:r>
    </w:p>
    <w:p w:rsidR="00B42CEB" w:rsidRPr="005427EE" w:rsidRDefault="00B42CEB" w:rsidP="00B42CEB">
      <w:pPr>
        <w:pStyle w:val="31"/>
        <w:rPr>
          <w:lang w:val="en-US"/>
        </w:rPr>
      </w:pPr>
      <w:bookmarkStart w:id="86" w:name="_Toc342921512"/>
      <w:bookmarkStart w:id="87" w:name="_Toc533782160"/>
      <w:bookmarkStart w:id="88" w:name="_Toc9505399"/>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NwDeploy</w:t>
      </w:r>
      <w:proofErr w:type="spellEnd"/>
      <w:r>
        <w:rPr>
          <w:lang w:val="el-GR"/>
        </w:rPr>
        <w:t>}</w:t>
      </w:r>
      <w:bookmarkEnd w:id="86"/>
      <w:bookmarkEnd w:id="87"/>
      <w:bookmarkEnd w:id="88"/>
      <w:r w:rsidRPr="00C642F9">
        <w:rPr>
          <w:lang w:val="en-US"/>
        </w:rPr>
        <w:tab/>
      </w:r>
    </w:p>
    <w:p w:rsidR="00B42CEB" w:rsidRPr="002106F7" w:rsidRDefault="00B42CEB" w:rsidP="00C9431F">
      <w:pPr>
        <w:rPr>
          <w:lang w:val="el-GR"/>
        </w:rPr>
      </w:pPr>
      <w:r>
        <w:rPr>
          <w:lang w:val="el-GR"/>
        </w:rPr>
        <w:t>Σε</w:t>
      </w:r>
      <w:r w:rsidRPr="00872AFE">
        <w:rPr>
          <w:lang w:val="el-GR"/>
        </w:rPr>
        <w:t xml:space="preserve"> </w:t>
      </w:r>
      <w:r>
        <w:rPr>
          <w:lang w:val="el-GR"/>
        </w:rPr>
        <w:t>αυτό</w:t>
      </w:r>
      <w:r w:rsidRPr="00872AFE">
        <w:rPr>
          <w:lang w:val="el-GR"/>
        </w:rPr>
        <w:t xml:space="preserve"> </w:t>
      </w:r>
      <w:r>
        <w:rPr>
          <w:lang w:val="el-GR"/>
        </w:rPr>
        <w:t>το</w:t>
      </w:r>
      <w:r w:rsidRPr="00872AFE">
        <w:rPr>
          <w:lang w:val="el-GR"/>
        </w:rPr>
        <w:t xml:space="preserve"> </w:t>
      </w:r>
      <w:r>
        <w:rPr>
          <w:lang w:val="el-GR"/>
        </w:rPr>
        <w:t>φύλλο</w:t>
      </w:r>
      <w:r w:rsidRPr="00872AFE">
        <w:rPr>
          <w:lang w:val="el-GR"/>
        </w:rPr>
        <w:t xml:space="preserve"> </w:t>
      </w:r>
      <w:r>
        <w:rPr>
          <w:lang w:val="el-GR"/>
        </w:rPr>
        <w:t>εργασίας</w:t>
      </w:r>
      <w:r w:rsidRPr="00872AFE">
        <w:rPr>
          <w:lang w:val="el-GR"/>
        </w:rPr>
        <w:t xml:space="preserve"> </w:t>
      </w:r>
      <w:r>
        <w:rPr>
          <w:lang w:val="el-GR"/>
        </w:rPr>
        <w:t>γίνεται</w:t>
      </w:r>
      <w:r w:rsidRPr="00872AFE">
        <w:rPr>
          <w:lang w:val="el-GR"/>
        </w:rPr>
        <w:t xml:space="preserve"> </w:t>
      </w:r>
      <w:r>
        <w:rPr>
          <w:lang w:val="el-GR"/>
        </w:rPr>
        <w:t>ο</w:t>
      </w:r>
      <w:r w:rsidRPr="00872AFE">
        <w:rPr>
          <w:lang w:val="el-GR"/>
        </w:rPr>
        <w:t xml:space="preserve"> </w:t>
      </w:r>
      <w:r>
        <w:rPr>
          <w:lang w:val="el-GR"/>
        </w:rPr>
        <w:t>υπολογισμός</w:t>
      </w:r>
      <w:r w:rsidRPr="00872AFE">
        <w:rPr>
          <w:lang w:val="el-GR"/>
        </w:rPr>
        <w:t xml:space="preserve"> </w:t>
      </w:r>
      <w:r>
        <w:rPr>
          <w:lang w:val="el-GR"/>
        </w:rPr>
        <w:t>του</w:t>
      </w:r>
      <w:r w:rsidRPr="00872AFE">
        <w:rPr>
          <w:lang w:val="el-GR"/>
        </w:rPr>
        <w:t xml:space="preserve"> </w:t>
      </w:r>
      <w:r>
        <w:rPr>
          <w:lang w:val="el-GR"/>
        </w:rPr>
        <w:t>απαιτούμενου</w:t>
      </w:r>
      <w:r w:rsidRPr="00872AFE">
        <w:rPr>
          <w:lang w:val="el-GR"/>
        </w:rPr>
        <w:t xml:space="preserve">, </w:t>
      </w:r>
      <w:r>
        <w:rPr>
          <w:lang w:val="el-GR"/>
        </w:rPr>
        <w:t>για</w:t>
      </w:r>
      <w:r w:rsidRPr="00872AFE">
        <w:rPr>
          <w:lang w:val="el-GR"/>
        </w:rPr>
        <w:t xml:space="preserve"> </w:t>
      </w:r>
      <w:r>
        <w:rPr>
          <w:lang w:val="el-GR"/>
        </w:rPr>
        <w:t>την</w:t>
      </w:r>
      <w:r w:rsidRPr="00872AFE">
        <w:rPr>
          <w:lang w:val="el-GR"/>
        </w:rPr>
        <w:t xml:space="preserve"> </w:t>
      </w:r>
      <w:r>
        <w:rPr>
          <w:lang w:val="el-GR"/>
        </w:rPr>
        <w:t>ανάπτυξη</w:t>
      </w:r>
      <w:r w:rsidRPr="00872AFE">
        <w:rPr>
          <w:lang w:val="el-GR"/>
        </w:rPr>
        <w:t xml:space="preserve"> </w:t>
      </w:r>
      <w:r>
        <w:rPr>
          <w:lang w:val="el-GR"/>
        </w:rPr>
        <w:t>του</w:t>
      </w:r>
      <w:r w:rsidRPr="00872AFE">
        <w:rPr>
          <w:lang w:val="el-GR"/>
        </w:rPr>
        <w:t xml:space="preserve"> </w:t>
      </w:r>
      <w:r>
        <w:rPr>
          <w:lang w:val="el-GR"/>
        </w:rPr>
        <w:t>δικτύου</w:t>
      </w:r>
      <w:r w:rsidRPr="00872AFE">
        <w:rPr>
          <w:lang w:val="el-GR"/>
        </w:rPr>
        <w:t xml:space="preserve">, </w:t>
      </w:r>
      <w:r>
        <w:rPr>
          <w:lang w:val="el-GR"/>
        </w:rPr>
        <w:t>πλήθους</w:t>
      </w:r>
      <w:r w:rsidRPr="00872AFE">
        <w:rPr>
          <w:lang w:val="el-GR"/>
        </w:rPr>
        <w:t xml:space="preserve"> </w:t>
      </w:r>
      <w:r>
        <w:rPr>
          <w:lang w:val="el-GR"/>
        </w:rPr>
        <w:t>δικτυακών</w:t>
      </w:r>
      <w:r w:rsidRPr="00872AFE">
        <w:rPr>
          <w:lang w:val="el-GR"/>
        </w:rPr>
        <w:t xml:space="preserve"> </w:t>
      </w:r>
      <w:r>
        <w:rPr>
          <w:lang w:val="el-GR"/>
        </w:rPr>
        <w:t>στοιχείων</w:t>
      </w:r>
      <w:r w:rsidRPr="00872AFE">
        <w:rPr>
          <w:lang w:val="el-GR"/>
        </w:rPr>
        <w:t xml:space="preserve"> (συνολικ</w:t>
      </w:r>
      <w:r>
        <w:rPr>
          <w:lang w:val="el-GR"/>
        </w:rPr>
        <w:t>ός και αυξητικός ανά έτος).</w:t>
      </w:r>
    </w:p>
    <w:p w:rsidR="00C9431F" w:rsidRPr="005427EE" w:rsidRDefault="00C9431F" w:rsidP="00C9431F">
      <w:pPr>
        <w:pStyle w:val="31"/>
        <w:rPr>
          <w:lang w:val="en-US"/>
        </w:rPr>
      </w:pPr>
      <w:bookmarkStart w:id="89" w:name="_Toc342921510"/>
      <w:bookmarkStart w:id="90" w:name="_Toc533782161"/>
      <w:bookmarkStart w:id="91" w:name="_Toc9505400"/>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RouFacs</w:t>
      </w:r>
      <w:proofErr w:type="spellEnd"/>
      <w:r>
        <w:rPr>
          <w:lang w:val="el-GR"/>
        </w:rPr>
        <w:t>}</w:t>
      </w:r>
      <w:bookmarkEnd w:id="89"/>
      <w:bookmarkEnd w:id="90"/>
      <w:bookmarkEnd w:id="91"/>
      <w:r w:rsidRPr="00C642F9">
        <w:rPr>
          <w:lang w:val="en-US"/>
        </w:rPr>
        <w:tab/>
      </w:r>
    </w:p>
    <w:p w:rsidR="00C9431F" w:rsidRPr="00BF283B" w:rsidRDefault="00C9431F" w:rsidP="00C9431F">
      <w:pPr>
        <w:rPr>
          <w:lang w:val="el-GR"/>
        </w:rPr>
      </w:pPr>
      <w:r>
        <w:rPr>
          <w:lang w:val="el-GR"/>
        </w:rPr>
        <w:t>Στο φύλλο αυτό συγκεντρώνονται οι παράγοντες δρομολόγησης (</w:t>
      </w:r>
      <w:r>
        <w:rPr>
          <w:lang w:val="en-US"/>
        </w:rPr>
        <w:t>routing</w:t>
      </w:r>
      <w:r w:rsidRPr="00365C84">
        <w:rPr>
          <w:lang w:val="el-GR"/>
        </w:rPr>
        <w:t xml:space="preserve"> </w:t>
      </w:r>
      <w:r>
        <w:rPr>
          <w:lang w:val="en-US"/>
        </w:rPr>
        <w:t>factors</w:t>
      </w:r>
      <w:r w:rsidRPr="00365C84">
        <w:rPr>
          <w:lang w:val="el-GR"/>
        </w:rPr>
        <w:t>)</w:t>
      </w:r>
      <w:r>
        <w:rPr>
          <w:lang w:val="el-GR"/>
        </w:rPr>
        <w:t xml:space="preserve"> του κάθε δικτυακού στοιχείου ανά υπηρεσία. Οι παράγοντες αυτοί καταδεικνύουν την χρήση κάθε στοιχείου για την παροχή της συγκεκριμένης υπηρεσίας και προκύπτουν από τις παραδοχές που γίνονται στο φύλλο εργασίας {</w:t>
      </w:r>
      <w:proofErr w:type="spellStart"/>
      <w:r>
        <w:rPr>
          <w:lang w:val="en-US"/>
        </w:rPr>
        <w:t>DemCalc</w:t>
      </w:r>
      <w:proofErr w:type="spellEnd"/>
      <w:r w:rsidRPr="00872AFE">
        <w:rPr>
          <w:lang w:val="el-GR"/>
        </w:rPr>
        <w:t>}.</w:t>
      </w:r>
    </w:p>
    <w:p w:rsidR="00C9431F" w:rsidRPr="00446FD2" w:rsidRDefault="00C9431F" w:rsidP="00C9431F">
      <w:pPr>
        <w:pStyle w:val="31"/>
        <w:rPr>
          <w:lang w:val="en-US"/>
        </w:rPr>
      </w:pPr>
      <w:bookmarkStart w:id="92" w:name="_Toc342921511"/>
      <w:bookmarkStart w:id="93" w:name="_Toc533782162"/>
      <w:bookmarkStart w:id="94" w:name="_Toc9505401"/>
      <w:r w:rsidRPr="00446FD2">
        <w:rPr>
          <w:lang w:val="el-GR"/>
        </w:rPr>
        <w:t xml:space="preserve">Φύλλο εργασίας </w:t>
      </w:r>
      <w:r w:rsidRPr="00446FD2">
        <w:rPr>
          <w:lang w:val="en-US"/>
        </w:rPr>
        <w:t xml:space="preserve"> </w:t>
      </w:r>
      <w:r w:rsidRPr="00446FD2">
        <w:rPr>
          <w:lang w:val="el-GR"/>
        </w:rPr>
        <w:t>{</w:t>
      </w:r>
      <w:proofErr w:type="spellStart"/>
      <w:r w:rsidRPr="00446FD2">
        <w:rPr>
          <w:lang w:val="en-US"/>
        </w:rPr>
        <w:t>DiscFacs</w:t>
      </w:r>
      <w:proofErr w:type="spellEnd"/>
      <w:r w:rsidRPr="00446FD2">
        <w:rPr>
          <w:lang w:val="el-GR"/>
        </w:rPr>
        <w:t>}</w:t>
      </w:r>
      <w:bookmarkEnd w:id="92"/>
      <w:bookmarkEnd w:id="93"/>
      <w:bookmarkEnd w:id="94"/>
      <w:r w:rsidRPr="00446FD2">
        <w:rPr>
          <w:lang w:val="en-US"/>
        </w:rPr>
        <w:tab/>
      </w:r>
    </w:p>
    <w:p w:rsidR="00C9431F" w:rsidRPr="005D5619" w:rsidRDefault="00C9431F" w:rsidP="00C9431F">
      <w:pPr>
        <w:rPr>
          <w:lang w:val="el-GR"/>
        </w:rPr>
      </w:pPr>
      <w:r w:rsidRPr="00765D3A">
        <w:rPr>
          <w:lang w:val="el-GR"/>
        </w:rPr>
        <w:t xml:space="preserve">Σε αυτό το φύλλο εργασίας περιέχονται </w:t>
      </w:r>
      <w:r w:rsidR="00005B7F" w:rsidRPr="002C6334">
        <w:rPr>
          <w:lang w:val="el-GR"/>
        </w:rPr>
        <w:t xml:space="preserve">το </w:t>
      </w:r>
      <w:r w:rsidR="00005B7F" w:rsidRPr="002C6334">
        <w:rPr>
          <w:lang w:val="en-US"/>
        </w:rPr>
        <w:t>WACC</w:t>
      </w:r>
      <w:r w:rsidR="00005B7F" w:rsidRPr="002C6334">
        <w:rPr>
          <w:lang w:val="el-GR"/>
        </w:rPr>
        <w:t xml:space="preserve">, </w:t>
      </w:r>
      <w:r w:rsidRPr="00765D3A">
        <w:rPr>
          <w:lang w:val="el-GR"/>
        </w:rPr>
        <w:t xml:space="preserve">οι τιμές του πληθωρισμού ανά έτος και υπολογίζονται </w:t>
      </w:r>
      <w:r w:rsidR="001335EE" w:rsidRPr="002C6334">
        <w:rPr>
          <w:lang w:val="el-GR"/>
        </w:rPr>
        <w:t xml:space="preserve">κατάλληλοι πολλαπλασιαστές </w:t>
      </w:r>
      <w:r w:rsidRPr="00765D3A">
        <w:rPr>
          <w:lang w:val="el-GR"/>
        </w:rPr>
        <w:t xml:space="preserve">για </w:t>
      </w:r>
      <w:r w:rsidR="001335EE" w:rsidRPr="002C6334">
        <w:rPr>
          <w:lang w:val="el-GR"/>
        </w:rPr>
        <w:t xml:space="preserve">την </w:t>
      </w:r>
      <w:r w:rsidRPr="00765D3A">
        <w:rPr>
          <w:lang w:val="el-GR"/>
        </w:rPr>
        <w:t>ανα</w:t>
      </w:r>
      <w:r w:rsidR="00450511" w:rsidRPr="00765D3A">
        <w:rPr>
          <w:lang w:val="el-GR"/>
        </w:rPr>
        <w:t>γωγή των τιμών</w:t>
      </w:r>
      <w:r w:rsidR="001335EE" w:rsidRPr="002C6334">
        <w:rPr>
          <w:lang w:val="el-GR"/>
        </w:rPr>
        <w:t xml:space="preserve"> για κάθε έτος</w:t>
      </w:r>
      <w:r w:rsidRPr="00765D3A">
        <w:rPr>
          <w:lang w:val="el-GR"/>
        </w:rPr>
        <w:t>.</w:t>
      </w:r>
      <w:r w:rsidR="00DB2784" w:rsidRPr="00765D3A">
        <w:rPr>
          <w:lang w:val="el-GR"/>
        </w:rPr>
        <w:t xml:space="preserve"> Επιπλέον, έχει προστεθεί </w:t>
      </w:r>
      <w:r w:rsidR="00242688" w:rsidRPr="002C6334">
        <w:rPr>
          <w:lang w:val="el-GR"/>
        </w:rPr>
        <w:t>ο υπολογισμός τ</w:t>
      </w:r>
      <w:r w:rsidR="00DB2784" w:rsidRPr="002C6334">
        <w:rPr>
          <w:lang w:val="el-GR"/>
        </w:rPr>
        <w:t>ο</w:t>
      </w:r>
      <w:r w:rsidR="00242688" w:rsidRPr="002C6334">
        <w:rPr>
          <w:lang w:val="el-GR"/>
        </w:rPr>
        <w:t>υ</w:t>
      </w:r>
      <w:r w:rsidR="00DB2784" w:rsidRPr="002C6334">
        <w:rPr>
          <w:lang w:val="el-GR"/>
        </w:rPr>
        <w:t xml:space="preserve"> δείκτη</w:t>
      </w:r>
      <w:r w:rsidR="005D5619" w:rsidRPr="002C6334">
        <w:rPr>
          <w:lang w:val="el-GR"/>
        </w:rPr>
        <w:t xml:space="preserve"> Τιμών Καταναλωτή</w:t>
      </w:r>
      <w:r w:rsidR="00DB2784" w:rsidRPr="002C6334">
        <w:rPr>
          <w:lang w:val="el-GR"/>
        </w:rPr>
        <w:t xml:space="preserve"> (</w:t>
      </w:r>
      <w:r w:rsidR="006317E0" w:rsidRPr="002C6334">
        <w:rPr>
          <w:lang w:val="en-US"/>
        </w:rPr>
        <w:t>CPI</w:t>
      </w:r>
      <w:r w:rsidR="006317E0" w:rsidRPr="006317E0">
        <w:rPr>
          <w:lang w:val="el-GR"/>
        </w:rPr>
        <w:t xml:space="preserve"> - </w:t>
      </w:r>
      <w:r w:rsidR="00DB2784" w:rsidRPr="002C6334">
        <w:rPr>
          <w:lang w:val="en-US"/>
        </w:rPr>
        <w:t>Consumer</w:t>
      </w:r>
      <w:r w:rsidR="00DB2784" w:rsidRPr="002C6334">
        <w:rPr>
          <w:lang w:val="el-GR"/>
        </w:rPr>
        <w:t xml:space="preserve"> </w:t>
      </w:r>
      <w:r w:rsidR="00DB2784" w:rsidRPr="002C6334">
        <w:rPr>
          <w:lang w:val="en-US"/>
        </w:rPr>
        <w:t>Price</w:t>
      </w:r>
      <w:r w:rsidR="00DB2784" w:rsidRPr="002C6334">
        <w:rPr>
          <w:lang w:val="el-GR"/>
        </w:rPr>
        <w:t xml:space="preserve"> </w:t>
      </w:r>
      <w:r w:rsidR="00DB2784" w:rsidRPr="002C6334">
        <w:rPr>
          <w:lang w:val="en-US"/>
        </w:rPr>
        <w:t>Index</w:t>
      </w:r>
      <w:r w:rsidR="00DB2784" w:rsidRPr="002C6334">
        <w:rPr>
          <w:lang w:val="el-GR"/>
        </w:rPr>
        <w:t>)</w:t>
      </w:r>
      <w:r w:rsidR="005D5619" w:rsidRPr="002C6334">
        <w:rPr>
          <w:lang w:val="el-GR"/>
        </w:rPr>
        <w:t xml:space="preserve"> </w:t>
      </w:r>
      <w:r w:rsidR="006317E0">
        <w:rPr>
          <w:lang w:val="el-GR"/>
        </w:rPr>
        <w:t>με έτος αναφοράς το 2019</w:t>
      </w:r>
      <w:r w:rsidR="005D5619" w:rsidRPr="002C6334">
        <w:rPr>
          <w:lang w:val="el-GR"/>
        </w:rPr>
        <w:t>.</w:t>
      </w:r>
      <w:r w:rsidR="00242688" w:rsidRPr="002C6334">
        <w:rPr>
          <w:lang w:val="el-GR"/>
        </w:rPr>
        <w:t xml:space="preserve"> Το έτος 2019 έχει επιλεγεί ως έτος αναφοράς διότι </w:t>
      </w:r>
      <w:r w:rsidR="00CE58A7" w:rsidRPr="002C6334">
        <w:rPr>
          <w:lang w:val="el-GR"/>
        </w:rPr>
        <w:t xml:space="preserve">το </w:t>
      </w:r>
      <w:r w:rsidR="00CE58A7" w:rsidRPr="002C6334">
        <w:rPr>
          <w:lang w:val="en-US"/>
        </w:rPr>
        <w:t>WACC</w:t>
      </w:r>
      <w:r w:rsidR="00CE58A7" w:rsidRPr="002C6334">
        <w:rPr>
          <w:lang w:val="el-GR"/>
        </w:rPr>
        <w:t xml:space="preserve"> </w:t>
      </w:r>
      <w:r w:rsidR="00EC699C" w:rsidRPr="002C6334">
        <w:rPr>
          <w:lang w:val="el-GR"/>
        </w:rPr>
        <w:t xml:space="preserve">που </w:t>
      </w:r>
      <w:r w:rsidR="00CE58A7" w:rsidRPr="002C6334">
        <w:rPr>
          <w:lang w:val="el-GR"/>
        </w:rPr>
        <w:t xml:space="preserve">χρησιμοποιείται στο </w:t>
      </w:r>
      <w:proofErr w:type="spellStart"/>
      <w:r w:rsidR="00CE58A7" w:rsidRPr="002C6334">
        <w:rPr>
          <w:lang w:val="el-GR"/>
        </w:rPr>
        <w:t>επικαιροποιημένο</w:t>
      </w:r>
      <w:proofErr w:type="spellEnd"/>
      <w:r w:rsidR="00CE58A7" w:rsidRPr="002C6334">
        <w:rPr>
          <w:lang w:val="el-GR"/>
        </w:rPr>
        <w:t xml:space="preserve"> μοντέλο έχει υπολογιστεί βάσει δεδομένων του εν λόγω έτους.</w:t>
      </w:r>
      <w:r w:rsidR="005D5619" w:rsidRPr="002C6334">
        <w:rPr>
          <w:lang w:val="el-GR"/>
        </w:rPr>
        <w:t xml:space="preserve"> Το </w:t>
      </w:r>
      <w:r w:rsidR="005D5619" w:rsidRPr="002C6334">
        <w:rPr>
          <w:lang w:val="en-US"/>
        </w:rPr>
        <w:t>CPI</w:t>
      </w:r>
      <w:r w:rsidR="005D5619" w:rsidRPr="002C6334">
        <w:rPr>
          <w:lang w:val="el-GR"/>
        </w:rPr>
        <w:t xml:space="preserve"> χρησιμοποιείται στο φύλλο εργασίας {</w:t>
      </w:r>
      <w:proofErr w:type="spellStart"/>
      <w:r w:rsidR="005D5619" w:rsidRPr="002C6334">
        <w:rPr>
          <w:lang w:val="el-GR"/>
        </w:rPr>
        <w:t>Results</w:t>
      </w:r>
      <w:proofErr w:type="spellEnd"/>
      <w:r w:rsidR="005D5619" w:rsidRPr="002C6334">
        <w:rPr>
          <w:lang w:val="el-GR"/>
        </w:rPr>
        <w:t>} για τον υπολογισμό των τελικών αποτελεσμάτων</w:t>
      </w:r>
      <w:r w:rsidR="00C530EF" w:rsidRPr="002C6334">
        <w:rPr>
          <w:lang w:val="el-GR"/>
        </w:rPr>
        <w:t>,</w:t>
      </w:r>
      <w:r w:rsidR="00242688" w:rsidRPr="002C6334">
        <w:rPr>
          <w:lang w:val="el-GR"/>
        </w:rPr>
        <w:t xml:space="preserve"> ώστε να λαμβάνονται υπόψη οι αλλαγές του πληθωρισμού</w:t>
      </w:r>
      <w:r w:rsidR="005D5619" w:rsidRPr="002C6334">
        <w:rPr>
          <w:lang w:val="el-GR"/>
        </w:rPr>
        <w:t>.</w:t>
      </w:r>
      <w:r w:rsidR="005D5619">
        <w:rPr>
          <w:lang w:val="el-GR"/>
        </w:rPr>
        <w:t xml:space="preserve"> </w:t>
      </w:r>
    </w:p>
    <w:p w:rsidR="00C9431F" w:rsidRPr="005427EE" w:rsidRDefault="00C9431F" w:rsidP="00C9431F">
      <w:pPr>
        <w:pStyle w:val="31"/>
        <w:rPr>
          <w:lang w:val="en-US"/>
        </w:rPr>
      </w:pPr>
      <w:bookmarkStart w:id="95" w:name="_Toc342921513"/>
      <w:bookmarkStart w:id="96" w:name="_Toc533782163"/>
      <w:bookmarkStart w:id="97" w:name="_Toc9505402"/>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UnitCost</w:t>
      </w:r>
      <w:proofErr w:type="spellEnd"/>
      <w:r>
        <w:rPr>
          <w:lang w:val="el-GR"/>
        </w:rPr>
        <w:t>}</w:t>
      </w:r>
      <w:bookmarkEnd w:id="95"/>
      <w:bookmarkEnd w:id="96"/>
      <w:bookmarkEnd w:id="97"/>
      <w:r w:rsidRPr="00C642F9">
        <w:rPr>
          <w:lang w:val="en-US"/>
        </w:rPr>
        <w:tab/>
      </w:r>
    </w:p>
    <w:p w:rsidR="00C9431F" w:rsidRPr="00394641"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κόστη κεφαλαίου και τα</w:t>
      </w:r>
      <w:r w:rsidRPr="00872AFE">
        <w:rPr>
          <w:lang w:val="el-GR"/>
        </w:rPr>
        <w:t xml:space="preserve"> </w:t>
      </w:r>
      <w:r>
        <w:rPr>
          <w:lang w:val="el-GR"/>
        </w:rPr>
        <w:t>λειτουργικά</w:t>
      </w:r>
      <w:r w:rsidRPr="00872AFE">
        <w:rPr>
          <w:lang w:val="el-GR"/>
        </w:rPr>
        <w:t xml:space="preserve"> </w:t>
      </w:r>
      <w:r>
        <w:rPr>
          <w:lang w:val="el-GR"/>
        </w:rPr>
        <w:t>έξοδα</w:t>
      </w:r>
      <w:r w:rsidRPr="00872AFE">
        <w:rPr>
          <w:lang w:val="el-GR"/>
        </w:rPr>
        <w:t xml:space="preserve"> </w:t>
      </w:r>
      <w:r>
        <w:rPr>
          <w:lang w:val="el-GR"/>
        </w:rPr>
        <w:t>για</w:t>
      </w:r>
      <w:r w:rsidRPr="00872AFE">
        <w:rPr>
          <w:lang w:val="el-GR"/>
        </w:rPr>
        <w:t xml:space="preserve"> </w:t>
      </w:r>
      <w:r w:rsidRPr="00446FD2">
        <w:rPr>
          <w:lang w:val="el-GR"/>
        </w:rPr>
        <w:t xml:space="preserve">κάθε ένα από τα στοιχεία του δικτύου για κάθε έτος με βάση </w:t>
      </w:r>
      <w:r w:rsidR="003449CE">
        <w:rPr>
          <w:lang w:val="el-GR"/>
        </w:rPr>
        <w:t>τις διαθέσιμες</w:t>
      </w:r>
      <w:r w:rsidRPr="00446FD2">
        <w:rPr>
          <w:lang w:val="el-GR"/>
        </w:rPr>
        <w:t xml:space="preserve"> τιμές και τις</w:t>
      </w:r>
      <w:r>
        <w:rPr>
          <w:lang w:val="el-GR"/>
        </w:rPr>
        <w:t xml:space="preserve"> τάσεις κόστους που προέρχονται από το φύλλο εργασίας </w:t>
      </w:r>
      <w:r w:rsidRPr="00394641">
        <w:rPr>
          <w:lang w:val="el-GR"/>
        </w:rPr>
        <w:t>{</w:t>
      </w:r>
      <w:proofErr w:type="spellStart"/>
      <w:r>
        <w:rPr>
          <w:lang w:val="en-US"/>
        </w:rPr>
        <w:t>CostTrends</w:t>
      </w:r>
      <w:proofErr w:type="spellEnd"/>
      <w:r w:rsidRPr="00394641">
        <w:rPr>
          <w:lang w:val="el-GR"/>
        </w:rPr>
        <w:t xml:space="preserve">}. </w:t>
      </w:r>
    </w:p>
    <w:p w:rsidR="00C9431F" w:rsidRPr="005427EE" w:rsidRDefault="00C9431F" w:rsidP="00C9431F">
      <w:pPr>
        <w:pStyle w:val="31"/>
        <w:rPr>
          <w:lang w:val="en-US"/>
        </w:rPr>
      </w:pPr>
      <w:bookmarkStart w:id="98" w:name="_Toc342921514"/>
      <w:bookmarkStart w:id="99" w:name="_Toc533782164"/>
      <w:bookmarkStart w:id="100" w:name="_Toc9505403"/>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CostTrend</w:t>
      </w:r>
      <w:proofErr w:type="spellEnd"/>
      <w:r>
        <w:rPr>
          <w:lang w:val="el-GR"/>
        </w:rPr>
        <w:t>}</w:t>
      </w:r>
      <w:bookmarkEnd w:id="98"/>
      <w:bookmarkEnd w:id="99"/>
      <w:bookmarkEnd w:id="100"/>
      <w:r w:rsidRPr="00C642F9">
        <w:rPr>
          <w:lang w:val="en-US"/>
        </w:rPr>
        <w:tab/>
      </w:r>
    </w:p>
    <w:p w:rsidR="00C9431F" w:rsidRPr="002658F1" w:rsidRDefault="00C9431F" w:rsidP="00C9431F">
      <w:pPr>
        <w:rPr>
          <w:lang w:val="el-GR"/>
        </w:rPr>
      </w:pPr>
      <w:r>
        <w:rPr>
          <w:lang w:val="el-GR"/>
        </w:rPr>
        <w:t>Σε</w:t>
      </w:r>
      <w:r w:rsidRPr="00394641">
        <w:rPr>
          <w:lang w:val="el-GR"/>
        </w:rPr>
        <w:t xml:space="preserve"> </w:t>
      </w:r>
      <w:r>
        <w:rPr>
          <w:lang w:val="el-GR"/>
        </w:rPr>
        <w:t>αυτό</w:t>
      </w:r>
      <w:r w:rsidRPr="00394641">
        <w:rPr>
          <w:lang w:val="el-GR"/>
        </w:rPr>
        <w:t xml:space="preserve"> </w:t>
      </w:r>
      <w:r>
        <w:rPr>
          <w:lang w:val="el-GR"/>
        </w:rPr>
        <w:t>το</w:t>
      </w:r>
      <w:r w:rsidRPr="00394641">
        <w:rPr>
          <w:lang w:val="el-GR"/>
        </w:rPr>
        <w:t xml:space="preserve"> </w:t>
      </w:r>
      <w:r>
        <w:rPr>
          <w:lang w:val="el-GR"/>
        </w:rPr>
        <w:t>φύλλο</w:t>
      </w:r>
      <w:r w:rsidRPr="00394641">
        <w:rPr>
          <w:lang w:val="el-GR"/>
        </w:rPr>
        <w:t xml:space="preserve"> </w:t>
      </w:r>
      <w:r>
        <w:rPr>
          <w:lang w:val="el-GR"/>
        </w:rPr>
        <w:t>έχουν</w:t>
      </w:r>
      <w:r w:rsidRPr="00394641">
        <w:rPr>
          <w:lang w:val="el-GR"/>
        </w:rPr>
        <w:t xml:space="preserve"> </w:t>
      </w:r>
      <w:r>
        <w:rPr>
          <w:lang w:val="el-GR"/>
        </w:rPr>
        <w:t>υπολογισθεί</w:t>
      </w:r>
      <w:r w:rsidRPr="00394641">
        <w:rPr>
          <w:lang w:val="el-GR"/>
        </w:rPr>
        <w:t xml:space="preserve"> </w:t>
      </w:r>
      <w:r>
        <w:rPr>
          <w:lang w:val="el-GR"/>
        </w:rPr>
        <w:t>οι</w:t>
      </w:r>
      <w:r w:rsidRPr="00394641">
        <w:rPr>
          <w:lang w:val="el-GR"/>
        </w:rPr>
        <w:t xml:space="preserve"> </w:t>
      </w:r>
      <w:r>
        <w:rPr>
          <w:lang w:val="el-GR"/>
        </w:rPr>
        <w:t>τάσεις</w:t>
      </w:r>
      <w:r w:rsidRPr="00394641">
        <w:rPr>
          <w:lang w:val="el-GR"/>
        </w:rPr>
        <w:t xml:space="preserve"> </w:t>
      </w:r>
      <w:r>
        <w:rPr>
          <w:lang w:val="el-GR"/>
        </w:rPr>
        <w:t>σχετικά</w:t>
      </w:r>
      <w:r w:rsidRPr="00394641">
        <w:rPr>
          <w:lang w:val="el-GR"/>
        </w:rPr>
        <w:t xml:space="preserve"> </w:t>
      </w:r>
      <w:r>
        <w:rPr>
          <w:lang w:val="el-GR"/>
        </w:rPr>
        <w:t>με</w:t>
      </w:r>
      <w:r w:rsidRPr="00394641">
        <w:rPr>
          <w:lang w:val="el-GR"/>
        </w:rPr>
        <w:t xml:space="preserve"> </w:t>
      </w:r>
      <w:r>
        <w:rPr>
          <w:lang w:val="el-GR"/>
        </w:rPr>
        <w:t>το</w:t>
      </w:r>
      <w:r w:rsidRPr="00394641">
        <w:rPr>
          <w:lang w:val="el-GR"/>
        </w:rPr>
        <w:t xml:space="preserve"> </w:t>
      </w:r>
      <w:r>
        <w:rPr>
          <w:lang w:val="el-GR"/>
        </w:rPr>
        <w:t>κόστος</w:t>
      </w:r>
      <w:r w:rsidRPr="00394641">
        <w:rPr>
          <w:lang w:val="el-GR"/>
        </w:rPr>
        <w:t xml:space="preserve"> </w:t>
      </w:r>
      <w:r>
        <w:rPr>
          <w:lang w:val="el-GR"/>
        </w:rPr>
        <w:t>για</w:t>
      </w:r>
      <w:r w:rsidRPr="00394641">
        <w:rPr>
          <w:lang w:val="el-GR"/>
        </w:rPr>
        <w:t xml:space="preserve"> </w:t>
      </w:r>
      <w:r>
        <w:rPr>
          <w:lang w:val="el-GR"/>
        </w:rPr>
        <w:t>κάθε</w:t>
      </w:r>
      <w:r w:rsidRPr="00394641">
        <w:rPr>
          <w:lang w:val="el-GR"/>
        </w:rPr>
        <w:t xml:space="preserve"> </w:t>
      </w:r>
      <w:r>
        <w:rPr>
          <w:lang w:val="el-GR"/>
        </w:rPr>
        <w:t>ένα</w:t>
      </w:r>
      <w:r w:rsidRPr="00394641">
        <w:rPr>
          <w:lang w:val="el-GR"/>
        </w:rPr>
        <w:t xml:space="preserve"> </w:t>
      </w:r>
      <w:r>
        <w:rPr>
          <w:lang w:val="el-GR"/>
        </w:rPr>
        <w:t>από</w:t>
      </w:r>
      <w:r w:rsidRPr="00394641">
        <w:rPr>
          <w:lang w:val="el-GR"/>
        </w:rPr>
        <w:t xml:space="preserve"> </w:t>
      </w:r>
      <w:r>
        <w:rPr>
          <w:lang w:val="el-GR"/>
        </w:rPr>
        <w:t>τα</w:t>
      </w:r>
      <w:r w:rsidRPr="00394641">
        <w:rPr>
          <w:lang w:val="el-GR"/>
        </w:rPr>
        <w:t xml:space="preserve"> </w:t>
      </w:r>
      <w:r>
        <w:rPr>
          <w:lang w:val="el-GR"/>
        </w:rPr>
        <w:t>στοιχεία</w:t>
      </w:r>
      <w:r w:rsidRPr="00394641">
        <w:rPr>
          <w:lang w:val="el-GR"/>
        </w:rPr>
        <w:t xml:space="preserve"> </w:t>
      </w:r>
      <w:r>
        <w:rPr>
          <w:lang w:val="el-GR"/>
        </w:rPr>
        <w:t>του</w:t>
      </w:r>
      <w:r w:rsidRPr="00394641">
        <w:rPr>
          <w:lang w:val="el-GR"/>
        </w:rPr>
        <w:t xml:space="preserve"> </w:t>
      </w:r>
      <w:r>
        <w:rPr>
          <w:lang w:val="el-GR"/>
        </w:rPr>
        <w:t>δικτύου</w:t>
      </w:r>
      <w:r w:rsidRPr="00394641">
        <w:rPr>
          <w:lang w:val="el-GR"/>
        </w:rPr>
        <w:t xml:space="preserve">. </w:t>
      </w:r>
      <w:r>
        <w:rPr>
          <w:lang w:val="el-GR"/>
        </w:rPr>
        <w:t xml:space="preserve">Ο χρήστης έχει να επιλέξει ανάμεσα σε τρία σενάρια για την τάση. Η επιλογή γίνεται στο αρχείο </w:t>
      </w:r>
      <w:r>
        <w:rPr>
          <w:lang w:val="en-US"/>
        </w:rPr>
        <w:t>market</w:t>
      </w:r>
      <w:r w:rsidRPr="00394641">
        <w:rPr>
          <w:lang w:val="el-GR"/>
        </w:rPr>
        <w:t>.</w:t>
      </w:r>
      <w:proofErr w:type="spellStart"/>
      <w:r>
        <w:rPr>
          <w:lang w:val="en-US"/>
        </w:rPr>
        <w:t>xls</w:t>
      </w:r>
      <w:proofErr w:type="spellEnd"/>
      <w:r>
        <w:rPr>
          <w:lang w:val="el-GR"/>
        </w:rPr>
        <w:t xml:space="preserve"> στο φύλλο εργασίας {</w:t>
      </w:r>
      <w:r>
        <w:rPr>
          <w:lang w:val="en-US"/>
        </w:rPr>
        <w:t>Control</w:t>
      </w:r>
      <w:r w:rsidRPr="00394641">
        <w:rPr>
          <w:lang w:val="el-GR"/>
        </w:rPr>
        <w:t xml:space="preserve">}. </w:t>
      </w:r>
      <w:r>
        <w:rPr>
          <w:lang w:val="el-GR"/>
        </w:rPr>
        <w:t xml:space="preserve">Τα σενάρια είναι το </w:t>
      </w:r>
      <w:r>
        <w:rPr>
          <w:lang w:val="en-US"/>
        </w:rPr>
        <w:t>default</w:t>
      </w:r>
      <w:r>
        <w:rPr>
          <w:lang w:val="el-GR"/>
        </w:rPr>
        <w:t xml:space="preserve"> στο οποίο γίνεται χρήση τιμών που έχει θέσει ο χρήστης, το </w:t>
      </w:r>
      <w:r>
        <w:rPr>
          <w:lang w:val="en-US"/>
        </w:rPr>
        <w:t>low</w:t>
      </w:r>
      <w:r>
        <w:rPr>
          <w:lang w:val="el-GR"/>
        </w:rPr>
        <w:t xml:space="preserve"> στο οποίο υπάρχει ετήσια μείωση 10% και το </w:t>
      </w:r>
      <w:r>
        <w:rPr>
          <w:lang w:val="en-US"/>
        </w:rPr>
        <w:t>high</w:t>
      </w:r>
      <w:r>
        <w:rPr>
          <w:lang w:val="el-GR"/>
        </w:rPr>
        <w:t xml:space="preserve"> στο οποίο υπάρχει ετήσια αύξηση 10%. Επίσης ο χρήστης μπορεί να διαλέξει ξεχωριστές τάσεις κόστους για τα </w:t>
      </w:r>
      <w:r w:rsidRPr="00AD0B9F">
        <w:rPr>
          <w:lang w:val="el-GR"/>
        </w:rPr>
        <w:t>2</w:t>
      </w:r>
      <w:r>
        <w:rPr>
          <w:lang w:val="en-US"/>
        </w:rPr>
        <w:t>G</w:t>
      </w:r>
      <w:r w:rsidRPr="00AD0B9F">
        <w:rPr>
          <w:lang w:val="el-GR"/>
        </w:rPr>
        <w:t>,</w:t>
      </w:r>
      <w:r w:rsidR="002658F1" w:rsidRPr="002658F1">
        <w:rPr>
          <w:lang w:val="el-GR"/>
        </w:rPr>
        <w:t xml:space="preserve"> </w:t>
      </w:r>
      <w:r w:rsidRPr="00AD0B9F">
        <w:rPr>
          <w:lang w:val="el-GR"/>
        </w:rPr>
        <w:t>3</w:t>
      </w:r>
      <w:r>
        <w:rPr>
          <w:lang w:val="en-US"/>
        </w:rPr>
        <w:t>G</w:t>
      </w:r>
      <w:r w:rsidR="002658F1" w:rsidRPr="002658F1">
        <w:rPr>
          <w:lang w:val="el-GR"/>
        </w:rPr>
        <w:t>, 4</w:t>
      </w:r>
      <w:r w:rsidR="002658F1">
        <w:rPr>
          <w:lang w:val="en-US"/>
        </w:rPr>
        <w:t>G</w:t>
      </w:r>
      <w:r>
        <w:rPr>
          <w:lang w:val="el-GR"/>
        </w:rPr>
        <w:t xml:space="preserve"> και για τα διαμοιραζόμενα στοιχεία του δικτύου.</w:t>
      </w:r>
    </w:p>
    <w:p w:rsidR="00C9431F" w:rsidRPr="005427EE" w:rsidRDefault="00C9431F" w:rsidP="00C9431F">
      <w:pPr>
        <w:pStyle w:val="31"/>
        <w:rPr>
          <w:lang w:val="en-US"/>
        </w:rPr>
      </w:pPr>
      <w:bookmarkStart w:id="101" w:name="_Toc342921515"/>
      <w:bookmarkStart w:id="102" w:name="_Toc533782165"/>
      <w:bookmarkStart w:id="103" w:name="_Toc9505404"/>
      <w:r>
        <w:rPr>
          <w:lang w:val="el-GR"/>
        </w:rPr>
        <w:lastRenderedPageBreak/>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UnitInv</w:t>
      </w:r>
      <w:proofErr w:type="spellEnd"/>
      <w:r>
        <w:rPr>
          <w:lang w:val="el-GR"/>
        </w:rPr>
        <w:t>}</w:t>
      </w:r>
      <w:bookmarkEnd w:id="101"/>
      <w:bookmarkEnd w:id="102"/>
      <w:bookmarkEnd w:id="103"/>
      <w:r w:rsidRPr="00C642F9">
        <w:rPr>
          <w:lang w:val="en-US"/>
        </w:rPr>
        <w:tab/>
      </w:r>
    </w:p>
    <w:p w:rsidR="00C9431F"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κόστη κεφαλαίου με βάση το φύλλο {</w:t>
      </w:r>
      <w:r>
        <w:rPr>
          <w:lang w:val="en-US"/>
        </w:rPr>
        <w:t>Unit</w:t>
      </w:r>
      <w:r w:rsidRPr="00AD36CD">
        <w:rPr>
          <w:lang w:val="el-GR"/>
        </w:rPr>
        <w:t xml:space="preserve"> </w:t>
      </w:r>
      <w:r>
        <w:rPr>
          <w:lang w:val="en-US"/>
        </w:rPr>
        <w:t>Cost</w:t>
      </w:r>
      <w:r w:rsidRPr="00AD36CD">
        <w:rPr>
          <w:lang w:val="el-GR"/>
        </w:rPr>
        <w:t>}</w:t>
      </w:r>
      <w:r>
        <w:rPr>
          <w:lang w:val="el-GR"/>
        </w:rPr>
        <w:t xml:space="preserve"> με την διαφορά ότι εδώ λαμβάνεται υπόψη η διάρκεια των αδειών του φάσματος.</w:t>
      </w:r>
    </w:p>
    <w:p w:rsidR="00C9431F" w:rsidRPr="005427EE" w:rsidRDefault="00C9431F" w:rsidP="00C9431F">
      <w:pPr>
        <w:pStyle w:val="31"/>
        <w:rPr>
          <w:lang w:val="en-US"/>
        </w:rPr>
      </w:pPr>
      <w:bookmarkStart w:id="104" w:name="_Toc342921516"/>
      <w:bookmarkStart w:id="105" w:name="_Toc533782166"/>
      <w:bookmarkStart w:id="106" w:name="_Toc9505405"/>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TotalInv</w:t>
      </w:r>
      <w:proofErr w:type="spellEnd"/>
      <w:r>
        <w:rPr>
          <w:lang w:val="el-GR"/>
        </w:rPr>
        <w:t>}</w:t>
      </w:r>
      <w:bookmarkEnd w:id="104"/>
      <w:bookmarkEnd w:id="105"/>
      <w:bookmarkEnd w:id="106"/>
      <w:r w:rsidRPr="00C642F9">
        <w:rPr>
          <w:lang w:val="en-US"/>
        </w:rPr>
        <w:tab/>
      </w:r>
    </w:p>
    <w:p w:rsidR="00C9431F" w:rsidRPr="00D42B2E" w:rsidRDefault="00C9431F" w:rsidP="00C9431F">
      <w:pPr>
        <w:rPr>
          <w:lang w:val="el-GR"/>
        </w:rPr>
      </w:pPr>
      <w:r>
        <w:rPr>
          <w:lang w:val="el-GR"/>
        </w:rPr>
        <w:t>Σε</w:t>
      </w:r>
      <w:r w:rsidRPr="000A1FA1">
        <w:rPr>
          <w:lang w:val="el-GR"/>
        </w:rPr>
        <w:t xml:space="preserve"> </w:t>
      </w:r>
      <w:r>
        <w:rPr>
          <w:lang w:val="el-GR"/>
        </w:rPr>
        <w:t>αυτό</w:t>
      </w:r>
      <w:r w:rsidRPr="000A1FA1">
        <w:rPr>
          <w:lang w:val="el-GR"/>
        </w:rPr>
        <w:t xml:space="preserve"> </w:t>
      </w:r>
      <w:r>
        <w:rPr>
          <w:lang w:val="el-GR"/>
        </w:rPr>
        <w:t>το</w:t>
      </w:r>
      <w:r w:rsidRPr="000A1FA1">
        <w:rPr>
          <w:lang w:val="el-GR"/>
        </w:rPr>
        <w:t xml:space="preserve"> </w:t>
      </w:r>
      <w:r>
        <w:rPr>
          <w:lang w:val="el-GR"/>
        </w:rPr>
        <w:t>φύλλο</w:t>
      </w:r>
      <w:r w:rsidRPr="000A1FA1">
        <w:rPr>
          <w:lang w:val="el-GR"/>
        </w:rPr>
        <w:t xml:space="preserve"> </w:t>
      </w:r>
      <w:r>
        <w:rPr>
          <w:lang w:val="el-GR"/>
        </w:rPr>
        <w:t>υπολογίζεται</w:t>
      </w:r>
      <w:r w:rsidRPr="000A1FA1">
        <w:rPr>
          <w:lang w:val="el-GR"/>
        </w:rPr>
        <w:t xml:space="preserve"> </w:t>
      </w:r>
      <w:r>
        <w:rPr>
          <w:lang w:val="el-GR"/>
        </w:rPr>
        <w:t>η</w:t>
      </w:r>
      <w:r w:rsidRPr="000A1FA1">
        <w:rPr>
          <w:lang w:val="el-GR"/>
        </w:rPr>
        <w:t xml:space="preserve"> </w:t>
      </w:r>
      <w:r>
        <w:rPr>
          <w:lang w:val="el-GR"/>
        </w:rPr>
        <w:t>συνολική</w:t>
      </w:r>
      <w:r w:rsidRPr="000A1FA1">
        <w:rPr>
          <w:lang w:val="el-GR"/>
        </w:rPr>
        <w:t xml:space="preserve"> </w:t>
      </w:r>
      <w:r>
        <w:rPr>
          <w:lang w:val="el-GR"/>
        </w:rPr>
        <w:t>ετήσια</w:t>
      </w:r>
      <w:r w:rsidRPr="000A1FA1">
        <w:rPr>
          <w:lang w:val="el-GR"/>
        </w:rPr>
        <w:t xml:space="preserve"> </w:t>
      </w:r>
      <w:r>
        <w:rPr>
          <w:lang w:val="el-GR"/>
        </w:rPr>
        <w:t>επένδυση</w:t>
      </w:r>
      <w:r w:rsidRPr="000A1FA1">
        <w:rPr>
          <w:lang w:val="el-GR"/>
        </w:rPr>
        <w:t xml:space="preserve"> </w:t>
      </w:r>
      <w:r>
        <w:rPr>
          <w:lang w:val="el-GR"/>
        </w:rPr>
        <w:t xml:space="preserve">για κάθε δικτυακό στοιχείο με βάση τους υπολογισμούς που έχουν γίνει στα φύλλα </w:t>
      </w:r>
      <w:r w:rsidRPr="00D42B2E">
        <w:rPr>
          <w:lang w:val="el-GR"/>
        </w:rPr>
        <w:t>{</w:t>
      </w:r>
      <w:proofErr w:type="spellStart"/>
      <w:r>
        <w:rPr>
          <w:lang w:val="en-US"/>
        </w:rPr>
        <w:t>UnitInv</w:t>
      </w:r>
      <w:proofErr w:type="spellEnd"/>
      <w:r w:rsidRPr="00D42B2E">
        <w:rPr>
          <w:lang w:val="el-GR"/>
        </w:rPr>
        <w:t>}</w:t>
      </w:r>
      <w:r w:rsidRPr="000A1FA1">
        <w:rPr>
          <w:lang w:val="el-GR"/>
        </w:rPr>
        <w:t xml:space="preserve"> </w:t>
      </w:r>
      <w:r>
        <w:rPr>
          <w:lang w:val="el-GR"/>
        </w:rPr>
        <w:t xml:space="preserve">και </w:t>
      </w:r>
      <w:r w:rsidRPr="00D42B2E">
        <w:rPr>
          <w:lang w:val="el-GR"/>
        </w:rPr>
        <w:t>{</w:t>
      </w:r>
      <w:proofErr w:type="spellStart"/>
      <w:r>
        <w:rPr>
          <w:lang w:val="en-US"/>
        </w:rPr>
        <w:t>NwDeploy</w:t>
      </w:r>
      <w:proofErr w:type="spellEnd"/>
      <w:r w:rsidRPr="00D42B2E">
        <w:rPr>
          <w:lang w:val="el-GR"/>
        </w:rPr>
        <w:t>}</w:t>
      </w:r>
      <w:r>
        <w:rPr>
          <w:lang w:val="el-GR"/>
        </w:rPr>
        <w:t>.</w:t>
      </w:r>
    </w:p>
    <w:p w:rsidR="00C9431F" w:rsidRPr="005427EE" w:rsidRDefault="00C9431F" w:rsidP="00C9431F">
      <w:pPr>
        <w:pStyle w:val="31"/>
        <w:rPr>
          <w:lang w:val="en-US"/>
        </w:rPr>
      </w:pPr>
      <w:bookmarkStart w:id="107" w:name="_Toc342921517"/>
      <w:bookmarkStart w:id="108" w:name="_Toc533782167"/>
      <w:bookmarkStart w:id="109" w:name="_Toc9505406"/>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UnitOpex</w:t>
      </w:r>
      <w:proofErr w:type="spellEnd"/>
      <w:r>
        <w:rPr>
          <w:lang w:val="el-GR"/>
        </w:rPr>
        <w:t>}</w:t>
      </w:r>
      <w:bookmarkEnd w:id="107"/>
      <w:bookmarkEnd w:id="108"/>
      <w:bookmarkEnd w:id="109"/>
      <w:r w:rsidRPr="00C642F9">
        <w:rPr>
          <w:lang w:val="en-US"/>
        </w:rPr>
        <w:tab/>
      </w:r>
    </w:p>
    <w:p w:rsidR="00C9431F" w:rsidRPr="00D42B2E"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λειτουργικά έξοδα με βάση το φύλλο {</w:t>
      </w:r>
      <w:r>
        <w:rPr>
          <w:lang w:val="en-US"/>
        </w:rPr>
        <w:t>Unit</w:t>
      </w:r>
      <w:r w:rsidRPr="00AD36CD">
        <w:rPr>
          <w:lang w:val="el-GR"/>
        </w:rPr>
        <w:t xml:space="preserve"> </w:t>
      </w:r>
      <w:r>
        <w:rPr>
          <w:lang w:val="en-US"/>
        </w:rPr>
        <w:t>Cost</w:t>
      </w:r>
      <w:r w:rsidRPr="00AD36CD">
        <w:rPr>
          <w:lang w:val="el-GR"/>
        </w:rPr>
        <w:t>}</w:t>
      </w:r>
      <w:r>
        <w:rPr>
          <w:lang w:val="el-GR"/>
        </w:rPr>
        <w:t>.</w:t>
      </w:r>
    </w:p>
    <w:p w:rsidR="00C9431F" w:rsidRPr="00D42B2E" w:rsidRDefault="00C9431F" w:rsidP="00C9431F">
      <w:pPr>
        <w:pStyle w:val="31"/>
        <w:rPr>
          <w:lang w:val="el-GR"/>
        </w:rPr>
      </w:pPr>
      <w:bookmarkStart w:id="110" w:name="_Toc342921518"/>
      <w:bookmarkStart w:id="111" w:name="_Toc533782168"/>
      <w:bookmarkStart w:id="112" w:name="_Toc9505407"/>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TotalOpex</w:t>
      </w:r>
      <w:proofErr w:type="spellEnd"/>
      <w:r>
        <w:rPr>
          <w:lang w:val="el-GR"/>
        </w:rPr>
        <w:t>}</w:t>
      </w:r>
      <w:bookmarkEnd w:id="110"/>
      <w:bookmarkEnd w:id="111"/>
      <w:bookmarkEnd w:id="112"/>
      <w:r w:rsidRPr="00D42B2E">
        <w:rPr>
          <w:lang w:val="el-GR"/>
        </w:rPr>
        <w:tab/>
      </w:r>
    </w:p>
    <w:p w:rsidR="00C9431F" w:rsidRPr="00D42B2E" w:rsidRDefault="00C9431F" w:rsidP="00C9431F">
      <w:pPr>
        <w:rPr>
          <w:lang w:val="el-GR"/>
        </w:rPr>
      </w:pPr>
      <w:r>
        <w:rPr>
          <w:lang w:val="el-GR"/>
        </w:rPr>
        <w:t>Σε</w:t>
      </w:r>
      <w:r w:rsidRPr="000A1FA1">
        <w:rPr>
          <w:lang w:val="el-GR"/>
        </w:rPr>
        <w:t xml:space="preserve"> </w:t>
      </w:r>
      <w:r>
        <w:rPr>
          <w:lang w:val="el-GR"/>
        </w:rPr>
        <w:t>αυτό</w:t>
      </w:r>
      <w:r w:rsidRPr="000A1FA1">
        <w:rPr>
          <w:lang w:val="el-GR"/>
        </w:rPr>
        <w:t xml:space="preserve"> </w:t>
      </w:r>
      <w:r>
        <w:rPr>
          <w:lang w:val="el-GR"/>
        </w:rPr>
        <w:t>το</w:t>
      </w:r>
      <w:r w:rsidRPr="000A1FA1">
        <w:rPr>
          <w:lang w:val="el-GR"/>
        </w:rPr>
        <w:t xml:space="preserve"> </w:t>
      </w:r>
      <w:r>
        <w:rPr>
          <w:lang w:val="el-GR"/>
        </w:rPr>
        <w:t>φύλλο</w:t>
      </w:r>
      <w:r w:rsidRPr="000A1FA1">
        <w:rPr>
          <w:lang w:val="el-GR"/>
        </w:rPr>
        <w:t xml:space="preserve"> </w:t>
      </w:r>
      <w:r>
        <w:rPr>
          <w:lang w:val="el-GR"/>
        </w:rPr>
        <w:t>υπολογίζονται</w:t>
      </w:r>
      <w:r w:rsidRPr="000A1FA1">
        <w:rPr>
          <w:lang w:val="el-GR"/>
        </w:rPr>
        <w:t xml:space="preserve"> </w:t>
      </w:r>
      <w:r>
        <w:rPr>
          <w:lang w:val="el-GR"/>
        </w:rPr>
        <w:t>τα συνολικά λειτουργικά έξοδα</w:t>
      </w:r>
      <w:r w:rsidRPr="000A1FA1">
        <w:rPr>
          <w:lang w:val="el-GR"/>
        </w:rPr>
        <w:t xml:space="preserve"> </w:t>
      </w:r>
      <w:r>
        <w:rPr>
          <w:lang w:val="el-GR"/>
        </w:rPr>
        <w:t xml:space="preserve">για κάθε δικτυακό στοιχείο με βάση τους υπολογισμούς που έχουν γίνει στα φύλλα </w:t>
      </w:r>
      <w:r w:rsidRPr="00D42B2E">
        <w:rPr>
          <w:lang w:val="el-GR"/>
        </w:rPr>
        <w:t>{</w:t>
      </w:r>
      <w:proofErr w:type="spellStart"/>
      <w:r>
        <w:rPr>
          <w:lang w:val="en-US"/>
        </w:rPr>
        <w:t>UnitOpex</w:t>
      </w:r>
      <w:proofErr w:type="spellEnd"/>
      <w:r w:rsidRPr="00D42B2E">
        <w:rPr>
          <w:lang w:val="el-GR"/>
        </w:rPr>
        <w:t>}</w:t>
      </w:r>
      <w:r w:rsidRPr="000A1FA1">
        <w:rPr>
          <w:lang w:val="el-GR"/>
        </w:rPr>
        <w:t xml:space="preserve"> </w:t>
      </w:r>
      <w:r>
        <w:rPr>
          <w:lang w:val="el-GR"/>
        </w:rPr>
        <w:t xml:space="preserve">και </w:t>
      </w:r>
      <w:r w:rsidRPr="00D42B2E">
        <w:rPr>
          <w:lang w:val="el-GR"/>
        </w:rPr>
        <w:t>{</w:t>
      </w:r>
      <w:proofErr w:type="spellStart"/>
      <w:r>
        <w:rPr>
          <w:lang w:val="en-US"/>
        </w:rPr>
        <w:t>NwDeploy</w:t>
      </w:r>
      <w:proofErr w:type="spellEnd"/>
      <w:r w:rsidRPr="00D42B2E">
        <w:rPr>
          <w:lang w:val="el-GR"/>
        </w:rPr>
        <w:t>}</w:t>
      </w:r>
      <w:r>
        <w:rPr>
          <w:lang w:val="el-GR"/>
        </w:rPr>
        <w:t>.</w:t>
      </w:r>
    </w:p>
    <w:p w:rsidR="00C9431F" w:rsidRPr="005427EE" w:rsidRDefault="00C9431F" w:rsidP="00C9431F">
      <w:pPr>
        <w:pStyle w:val="31"/>
        <w:rPr>
          <w:lang w:val="en-US"/>
        </w:rPr>
      </w:pPr>
      <w:bookmarkStart w:id="113" w:name="_Toc342921519"/>
      <w:bookmarkStart w:id="114" w:name="_Toc533782169"/>
      <w:bookmarkStart w:id="115" w:name="_Toc9505408"/>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NwEleOut</w:t>
      </w:r>
      <w:proofErr w:type="spellEnd"/>
      <w:r>
        <w:rPr>
          <w:lang w:val="el-GR"/>
        </w:rPr>
        <w:t>}</w:t>
      </w:r>
      <w:bookmarkEnd w:id="113"/>
      <w:bookmarkEnd w:id="114"/>
      <w:bookmarkEnd w:id="115"/>
    </w:p>
    <w:p w:rsidR="00C9431F" w:rsidRPr="006C4435" w:rsidRDefault="00C9431F" w:rsidP="00C9431F">
      <w:pPr>
        <w:rPr>
          <w:lang w:val="el-GR"/>
        </w:rPr>
      </w:pPr>
      <w:r>
        <w:rPr>
          <w:lang w:val="el-GR"/>
        </w:rPr>
        <w:t>Στο</w:t>
      </w:r>
      <w:r w:rsidRPr="002543FB">
        <w:rPr>
          <w:lang w:val="el-GR"/>
        </w:rPr>
        <w:t xml:space="preserve"> </w:t>
      </w:r>
      <w:r>
        <w:rPr>
          <w:lang w:val="el-GR"/>
        </w:rPr>
        <w:t>φύλλο</w:t>
      </w:r>
      <w:r w:rsidRPr="002543FB">
        <w:rPr>
          <w:lang w:val="el-GR"/>
        </w:rPr>
        <w:t xml:space="preserve"> </w:t>
      </w:r>
      <w:r>
        <w:rPr>
          <w:lang w:val="el-GR"/>
        </w:rPr>
        <w:t>αυτό</w:t>
      </w:r>
      <w:r w:rsidRPr="002543FB">
        <w:rPr>
          <w:lang w:val="el-GR"/>
        </w:rPr>
        <w:t xml:space="preserve"> </w:t>
      </w:r>
      <w:r>
        <w:rPr>
          <w:lang w:val="el-GR"/>
        </w:rPr>
        <w:t>γίνεται</w:t>
      </w:r>
      <w:r w:rsidRPr="002543FB">
        <w:rPr>
          <w:lang w:val="el-GR"/>
        </w:rPr>
        <w:t xml:space="preserve"> </w:t>
      </w:r>
      <w:r>
        <w:rPr>
          <w:lang w:val="el-GR"/>
        </w:rPr>
        <w:t>ο</w:t>
      </w:r>
      <w:r w:rsidRPr="002543FB">
        <w:rPr>
          <w:lang w:val="el-GR"/>
        </w:rPr>
        <w:t xml:space="preserve"> </w:t>
      </w:r>
      <w:r>
        <w:rPr>
          <w:lang w:val="el-GR"/>
        </w:rPr>
        <w:t>υπολογισμός</w:t>
      </w:r>
      <w:r w:rsidRPr="002543FB">
        <w:rPr>
          <w:lang w:val="el-GR"/>
        </w:rPr>
        <w:t xml:space="preserve"> </w:t>
      </w:r>
      <w:r>
        <w:rPr>
          <w:lang w:val="el-GR"/>
        </w:rPr>
        <w:t>της</w:t>
      </w:r>
      <w:r w:rsidRPr="002543FB">
        <w:rPr>
          <w:lang w:val="el-GR"/>
        </w:rPr>
        <w:t xml:space="preserve"> </w:t>
      </w:r>
      <w:r>
        <w:rPr>
          <w:lang w:val="el-GR"/>
        </w:rPr>
        <w:t>συνολικής</w:t>
      </w:r>
      <w:r w:rsidRPr="002543FB">
        <w:rPr>
          <w:lang w:val="el-GR"/>
        </w:rPr>
        <w:t xml:space="preserve"> </w:t>
      </w:r>
      <w:r>
        <w:rPr>
          <w:lang w:val="el-GR"/>
        </w:rPr>
        <w:t>ζήτησης</w:t>
      </w:r>
      <w:r w:rsidRPr="002543FB">
        <w:rPr>
          <w:lang w:val="el-GR"/>
        </w:rPr>
        <w:t xml:space="preserve"> </w:t>
      </w:r>
      <w:r>
        <w:rPr>
          <w:lang w:val="el-GR"/>
        </w:rPr>
        <w:t>για</w:t>
      </w:r>
      <w:r w:rsidRPr="002543FB">
        <w:rPr>
          <w:lang w:val="el-GR"/>
        </w:rPr>
        <w:t xml:space="preserve"> </w:t>
      </w:r>
      <w:r>
        <w:rPr>
          <w:lang w:val="el-GR"/>
        </w:rPr>
        <w:t>κάθε</w:t>
      </w:r>
      <w:r w:rsidRPr="002543FB">
        <w:rPr>
          <w:lang w:val="el-GR"/>
        </w:rPr>
        <w:t xml:space="preserve"> </w:t>
      </w:r>
      <w:r>
        <w:rPr>
          <w:lang w:val="el-GR"/>
        </w:rPr>
        <w:t>ένα</w:t>
      </w:r>
      <w:r w:rsidRPr="002543FB">
        <w:rPr>
          <w:lang w:val="el-GR"/>
        </w:rPr>
        <w:t xml:space="preserve"> </w:t>
      </w:r>
      <w:r>
        <w:rPr>
          <w:lang w:val="el-GR"/>
        </w:rPr>
        <w:t>από</w:t>
      </w:r>
      <w:r w:rsidRPr="002543FB">
        <w:rPr>
          <w:lang w:val="el-GR"/>
        </w:rPr>
        <w:t xml:space="preserve"> </w:t>
      </w:r>
      <w:r>
        <w:rPr>
          <w:lang w:val="el-GR"/>
        </w:rPr>
        <w:t>τα</w:t>
      </w:r>
      <w:r w:rsidRPr="002543FB">
        <w:rPr>
          <w:lang w:val="el-GR"/>
        </w:rPr>
        <w:t xml:space="preserve"> </w:t>
      </w:r>
      <w:r>
        <w:rPr>
          <w:lang w:val="el-GR"/>
        </w:rPr>
        <w:t>στοιχεία</w:t>
      </w:r>
      <w:r w:rsidRPr="002543FB">
        <w:rPr>
          <w:lang w:val="el-GR"/>
        </w:rPr>
        <w:t xml:space="preserve"> </w:t>
      </w:r>
      <w:r>
        <w:rPr>
          <w:lang w:val="el-GR"/>
        </w:rPr>
        <w:t>του</w:t>
      </w:r>
      <w:r w:rsidRPr="002543FB">
        <w:rPr>
          <w:lang w:val="el-GR"/>
        </w:rPr>
        <w:t xml:space="preserve"> </w:t>
      </w:r>
      <w:r>
        <w:rPr>
          <w:lang w:val="el-GR"/>
        </w:rPr>
        <w:t>δικτύου</w:t>
      </w:r>
      <w:r w:rsidRPr="002543FB">
        <w:rPr>
          <w:lang w:val="el-GR"/>
        </w:rPr>
        <w:t xml:space="preserve">. </w:t>
      </w:r>
      <w:r>
        <w:rPr>
          <w:lang w:val="el-GR"/>
        </w:rPr>
        <w:t>Προκύπτει</w:t>
      </w:r>
      <w:r w:rsidRPr="006C4435">
        <w:rPr>
          <w:lang w:val="el-GR"/>
        </w:rPr>
        <w:t xml:space="preserve"> </w:t>
      </w:r>
      <w:r>
        <w:rPr>
          <w:lang w:val="el-GR"/>
        </w:rPr>
        <w:t>από</w:t>
      </w:r>
      <w:r w:rsidRPr="006C4435">
        <w:rPr>
          <w:lang w:val="el-GR"/>
        </w:rPr>
        <w:t xml:space="preserve"> </w:t>
      </w:r>
      <w:r>
        <w:rPr>
          <w:lang w:val="el-GR"/>
        </w:rPr>
        <w:t>το</w:t>
      </w:r>
      <w:r w:rsidRPr="006C4435">
        <w:rPr>
          <w:lang w:val="el-GR"/>
        </w:rPr>
        <w:t xml:space="preserve"> </w:t>
      </w:r>
      <w:r>
        <w:rPr>
          <w:lang w:val="el-GR"/>
        </w:rPr>
        <w:t>άθροισμα</w:t>
      </w:r>
      <w:r w:rsidRPr="006C4435">
        <w:rPr>
          <w:lang w:val="el-GR"/>
        </w:rPr>
        <w:t xml:space="preserve"> </w:t>
      </w:r>
      <w:r>
        <w:rPr>
          <w:lang w:val="el-GR"/>
        </w:rPr>
        <w:t>πάνω</w:t>
      </w:r>
      <w:r w:rsidRPr="006C4435">
        <w:rPr>
          <w:lang w:val="el-GR"/>
        </w:rPr>
        <w:t xml:space="preserve"> </w:t>
      </w:r>
      <w:r>
        <w:rPr>
          <w:lang w:val="el-GR"/>
        </w:rPr>
        <w:t>σε</w:t>
      </w:r>
      <w:r w:rsidRPr="006C4435">
        <w:rPr>
          <w:lang w:val="el-GR"/>
        </w:rPr>
        <w:t xml:space="preserve"> </w:t>
      </w:r>
      <w:r>
        <w:rPr>
          <w:lang w:val="el-GR"/>
        </w:rPr>
        <w:t>όλες τις υπηρεσίες των ακόλουθων</w:t>
      </w:r>
      <w:r w:rsidRPr="006C4435">
        <w:rPr>
          <w:lang w:val="el-GR"/>
        </w:rPr>
        <w:t xml:space="preserve"> </w:t>
      </w:r>
      <w:r>
        <w:rPr>
          <w:lang w:val="el-GR"/>
        </w:rPr>
        <w:t>πολλαπλασιασμών</w:t>
      </w:r>
      <w:r w:rsidRPr="006C4435">
        <w:rPr>
          <w:lang w:val="el-GR"/>
        </w:rPr>
        <w:t>: (</w:t>
      </w:r>
      <w:r w:rsidRPr="00C642F9">
        <w:rPr>
          <w:lang w:val="en-US"/>
        </w:rPr>
        <w:t>Service</w:t>
      </w:r>
      <w:r w:rsidRPr="006C4435">
        <w:rPr>
          <w:lang w:val="el-GR"/>
        </w:rPr>
        <w:t xml:space="preserve"> </w:t>
      </w:r>
      <w:r w:rsidRPr="00C642F9">
        <w:rPr>
          <w:lang w:val="en-US"/>
        </w:rPr>
        <w:t>routing</w:t>
      </w:r>
      <w:r w:rsidRPr="006C4435">
        <w:rPr>
          <w:lang w:val="el-GR"/>
        </w:rPr>
        <w:t xml:space="preserve"> </w:t>
      </w:r>
      <w:r w:rsidRPr="00C642F9">
        <w:rPr>
          <w:lang w:val="en-US"/>
        </w:rPr>
        <w:t>factors</w:t>
      </w:r>
      <w:r>
        <w:rPr>
          <w:lang w:val="el-GR"/>
        </w:rPr>
        <w:t>(</w:t>
      </w:r>
      <w:r>
        <w:rPr>
          <w:lang w:val="en-US"/>
        </w:rPr>
        <w:t>i</w:t>
      </w:r>
      <w:r w:rsidRPr="006C4435">
        <w:rPr>
          <w:lang w:val="el-GR"/>
        </w:rPr>
        <w:t xml:space="preserve">) * </w:t>
      </w:r>
      <w:r w:rsidRPr="00C642F9">
        <w:rPr>
          <w:lang w:val="en-US"/>
        </w:rPr>
        <w:t>Service</w:t>
      </w:r>
      <w:r w:rsidRPr="006C4435">
        <w:rPr>
          <w:lang w:val="el-GR"/>
        </w:rPr>
        <w:t xml:space="preserve"> </w:t>
      </w:r>
      <w:r w:rsidRPr="00C642F9">
        <w:rPr>
          <w:lang w:val="en-US"/>
        </w:rPr>
        <w:t>demand</w:t>
      </w:r>
      <w:r w:rsidRPr="00605CB1">
        <w:rPr>
          <w:lang w:val="el-GR"/>
        </w:rPr>
        <w:t xml:space="preserve"> (</w:t>
      </w:r>
      <w:r>
        <w:rPr>
          <w:lang w:val="en-US"/>
        </w:rPr>
        <w:t>i</w:t>
      </w:r>
      <w:r w:rsidRPr="00605CB1">
        <w:rPr>
          <w:lang w:val="el-GR"/>
        </w:rPr>
        <w:t>)</w:t>
      </w:r>
      <w:r w:rsidRPr="006C4435">
        <w:rPr>
          <w:lang w:val="el-GR"/>
        </w:rPr>
        <w:t>)</w:t>
      </w:r>
      <w:r w:rsidR="00081ED4" w:rsidRPr="00081ED4">
        <w:rPr>
          <w:lang w:val="el-GR"/>
        </w:rPr>
        <w:t xml:space="preserve"> </w:t>
      </w:r>
      <w:r w:rsidR="00081ED4">
        <w:rPr>
          <w:lang w:val="el-GR"/>
        </w:rPr>
        <w:t xml:space="preserve">από τα φύλλα </w:t>
      </w:r>
      <w:r w:rsidR="00D0252B">
        <w:rPr>
          <w:lang w:val="el-GR"/>
        </w:rPr>
        <w:t>{</w:t>
      </w:r>
      <w:proofErr w:type="spellStart"/>
      <w:r w:rsidR="00081ED4">
        <w:rPr>
          <w:lang w:val="en-US"/>
        </w:rPr>
        <w:t>RouFacs</w:t>
      </w:r>
      <w:proofErr w:type="spellEnd"/>
      <w:r w:rsidR="00D0252B">
        <w:rPr>
          <w:lang w:val="el-GR"/>
        </w:rPr>
        <w:t>}</w:t>
      </w:r>
      <w:r w:rsidR="00081ED4" w:rsidRPr="00081ED4">
        <w:rPr>
          <w:lang w:val="el-GR"/>
        </w:rPr>
        <w:t xml:space="preserve"> </w:t>
      </w:r>
      <w:r w:rsidR="00081ED4">
        <w:rPr>
          <w:lang w:val="el-GR"/>
        </w:rPr>
        <w:t xml:space="preserve">και </w:t>
      </w:r>
      <w:r w:rsidR="00D0252B">
        <w:rPr>
          <w:lang w:val="el-GR"/>
        </w:rPr>
        <w:t>{</w:t>
      </w:r>
      <w:proofErr w:type="spellStart"/>
      <w:r w:rsidR="00081ED4">
        <w:rPr>
          <w:lang w:val="en-US"/>
        </w:rPr>
        <w:t>Demin</w:t>
      </w:r>
      <w:proofErr w:type="spellEnd"/>
      <w:r w:rsidR="00D0252B">
        <w:rPr>
          <w:lang w:val="el-GR"/>
        </w:rPr>
        <w:t>}</w:t>
      </w:r>
      <w:r w:rsidR="004A6FD0">
        <w:rPr>
          <w:lang w:val="el-GR"/>
        </w:rPr>
        <w:t xml:space="preserve"> για όλες τις υπηρεσίες</w:t>
      </w:r>
      <w:r w:rsidRPr="006C4435">
        <w:rPr>
          <w:lang w:val="el-GR"/>
        </w:rPr>
        <w:t>.</w:t>
      </w:r>
    </w:p>
    <w:p w:rsidR="00C9431F" w:rsidRPr="005427EE" w:rsidRDefault="00C9431F" w:rsidP="00C9431F">
      <w:pPr>
        <w:pStyle w:val="31"/>
        <w:rPr>
          <w:lang w:val="en-US"/>
        </w:rPr>
      </w:pPr>
      <w:bookmarkStart w:id="116" w:name="_Toc342921520"/>
      <w:bookmarkStart w:id="117" w:name="_Toc533782170"/>
      <w:bookmarkStart w:id="118" w:name="_Toc9505409"/>
      <w:r>
        <w:rPr>
          <w:lang w:val="el-GR"/>
        </w:rPr>
        <w:t>Φύλλο</w:t>
      </w:r>
      <w:r w:rsidRPr="000345BD">
        <w:rPr>
          <w:lang w:val="en-US"/>
        </w:rPr>
        <w:t xml:space="preserve"> </w:t>
      </w:r>
      <w:r>
        <w:rPr>
          <w:lang w:val="el-GR"/>
        </w:rPr>
        <w:t>εργασίας</w:t>
      </w:r>
      <w:r w:rsidRPr="000345BD">
        <w:rPr>
          <w:lang w:val="en-US"/>
        </w:rPr>
        <w:t xml:space="preserve"> </w:t>
      </w:r>
      <w:r>
        <w:rPr>
          <w:lang w:val="en-US"/>
        </w:rPr>
        <w:t xml:space="preserve"> </w:t>
      </w:r>
      <w:r w:rsidRPr="000345BD">
        <w:rPr>
          <w:lang w:val="en-US"/>
        </w:rPr>
        <w:t>{</w:t>
      </w:r>
      <w:r w:rsidRPr="00C642F9">
        <w:rPr>
          <w:lang w:val="en-US"/>
        </w:rPr>
        <w:t>Res</w:t>
      </w:r>
      <w:r w:rsidRPr="000345BD">
        <w:rPr>
          <w:lang w:val="en-US"/>
        </w:rPr>
        <w:t>}</w:t>
      </w:r>
      <w:bookmarkEnd w:id="116"/>
      <w:bookmarkEnd w:id="117"/>
      <w:bookmarkEnd w:id="118"/>
    </w:p>
    <w:p w:rsidR="00C9431F" w:rsidRDefault="00C9431F" w:rsidP="00C9431F">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γίνεται</w:t>
      </w:r>
      <w:r w:rsidRPr="00605CB1">
        <w:rPr>
          <w:lang w:val="el-GR"/>
        </w:rPr>
        <w:t xml:space="preserve"> </w:t>
      </w:r>
      <w:r>
        <w:rPr>
          <w:lang w:val="el-GR"/>
        </w:rPr>
        <w:t>ο</w:t>
      </w:r>
      <w:r w:rsidRPr="00605CB1">
        <w:rPr>
          <w:lang w:val="el-GR"/>
        </w:rPr>
        <w:t xml:space="preserve"> </w:t>
      </w:r>
      <w:r>
        <w:rPr>
          <w:lang w:val="el-GR"/>
        </w:rPr>
        <w:t>υπολογισμός</w:t>
      </w:r>
      <w:r w:rsidRPr="00605CB1">
        <w:rPr>
          <w:lang w:val="el-GR"/>
        </w:rPr>
        <w:t xml:space="preserve"> </w:t>
      </w:r>
      <w:r>
        <w:rPr>
          <w:lang w:val="el-GR"/>
        </w:rPr>
        <w:t>των</w:t>
      </w:r>
      <w:r w:rsidRPr="00605CB1">
        <w:rPr>
          <w:lang w:val="el-GR"/>
        </w:rPr>
        <w:t xml:space="preserve"> </w:t>
      </w:r>
      <w:r>
        <w:rPr>
          <w:lang w:val="el-GR"/>
        </w:rPr>
        <w:t>τελών</w:t>
      </w:r>
      <w:r w:rsidRPr="00605CB1">
        <w:rPr>
          <w:lang w:val="el-GR"/>
        </w:rPr>
        <w:t xml:space="preserve"> </w:t>
      </w:r>
      <w:r>
        <w:rPr>
          <w:lang w:val="el-GR"/>
        </w:rPr>
        <w:t xml:space="preserve">τερματισμού </w:t>
      </w:r>
      <w:r w:rsidR="009402F4">
        <w:rPr>
          <w:lang w:val="el-GR"/>
        </w:rPr>
        <w:t xml:space="preserve">πριν την εφαρμογή της μεθοδολογίας </w:t>
      </w:r>
      <w:r w:rsidR="009402F4">
        <w:rPr>
          <w:lang w:val="en-US"/>
        </w:rPr>
        <w:t>Pure</w:t>
      </w:r>
      <w:r w:rsidR="009402F4" w:rsidRPr="002C6334">
        <w:rPr>
          <w:lang w:val="el-GR"/>
        </w:rPr>
        <w:t xml:space="preserve"> </w:t>
      </w:r>
      <w:r>
        <w:rPr>
          <w:lang w:val="en-US"/>
        </w:rPr>
        <w:t>LRIC</w:t>
      </w:r>
      <w:r>
        <w:rPr>
          <w:lang w:val="el-GR"/>
        </w:rPr>
        <w:t xml:space="preserve"> με βάση τα δεδομένα που έχουν προκύψει από τα αρχεία </w:t>
      </w:r>
      <w:r>
        <w:rPr>
          <w:lang w:val="en-US"/>
        </w:rPr>
        <w:t>econ</w:t>
      </w:r>
      <w:r w:rsidRPr="00605CB1">
        <w:rPr>
          <w:lang w:val="el-GR"/>
        </w:rPr>
        <w:t>.</w:t>
      </w:r>
      <w:proofErr w:type="spellStart"/>
      <w:r>
        <w:rPr>
          <w:lang w:val="en-US"/>
        </w:rPr>
        <w:t>xls</w:t>
      </w:r>
      <w:proofErr w:type="spellEnd"/>
      <w:r w:rsidRPr="00605CB1">
        <w:rPr>
          <w:lang w:val="el-GR"/>
        </w:rPr>
        <w:t xml:space="preserve"> </w:t>
      </w:r>
      <w:r>
        <w:rPr>
          <w:lang w:val="el-GR"/>
        </w:rPr>
        <w:t xml:space="preserve">και </w:t>
      </w:r>
      <w:r>
        <w:rPr>
          <w:lang w:val="en-US"/>
        </w:rPr>
        <w:t>HCA</w:t>
      </w:r>
      <w:r w:rsidRPr="00605CB1">
        <w:rPr>
          <w:lang w:val="el-GR"/>
        </w:rPr>
        <w:t>.</w:t>
      </w:r>
      <w:proofErr w:type="spellStart"/>
      <w:r>
        <w:rPr>
          <w:lang w:val="en-US"/>
        </w:rPr>
        <w:t>xls</w:t>
      </w:r>
      <w:proofErr w:type="spellEnd"/>
      <w:r>
        <w:rPr>
          <w:lang w:val="el-GR"/>
        </w:rPr>
        <w:t xml:space="preserve"> και λαμβάνοντας υπόψη τα </w:t>
      </w:r>
      <w:r w:rsidRPr="00C642F9">
        <w:rPr>
          <w:lang w:val="en-US"/>
        </w:rPr>
        <w:t>mark</w:t>
      </w:r>
      <w:r w:rsidRPr="00605CB1">
        <w:rPr>
          <w:lang w:val="el-GR"/>
        </w:rPr>
        <w:t>-</w:t>
      </w:r>
      <w:r w:rsidRPr="00C642F9">
        <w:rPr>
          <w:lang w:val="en-US"/>
        </w:rPr>
        <w:t>ups</w:t>
      </w:r>
      <w:r>
        <w:rPr>
          <w:lang w:val="el-GR"/>
        </w:rPr>
        <w:t>.</w:t>
      </w:r>
    </w:p>
    <w:p w:rsidR="00C9431F" w:rsidRPr="005427EE" w:rsidRDefault="00C9431F" w:rsidP="00C9431F">
      <w:pPr>
        <w:pStyle w:val="31"/>
        <w:rPr>
          <w:lang w:val="en-US"/>
        </w:rPr>
      </w:pPr>
      <w:bookmarkStart w:id="119" w:name="_Toc342921521"/>
      <w:bookmarkStart w:id="120" w:name="_Toc533782171"/>
      <w:bookmarkStart w:id="121" w:name="_Toc9505410"/>
      <w:r>
        <w:rPr>
          <w:lang w:val="el-GR"/>
        </w:rPr>
        <w:t>Φύλλο</w:t>
      </w:r>
      <w:r w:rsidRPr="000345BD">
        <w:rPr>
          <w:lang w:val="en-US"/>
        </w:rPr>
        <w:t xml:space="preserve"> </w:t>
      </w:r>
      <w:r>
        <w:rPr>
          <w:lang w:val="el-GR"/>
        </w:rPr>
        <w:t>εργασίας</w:t>
      </w:r>
      <w:r w:rsidRPr="000345BD">
        <w:rPr>
          <w:lang w:val="en-US"/>
        </w:rPr>
        <w:t xml:space="preserve"> </w:t>
      </w:r>
      <w:r>
        <w:rPr>
          <w:lang w:val="en-US"/>
        </w:rPr>
        <w:t xml:space="preserve"> </w:t>
      </w:r>
      <w:r w:rsidRPr="000345BD">
        <w:rPr>
          <w:lang w:val="en-US"/>
        </w:rPr>
        <w:t>{</w:t>
      </w:r>
      <w:r w:rsidRPr="00C642F9">
        <w:rPr>
          <w:lang w:val="en-US"/>
        </w:rPr>
        <w:t>Res</w:t>
      </w:r>
      <w:r>
        <w:rPr>
          <w:lang w:val="en-US"/>
        </w:rPr>
        <w:t>ults</w:t>
      </w:r>
      <w:r w:rsidRPr="000345BD">
        <w:rPr>
          <w:lang w:val="en-US"/>
        </w:rPr>
        <w:t>}</w:t>
      </w:r>
      <w:bookmarkEnd w:id="119"/>
      <w:bookmarkEnd w:id="120"/>
      <w:bookmarkEnd w:id="121"/>
    </w:p>
    <w:p w:rsidR="00C9431F" w:rsidRPr="00447D40" w:rsidRDefault="00C9431F" w:rsidP="00447D40">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παρουσιάζονται τα αποτελέσματα των</w:t>
      </w:r>
      <w:r w:rsidRPr="00605CB1">
        <w:rPr>
          <w:lang w:val="el-GR"/>
        </w:rPr>
        <w:t xml:space="preserve"> </w:t>
      </w:r>
      <w:r>
        <w:rPr>
          <w:lang w:val="el-GR"/>
        </w:rPr>
        <w:t>τελών</w:t>
      </w:r>
      <w:r w:rsidRPr="00605CB1">
        <w:rPr>
          <w:lang w:val="el-GR"/>
        </w:rPr>
        <w:t xml:space="preserve"> </w:t>
      </w:r>
      <w:r>
        <w:rPr>
          <w:lang w:val="el-GR"/>
        </w:rPr>
        <w:t xml:space="preserve">τερματισμού με βάση τις μεθοδολογίες </w:t>
      </w:r>
      <w:r>
        <w:rPr>
          <w:lang w:val="en-US"/>
        </w:rPr>
        <w:t>pure</w:t>
      </w:r>
      <w:r w:rsidR="00723137">
        <w:rPr>
          <w:lang w:val="el-GR"/>
        </w:rPr>
        <w:t xml:space="preserve"> </w:t>
      </w:r>
      <w:r>
        <w:rPr>
          <w:lang w:val="en-US"/>
        </w:rPr>
        <w:t>LRIC</w:t>
      </w:r>
      <w:r>
        <w:rPr>
          <w:lang w:val="el-GR"/>
        </w:rPr>
        <w:t xml:space="preserve"> . Τα αποτελέσματα περιλαμβάνουν την τιμή για το </w:t>
      </w:r>
      <w:r w:rsidR="007E1BB7">
        <w:rPr>
          <w:lang w:val="el-GR"/>
        </w:rPr>
        <w:t>έτος 2019</w:t>
      </w:r>
      <w:r>
        <w:rPr>
          <w:lang w:val="el-GR"/>
        </w:rPr>
        <w:t xml:space="preserve"> καθώς και την εξέλιξη της με τον χρόνο (</w:t>
      </w:r>
      <w:r>
        <w:rPr>
          <w:lang w:val="en-US"/>
        </w:rPr>
        <w:t>glide</w:t>
      </w:r>
      <w:r w:rsidRPr="007A0F8D">
        <w:rPr>
          <w:lang w:val="el-GR"/>
        </w:rPr>
        <w:t xml:space="preserve"> </w:t>
      </w:r>
      <w:r>
        <w:rPr>
          <w:lang w:val="en-US"/>
        </w:rPr>
        <w:t>path</w:t>
      </w:r>
      <w:r w:rsidRPr="007A0F8D">
        <w:rPr>
          <w:lang w:val="el-GR"/>
        </w:rPr>
        <w:t>).</w:t>
      </w:r>
    </w:p>
    <w:p w:rsidR="00C9431F" w:rsidRPr="005427EE" w:rsidRDefault="00C9431F" w:rsidP="00C9431F">
      <w:pPr>
        <w:pStyle w:val="31"/>
        <w:rPr>
          <w:lang w:val="en-US"/>
        </w:rPr>
      </w:pPr>
      <w:bookmarkStart w:id="122" w:name="_Toc342921522"/>
      <w:bookmarkStart w:id="123" w:name="_Toc533782172"/>
      <w:bookmarkStart w:id="124" w:name="_Toc9505411"/>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r w:rsidRPr="00C642F9">
        <w:rPr>
          <w:lang w:val="en-US"/>
        </w:rPr>
        <w:t>Aux</w:t>
      </w:r>
      <w:r>
        <w:rPr>
          <w:lang w:val="el-GR"/>
        </w:rPr>
        <w:t>}</w:t>
      </w:r>
      <w:bookmarkEnd w:id="122"/>
      <w:bookmarkEnd w:id="123"/>
      <w:bookmarkEnd w:id="124"/>
      <w:r w:rsidRPr="00C642F9">
        <w:rPr>
          <w:lang w:val="en-US"/>
        </w:rPr>
        <w:tab/>
      </w:r>
    </w:p>
    <w:p w:rsidR="00C9431F" w:rsidRDefault="00C9431F" w:rsidP="00C9431F">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εργασίας</w:t>
      </w:r>
      <w:r w:rsidRPr="00605CB1">
        <w:rPr>
          <w:lang w:val="el-GR"/>
        </w:rPr>
        <w:t xml:space="preserve"> </w:t>
      </w:r>
      <w:r>
        <w:rPr>
          <w:lang w:val="el-GR"/>
        </w:rPr>
        <w:t>περιέχονται</w:t>
      </w:r>
      <w:r w:rsidRPr="00605CB1">
        <w:rPr>
          <w:lang w:val="el-GR"/>
        </w:rPr>
        <w:t xml:space="preserve"> </w:t>
      </w:r>
      <w:r>
        <w:rPr>
          <w:lang w:val="el-GR"/>
        </w:rPr>
        <w:t>βοηθητικές</w:t>
      </w:r>
      <w:r w:rsidRPr="00605CB1">
        <w:rPr>
          <w:lang w:val="el-GR"/>
        </w:rPr>
        <w:t xml:space="preserve"> </w:t>
      </w:r>
      <w:r>
        <w:rPr>
          <w:lang w:val="el-GR"/>
        </w:rPr>
        <w:t>συναρτήσεις</w:t>
      </w:r>
      <w:r w:rsidRPr="00605CB1">
        <w:rPr>
          <w:lang w:val="el-GR"/>
        </w:rPr>
        <w:t xml:space="preserve"> </w:t>
      </w:r>
      <w:r>
        <w:rPr>
          <w:lang w:val="el-GR"/>
        </w:rPr>
        <w:t>για</w:t>
      </w:r>
      <w:r w:rsidRPr="00605CB1">
        <w:rPr>
          <w:lang w:val="el-GR"/>
        </w:rPr>
        <w:t xml:space="preserve"> </w:t>
      </w:r>
      <w:r>
        <w:rPr>
          <w:lang w:val="el-GR"/>
        </w:rPr>
        <w:t>την</w:t>
      </w:r>
      <w:r w:rsidRPr="00605CB1">
        <w:rPr>
          <w:lang w:val="el-GR"/>
        </w:rPr>
        <w:t xml:space="preserve"> </w:t>
      </w:r>
      <w:r w:rsidR="005B6F4E">
        <w:rPr>
          <w:lang w:val="el-GR"/>
        </w:rPr>
        <w:t>αντιστοίχιση</w:t>
      </w:r>
      <w:r>
        <w:rPr>
          <w:lang w:val="el-GR"/>
        </w:rPr>
        <w:t xml:space="preserve"> σε </w:t>
      </w:r>
      <w:proofErr w:type="spellStart"/>
      <w:r w:rsidRPr="00C642F9">
        <w:rPr>
          <w:lang w:val="en-US"/>
        </w:rPr>
        <w:t>Erlang</w:t>
      </w:r>
      <w:proofErr w:type="spellEnd"/>
      <w:r>
        <w:rPr>
          <w:lang w:val="el-GR"/>
        </w:rPr>
        <w:t>.</w:t>
      </w:r>
    </w:p>
    <w:p w:rsidR="005B6F4E" w:rsidRPr="00605CB1" w:rsidRDefault="00AE61D1" w:rsidP="00C9431F">
      <w:pPr>
        <w:rPr>
          <w:lang w:val="el-GR"/>
        </w:rPr>
      </w:pPr>
      <w:r>
        <w:rPr>
          <w:lang w:val="el-GR"/>
        </w:rPr>
        <w:br w:type="page"/>
      </w:r>
    </w:p>
    <w:p w:rsidR="00C9431F" w:rsidRDefault="00C9431F" w:rsidP="00C9431F">
      <w:pPr>
        <w:pStyle w:val="20"/>
        <w:rPr>
          <w:lang w:val="en-US"/>
        </w:rPr>
      </w:pPr>
      <w:bookmarkStart w:id="125" w:name="_Toc342921523"/>
      <w:bookmarkStart w:id="126" w:name="_Toc533782173"/>
      <w:bookmarkStart w:id="127" w:name="_Toc9505412"/>
      <w:r>
        <w:rPr>
          <w:lang w:val="el-GR"/>
        </w:rPr>
        <w:lastRenderedPageBreak/>
        <w:t xml:space="preserve">Αρχείο </w:t>
      </w:r>
      <w:proofErr w:type="spellStart"/>
      <w:r w:rsidRPr="009B0816">
        <w:rPr>
          <w:lang w:val="el-GR"/>
        </w:rPr>
        <w:t>Market</w:t>
      </w:r>
      <w:bookmarkEnd w:id="125"/>
      <w:bookmarkEnd w:id="126"/>
      <w:bookmarkEnd w:id="127"/>
      <w:proofErr w:type="spellEnd"/>
    </w:p>
    <w:p w:rsidR="00C9431F" w:rsidRDefault="00C9431F" w:rsidP="00C9431F">
      <w:pPr>
        <w:rPr>
          <w:lang w:val="el-GR"/>
        </w:rPr>
      </w:pPr>
      <w:r w:rsidRPr="002039BA">
        <w:rPr>
          <w:lang w:val="el-GR"/>
        </w:rPr>
        <w:t xml:space="preserve">Στο αρχείο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γίνεται όλη η ανάλυση για τη ζήτηση των συνδρομητών και της κίνησης. Τα φύλλα εργασίας του αρχείου αυτού περιέχουν ιστορικά στοιχεία (πραγματικά) για τα έτη </w:t>
      </w:r>
      <w:r w:rsidR="00C4429D">
        <w:rPr>
          <w:lang w:val="el-GR"/>
        </w:rPr>
        <w:t>1993 μέχρι 201</w:t>
      </w:r>
      <w:r w:rsidR="00EE2334">
        <w:rPr>
          <w:lang w:val="el-GR"/>
        </w:rPr>
        <w:t>7</w:t>
      </w:r>
      <w:r w:rsidRPr="002039BA">
        <w:rPr>
          <w:lang w:val="el-GR"/>
        </w:rPr>
        <w:t xml:space="preserve"> και προβλέψεις για τα έτη από το 201</w:t>
      </w:r>
      <w:r w:rsidR="00EE2334">
        <w:rPr>
          <w:lang w:val="el-GR"/>
        </w:rPr>
        <w:t>8</w:t>
      </w:r>
      <w:r w:rsidRPr="002039BA">
        <w:rPr>
          <w:lang w:val="el-GR"/>
        </w:rPr>
        <w:t xml:space="preserve"> και μετά.</w:t>
      </w:r>
      <w:r>
        <w:rPr>
          <w:lang w:val="el-GR"/>
        </w:rPr>
        <w:t xml:space="preserve"> Στο </w:t>
      </w:r>
      <w:r w:rsidR="00E829F3">
        <w:rPr>
          <w:lang w:val="el-GR"/>
        </w:rPr>
        <w:fldChar w:fldCharType="begin"/>
      </w:r>
      <w:r>
        <w:rPr>
          <w:lang w:val="el-GR"/>
        </w:rPr>
        <w:instrText xml:space="preserve"> REF _Ref325369241 \h </w:instrText>
      </w:r>
      <w:r w:rsidR="00E829F3">
        <w:rPr>
          <w:lang w:val="el-GR"/>
        </w:rPr>
      </w:r>
      <w:r w:rsidR="00E829F3">
        <w:rPr>
          <w:lang w:val="el-GR"/>
        </w:rPr>
        <w:fldChar w:fldCharType="separate"/>
      </w:r>
      <w:r w:rsidR="006317E0" w:rsidRPr="003B440E">
        <w:rPr>
          <w:lang w:val="el-GR"/>
        </w:rPr>
        <w:t xml:space="preserve">Σχήμα </w:t>
      </w:r>
      <w:r w:rsidR="006317E0">
        <w:rPr>
          <w:noProof/>
          <w:lang w:val="el-GR"/>
        </w:rPr>
        <w:t>3</w:t>
      </w:r>
      <w:r w:rsidR="006317E0">
        <w:rPr>
          <w:lang w:val="el-GR"/>
        </w:rPr>
        <w:noBreakHyphen/>
      </w:r>
      <w:r w:rsidR="006317E0">
        <w:rPr>
          <w:noProof/>
          <w:lang w:val="el-GR"/>
        </w:rPr>
        <w:t>2</w:t>
      </w:r>
      <w:r w:rsidR="00E829F3">
        <w:rPr>
          <w:lang w:val="el-GR"/>
        </w:rPr>
        <w:fldChar w:fldCharType="end"/>
      </w:r>
      <w:r w:rsidRPr="00494CBD">
        <w:rPr>
          <w:lang w:val="el-GR"/>
        </w:rPr>
        <w:t xml:space="preserve"> </w:t>
      </w:r>
      <w:r>
        <w:rPr>
          <w:lang w:val="el-GR"/>
        </w:rPr>
        <w:t xml:space="preserve">περιγράφονται αναλυτικά οι συνδέσεις μεταξύ των φύλλων εργασίας στο αρχείο </w:t>
      </w:r>
      <w:r>
        <w:rPr>
          <w:lang w:val="en-US"/>
        </w:rPr>
        <w:t>market</w:t>
      </w:r>
      <w:r w:rsidRPr="00494CBD">
        <w:rPr>
          <w:lang w:val="el-GR"/>
        </w:rPr>
        <w:t>.</w:t>
      </w:r>
      <w:proofErr w:type="spellStart"/>
      <w:r>
        <w:rPr>
          <w:lang w:val="en-US"/>
        </w:rPr>
        <w:t>xls</w:t>
      </w:r>
      <w:proofErr w:type="spellEnd"/>
      <w:r w:rsidRPr="00494CBD">
        <w:rPr>
          <w:lang w:val="el-GR"/>
        </w:rPr>
        <w:t xml:space="preserve"> </w:t>
      </w:r>
      <w:r>
        <w:rPr>
          <w:lang w:val="el-GR"/>
        </w:rPr>
        <w:t>καθώς και με τα υπόλοιπα αρχεία</w:t>
      </w:r>
      <w:r w:rsidR="00646021">
        <w:rPr>
          <w:lang w:val="el-GR"/>
        </w:rPr>
        <w:t>.</w:t>
      </w:r>
    </w:p>
    <w:p w:rsidR="00C9431F" w:rsidRDefault="00C9431F" w:rsidP="00C9431F">
      <w:pPr>
        <w:keepNext/>
        <w:jc w:val="center"/>
      </w:pPr>
      <w:r w:rsidRPr="00C05579">
        <w:rPr>
          <w:noProof/>
          <w:lang w:val="el-GR" w:eastAsia="el-GR"/>
        </w:rPr>
        <w:drawing>
          <wp:inline distT="0" distB="0" distL="0" distR="0" wp14:anchorId="796814DC" wp14:editId="28F524AC">
            <wp:extent cx="2781300" cy="3438525"/>
            <wp:effectExtent l="0" t="0" r="0"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81300" cy="3438525"/>
                    </a:xfrm>
                    <a:prstGeom prst="rect">
                      <a:avLst/>
                    </a:prstGeom>
                    <a:noFill/>
                    <a:ln>
                      <a:noFill/>
                    </a:ln>
                  </pic:spPr>
                </pic:pic>
              </a:graphicData>
            </a:graphic>
          </wp:inline>
        </w:drawing>
      </w:r>
    </w:p>
    <w:p w:rsidR="00C9431F" w:rsidRPr="003B440E" w:rsidRDefault="00C9431F" w:rsidP="00C9431F">
      <w:pPr>
        <w:pStyle w:val="a4"/>
        <w:rPr>
          <w:lang w:val="el-GR"/>
        </w:rPr>
      </w:pPr>
      <w:bookmarkStart w:id="128" w:name="_Ref325369241"/>
      <w:bookmarkStart w:id="129" w:name="_Toc342918122"/>
      <w:r w:rsidRPr="003B440E">
        <w:rPr>
          <w:lang w:val="el-GR"/>
        </w:rPr>
        <w:t xml:space="preserve">Σχήμα </w:t>
      </w:r>
      <w:r w:rsidR="00E829F3">
        <w:rPr>
          <w:lang w:val="el-GR"/>
        </w:rPr>
        <w:fldChar w:fldCharType="begin"/>
      </w:r>
      <w:r>
        <w:rPr>
          <w:lang w:val="el-GR"/>
        </w:rPr>
        <w:instrText xml:space="preserve"> STYLEREF 1 \s </w:instrText>
      </w:r>
      <w:r w:rsidR="00E829F3">
        <w:rPr>
          <w:lang w:val="el-GR"/>
        </w:rPr>
        <w:fldChar w:fldCharType="separate"/>
      </w:r>
      <w:r w:rsidR="006317E0">
        <w:rPr>
          <w:noProof/>
          <w:lang w:val="el-GR"/>
        </w:rPr>
        <w:t>3</w:t>
      </w:r>
      <w:r w:rsidR="00E829F3">
        <w:rPr>
          <w:lang w:val="el-GR"/>
        </w:rPr>
        <w:fldChar w:fldCharType="end"/>
      </w:r>
      <w:r>
        <w:rPr>
          <w:lang w:val="el-GR"/>
        </w:rPr>
        <w:noBreakHyphen/>
      </w:r>
      <w:r w:rsidR="00E829F3">
        <w:rPr>
          <w:lang w:val="el-GR"/>
        </w:rPr>
        <w:fldChar w:fldCharType="begin"/>
      </w:r>
      <w:r>
        <w:rPr>
          <w:lang w:val="el-GR"/>
        </w:rPr>
        <w:instrText xml:space="preserve"> SEQ Σχήμα \* ARABIC \s 1 </w:instrText>
      </w:r>
      <w:r w:rsidR="00E829F3">
        <w:rPr>
          <w:lang w:val="el-GR"/>
        </w:rPr>
        <w:fldChar w:fldCharType="separate"/>
      </w:r>
      <w:r w:rsidR="006317E0">
        <w:rPr>
          <w:noProof/>
          <w:lang w:val="el-GR"/>
        </w:rPr>
        <w:t>2</w:t>
      </w:r>
      <w:r w:rsidR="00E829F3">
        <w:rPr>
          <w:lang w:val="el-GR"/>
        </w:rPr>
        <w:fldChar w:fldCharType="end"/>
      </w:r>
      <w:bookmarkEnd w:id="128"/>
      <w:r>
        <w:rPr>
          <w:lang w:val="el-GR"/>
        </w:rPr>
        <w:t xml:space="preserve">: Δομή αρχείου </w:t>
      </w:r>
      <w:r>
        <w:rPr>
          <w:lang w:val="en-US"/>
        </w:rPr>
        <w:t>market</w:t>
      </w:r>
      <w:r w:rsidRPr="003B440E">
        <w:rPr>
          <w:lang w:val="el-GR"/>
        </w:rPr>
        <w:t>.</w:t>
      </w:r>
      <w:proofErr w:type="spellStart"/>
      <w:r>
        <w:rPr>
          <w:lang w:val="en-US"/>
        </w:rPr>
        <w:t>xls</w:t>
      </w:r>
      <w:bookmarkEnd w:id="129"/>
      <w:proofErr w:type="spellEnd"/>
    </w:p>
    <w:p w:rsidR="00C9431F" w:rsidRDefault="00C9431F" w:rsidP="00C9431F">
      <w:pPr>
        <w:rPr>
          <w:lang w:val="el-GR"/>
        </w:rPr>
      </w:pPr>
      <w:r w:rsidRPr="002039BA">
        <w:rPr>
          <w:lang w:val="el-GR"/>
        </w:rPr>
        <w:t xml:space="preserve">Το αρχείο </w:t>
      </w:r>
      <w:r w:rsidRPr="002039BA">
        <w:rPr>
          <w:lang w:val="en-US"/>
        </w:rPr>
        <w:t>excel</w:t>
      </w:r>
      <w:r w:rsidRPr="002039BA">
        <w:rPr>
          <w:lang w:val="el-GR"/>
        </w:rPr>
        <w:t xml:space="preserve">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περιέχει τα ακόλουθα φύλλα εργασίας.</w:t>
      </w:r>
    </w:p>
    <w:p w:rsidR="00C9431F" w:rsidRPr="002039BA" w:rsidRDefault="00C9431F" w:rsidP="00C9431F">
      <w:pPr>
        <w:pStyle w:val="31"/>
        <w:rPr>
          <w:lang w:val="en-US"/>
        </w:rPr>
      </w:pPr>
      <w:bookmarkStart w:id="130" w:name="_Toc342921524"/>
      <w:bookmarkStart w:id="131" w:name="_Toc533782174"/>
      <w:bookmarkStart w:id="132" w:name="_Toc9505413"/>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{C}</w:t>
      </w:r>
      <w:bookmarkEnd w:id="130"/>
      <w:bookmarkEnd w:id="131"/>
      <w:bookmarkEnd w:id="132"/>
    </w:p>
    <w:p w:rsidR="00C9431F" w:rsidRPr="002039BA" w:rsidRDefault="00C9431F" w:rsidP="00C9431F">
      <w:pPr>
        <w:rPr>
          <w:lang w:val="el-GR"/>
        </w:rPr>
      </w:pPr>
      <w:r w:rsidRPr="002039BA">
        <w:rPr>
          <w:lang w:val="el-GR"/>
        </w:rPr>
        <w:t>Το φύλλο εργασίας {</w:t>
      </w:r>
      <w:r w:rsidRPr="002039BA">
        <w:rPr>
          <w:lang w:val="en-US"/>
        </w:rPr>
        <w:t>C</w:t>
      </w:r>
      <w:r w:rsidRPr="002039BA">
        <w:rPr>
          <w:lang w:val="el-GR"/>
        </w:rPr>
        <w:t>} περιέχει μερικά στοιχεία για την ταυτότητα του αρχείο</w:t>
      </w:r>
      <w:r>
        <w:rPr>
          <w:lang w:val="el-GR"/>
        </w:rPr>
        <w:t>υ</w:t>
      </w:r>
      <w:r w:rsidRPr="002039BA">
        <w:rPr>
          <w:lang w:val="el-GR"/>
        </w:rPr>
        <w:t xml:space="preserve">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p>
    <w:p w:rsidR="00C9431F" w:rsidRPr="002039BA" w:rsidRDefault="00C9431F" w:rsidP="00C9431F">
      <w:pPr>
        <w:pStyle w:val="31"/>
        <w:rPr>
          <w:lang w:val="en-US"/>
        </w:rPr>
      </w:pPr>
      <w:bookmarkStart w:id="133" w:name="_Toc342921525"/>
      <w:bookmarkStart w:id="134" w:name="_Toc533782175"/>
      <w:bookmarkStart w:id="135" w:name="_Toc9505414"/>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{VH}</w:t>
      </w:r>
      <w:bookmarkEnd w:id="133"/>
      <w:bookmarkEnd w:id="134"/>
      <w:bookmarkEnd w:id="135"/>
    </w:p>
    <w:p w:rsidR="00C9431F" w:rsidRPr="002039BA" w:rsidRDefault="00C9431F" w:rsidP="00C9431F">
      <w:pPr>
        <w:rPr>
          <w:lang w:val="el-GR"/>
        </w:rPr>
      </w:pPr>
      <w:r w:rsidRPr="002039BA">
        <w:rPr>
          <w:lang w:val="el-GR"/>
        </w:rPr>
        <w:t xml:space="preserve">Το φύλλο αυτό αποτελεί ουσιαστικά μια λίστα με όλες τις εκδόσεις του αρχείου </w:t>
      </w:r>
      <w:r w:rsidR="00336E95" w:rsidRPr="002039BA">
        <w:rPr>
          <w:lang w:val="en-US"/>
        </w:rPr>
        <w:t>Market</w:t>
      </w:r>
      <w:r w:rsidR="00336E95" w:rsidRPr="002039BA">
        <w:rPr>
          <w:lang w:val="el-GR"/>
        </w:rPr>
        <w:t>.</w:t>
      </w:r>
      <w:proofErr w:type="spellStart"/>
      <w:r w:rsidR="00336E95" w:rsidRPr="002039BA">
        <w:rPr>
          <w:lang w:val="en-US"/>
        </w:rPr>
        <w:t>xls</w:t>
      </w:r>
      <w:proofErr w:type="spellEnd"/>
      <w:r w:rsidR="00336E95" w:rsidRPr="002039BA">
        <w:rPr>
          <w:lang w:val="el-GR"/>
        </w:rPr>
        <w:t xml:space="preserve"> </w:t>
      </w:r>
      <w:r w:rsidRPr="002039BA">
        <w:rPr>
          <w:lang w:val="el-GR"/>
        </w:rPr>
        <w:t xml:space="preserve">από την πρώτη υλοποίηση μέχρι την </w:t>
      </w:r>
      <w:r w:rsidR="009E1B47">
        <w:rPr>
          <w:lang w:val="el-GR"/>
        </w:rPr>
        <w:t>τρέχουσα έκδοση.</w:t>
      </w:r>
      <w:r w:rsidRPr="002039BA">
        <w:rPr>
          <w:lang w:val="el-GR"/>
        </w:rPr>
        <w:t xml:space="preserve"> </w:t>
      </w:r>
    </w:p>
    <w:p w:rsidR="00C9431F" w:rsidRPr="00AD0A85" w:rsidRDefault="001F61CD" w:rsidP="00C9431F">
      <w:pPr>
        <w:pStyle w:val="31"/>
        <w:rPr>
          <w:lang w:val="el-GR"/>
        </w:rPr>
      </w:pPr>
      <w:bookmarkStart w:id="136" w:name="_Toc342921526"/>
      <w:bookmarkStart w:id="137" w:name="_Toc533782176"/>
      <w:bookmarkStart w:id="138" w:name="_Toc9505415"/>
      <w:r w:rsidRPr="00AD0A85">
        <w:rPr>
          <w:lang w:val="el-GR"/>
        </w:rPr>
        <w:lastRenderedPageBreak/>
        <w:t>Φύλλο εργασίας {</w:t>
      </w:r>
      <w:r w:rsidR="00C9431F" w:rsidRPr="002039BA">
        <w:rPr>
          <w:lang w:val="en-US"/>
        </w:rPr>
        <w:t>SG</w:t>
      </w:r>
      <w:r w:rsidRPr="00AD0A85">
        <w:rPr>
          <w:lang w:val="el-GR"/>
        </w:rPr>
        <w:t>}</w:t>
      </w:r>
      <w:bookmarkEnd w:id="136"/>
      <w:bookmarkEnd w:id="137"/>
      <w:bookmarkEnd w:id="138"/>
    </w:p>
    <w:p w:rsidR="00C9431F" w:rsidRPr="00494CBD" w:rsidRDefault="00C9431F" w:rsidP="00C9431F">
      <w:pPr>
        <w:rPr>
          <w:lang w:val="el-GR"/>
        </w:rPr>
      </w:pPr>
      <w:r w:rsidRPr="002039BA">
        <w:rPr>
          <w:lang w:val="el-GR"/>
        </w:rPr>
        <w:t xml:space="preserve">Το φύλλο εργασίας </w:t>
      </w:r>
      <w:r w:rsidRPr="002039BA">
        <w:rPr>
          <w:lang w:val="en-US"/>
        </w:rPr>
        <w:t>SG</w:t>
      </w:r>
      <w:r w:rsidRPr="002039BA">
        <w:rPr>
          <w:lang w:val="el-GR"/>
        </w:rPr>
        <w:t xml:space="preserve"> (</w:t>
      </w:r>
      <w:r w:rsidRPr="002039BA">
        <w:rPr>
          <w:lang w:val="en-US"/>
        </w:rPr>
        <w:t>style</w:t>
      </w:r>
      <w:r w:rsidRPr="002039BA">
        <w:rPr>
          <w:lang w:val="el-GR"/>
        </w:rPr>
        <w:t xml:space="preserve"> </w:t>
      </w:r>
      <w:r w:rsidRPr="002039BA">
        <w:rPr>
          <w:lang w:val="en-US"/>
        </w:rPr>
        <w:t>guidelines</w:t>
      </w:r>
      <w:r w:rsidRPr="002039BA">
        <w:rPr>
          <w:lang w:val="el-GR"/>
        </w:rPr>
        <w:t xml:space="preserve">) παρουσιάζει όλους τους κανόνες μορφοποίησης που ακολουθούνται από το βιβλίο εργασίας </w:t>
      </w:r>
      <w:r w:rsidRPr="002039BA">
        <w:rPr>
          <w:lang w:val="en-US"/>
        </w:rPr>
        <w:t>Market</w:t>
      </w:r>
      <w:r w:rsidRPr="002039BA">
        <w:rPr>
          <w:lang w:val="el-GR"/>
        </w:rPr>
        <w:t>.</w:t>
      </w:r>
      <w:proofErr w:type="spellStart"/>
      <w:r w:rsidRPr="002039BA">
        <w:rPr>
          <w:lang w:val="en-US"/>
        </w:rPr>
        <w:t>xls</w:t>
      </w:r>
      <w:proofErr w:type="spellEnd"/>
      <w:r w:rsidRPr="002039BA">
        <w:rPr>
          <w:lang w:val="el-GR"/>
        </w:rPr>
        <w:t>.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w:t>
      </w:r>
    </w:p>
    <w:p w:rsidR="00C9431F" w:rsidRPr="002039BA" w:rsidRDefault="00C9431F" w:rsidP="00C9431F">
      <w:pPr>
        <w:pStyle w:val="31"/>
        <w:rPr>
          <w:lang w:val="en-US"/>
        </w:rPr>
      </w:pPr>
      <w:bookmarkStart w:id="139" w:name="_Toc342921527"/>
      <w:bookmarkStart w:id="140" w:name="_Toc533782177"/>
      <w:bookmarkStart w:id="141" w:name="_Toc9505416"/>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{List}</w:t>
      </w:r>
      <w:bookmarkEnd w:id="139"/>
      <w:bookmarkEnd w:id="140"/>
      <w:bookmarkEnd w:id="141"/>
    </w:p>
    <w:p w:rsidR="00C9431F" w:rsidRPr="002039BA" w:rsidRDefault="00C9431F" w:rsidP="00C9431F">
      <w:pPr>
        <w:rPr>
          <w:lang w:val="el-GR"/>
        </w:rPr>
      </w:pPr>
      <w:r w:rsidRPr="002039BA">
        <w:rPr>
          <w:lang w:val="el-GR"/>
        </w:rPr>
        <w:t xml:space="preserve">Στο φύλλο εργασίας </w:t>
      </w:r>
      <w:proofErr w:type="spellStart"/>
      <w:r w:rsidRPr="002039BA">
        <w:rPr>
          <w:lang w:val="el-GR"/>
        </w:rPr>
        <w:t>List</w:t>
      </w:r>
      <w:proofErr w:type="spellEnd"/>
      <w:r w:rsidRPr="002039BA">
        <w:rPr>
          <w:lang w:val="el-GR"/>
        </w:rPr>
        <w:t xml:space="preserve"> περιέχονται </w:t>
      </w:r>
      <w:r w:rsidR="00F83ED4">
        <w:rPr>
          <w:lang w:val="el-GR"/>
        </w:rPr>
        <w:t>δύο</w:t>
      </w:r>
      <w:r w:rsidR="00F83ED4" w:rsidRPr="002039BA">
        <w:rPr>
          <w:lang w:val="el-GR"/>
        </w:rPr>
        <w:t xml:space="preserve"> </w:t>
      </w:r>
      <w:r w:rsidRPr="002039BA">
        <w:rPr>
          <w:lang w:val="el-GR"/>
        </w:rPr>
        <w:t xml:space="preserve">λίστες που χρησιμοποιούνται στο συγκεκριμένο αρχείο Excel. </w:t>
      </w:r>
      <w:r w:rsidR="00F83ED4">
        <w:rPr>
          <w:lang w:val="el-GR"/>
        </w:rPr>
        <w:t>Η πρώτη λίστα</w:t>
      </w:r>
      <w:r w:rsidRPr="002039BA">
        <w:rPr>
          <w:lang w:val="el-GR"/>
        </w:rPr>
        <w:t xml:space="preserve"> με τίτλο «</w:t>
      </w:r>
      <w:proofErr w:type="spellStart"/>
      <w:r w:rsidRPr="002039BA">
        <w:rPr>
          <w:lang w:val="el-GR"/>
        </w:rPr>
        <w:t>Operator_names</w:t>
      </w:r>
      <w:proofErr w:type="spellEnd"/>
      <w:r w:rsidRPr="002039BA">
        <w:rPr>
          <w:lang w:val="el-GR"/>
        </w:rPr>
        <w:t>» αφορ</w:t>
      </w:r>
      <w:r w:rsidR="00F83ED4">
        <w:rPr>
          <w:lang w:val="el-GR"/>
        </w:rPr>
        <w:t>ά</w:t>
      </w:r>
      <w:r w:rsidRPr="002039BA">
        <w:rPr>
          <w:lang w:val="el-GR"/>
        </w:rPr>
        <w:t xml:space="preserve"> του</w:t>
      </w:r>
      <w:r w:rsidR="00336E95">
        <w:rPr>
          <w:lang w:val="el-GR"/>
        </w:rPr>
        <w:t>ς</w:t>
      </w:r>
      <w:r w:rsidRPr="002039BA">
        <w:rPr>
          <w:lang w:val="el-GR"/>
        </w:rPr>
        <w:t xml:space="preserve"> </w:t>
      </w:r>
      <w:proofErr w:type="spellStart"/>
      <w:r w:rsidRPr="002039BA">
        <w:rPr>
          <w:lang w:val="el-GR"/>
        </w:rPr>
        <w:t>παρόχους</w:t>
      </w:r>
      <w:proofErr w:type="spellEnd"/>
      <w:r w:rsidRPr="002039BA">
        <w:rPr>
          <w:lang w:val="el-GR"/>
        </w:rPr>
        <w:t xml:space="preserve"> που μοντελοποιούνται</w:t>
      </w:r>
      <w:r w:rsidR="00221D80">
        <w:rPr>
          <w:lang w:val="el-GR"/>
        </w:rPr>
        <w:t xml:space="preserve"> και περιλαμβάνει μόνο τον αποδοτικό </w:t>
      </w:r>
      <w:proofErr w:type="spellStart"/>
      <w:r w:rsidR="00221D80">
        <w:rPr>
          <w:lang w:val="el-GR"/>
        </w:rPr>
        <w:t>πάροχο</w:t>
      </w:r>
      <w:proofErr w:type="spellEnd"/>
      <w:r w:rsidRPr="002039BA">
        <w:rPr>
          <w:lang w:val="el-GR"/>
        </w:rPr>
        <w:t xml:space="preserve">. Η </w:t>
      </w:r>
      <w:r w:rsidR="00F83ED4">
        <w:rPr>
          <w:lang w:val="el-GR"/>
        </w:rPr>
        <w:t>δεύτερη</w:t>
      </w:r>
      <w:r w:rsidRPr="002039BA">
        <w:rPr>
          <w:lang w:val="el-GR"/>
        </w:rPr>
        <w:t xml:space="preserve"> λίστα περιλαμβάνει τα έτη (κελιά </w:t>
      </w:r>
      <w:r w:rsidR="009E4FF5" w:rsidRPr="002039BA">
        <w:rPr>
          <w:lang w:val="el-GR"/>
        </w:rPr>
        <w:t>F</w:t>
      </w:r>
      <w:r w:rsidR="001F61CD" w:rsidRPr="00AD0A85">
        <w:rPr>
          <w:lang w:val="el-GR"/>
        </w:rPr>
        <w:t>4</w:t>
      </w:r>
      <w:r w:rsidRPr="002039BA">
        <w:rPr>
          <w:lang w:val="el-GR"/>
        </w:rPr>
        <w:t>-F35) στα οποία απαιτούνται από το μοντέλο δεδομένα</w:t>
      </w:r>
      <w:r w:rsidR="00336E95">
        <w:rPr>
          <w:lang w:val="el-GR"/>
        </w:rPr>
        <w:t>,</w:t>
      </w:r>
      <w:r w:rsidRPr="002039BA">
        <w:rPr>
          <w:lang w:val="el-GR"/>
        </w:rPr>
        <w:t xml:space="preserve"> είτε στη μορφή πραγματικών δεδομένων είτε σαν προβλέψεις. </w:t>
      </w:r>
    </w:p>
    <w:p w:rsidR="00C9431F" w:rsidRPr="002039BA" w:rsidRDefault="00C9431F" w:rsidP="00C9431F">
      <w:pPr>
        <w:pStyle w:val="31"/>
        <w:rPr>
          <w:lang w:val="en-US"/>
        </w:rPr>
      </w:pPr>
      <w:bookmarkStart w:id="142" w:name="_Toc342921529"/>
      <w:bookmarkStart w:id="143" w:name="_Toc533782178"/>
      <w:bookmarkStart w:id="144" w:name="_Toc9505417"/>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{Control}</w:t>
      </w:r>
      <w:bookmarkEnd w:id="142"/>
      <w:bookmarkEnd w:id="143"/>
      <w:bookmarkEnd w:id="144"/>
    </w:p>
    <w:p w:rsidR="00B77D49" w:rsidRDefault="00C9431F" w:rsidP="00C9431F">
      <w:pPr>
        <w:rPr>
          <w:lang w:val="el-GR"/>
        </w:rPr>
      </w:pPr>
      <w:r>
        <w:rPr>
          <w:lang w:val="el-GR"/>
        </w:rPr>
        <w:t xml:space="preserve">Αυτό </w:t>
      </w:r>
      <w:r w:rsidRPr="002039BA">
        <w:rPr>
          <w:lang w:val="el-GR"/>
        </w:rPr>
        <w:t xml:space="preserve">το φύλλο εργασίας </w:t>
      </w:r>
      <w:r>
        <w:rPr>
          <w:lang w:val="el-GR"/>
        </w:rPr>
        <w:t>αποτελεί έναν</w:t>
      </w:r>
      <w:r w:rsidRPr="002039BA">
        <w:rPr>
          <w:lang w:val="el-GR"/>
        </w:rPr>
        <w:t xml:space="preserve"> πίνακα ελέγχου. Συγκεκριμένα, το παρόν φύλλο εργασίας μας δίνει τη δυνατότητα επιλογής διαφορετικών σεναρίων αγοράς. Οι δυνατότητες αυτές που παρέχονται στο χρήστη</w:t>
      </w:r>
      <w:r w:rsidR="00336E95">
        <w:rPr>
          <w:lang w:val="el-GR"/>
        </w:rPr>
        <w:t xml:space="preserve"> του μοντέλου</w:t>
      </w:r>
      <w:r w:rsidRPr="002039BA">
        <w:rPr>
          <w:lang w:val="el-GR"/>
        </w:rPr>
        <w:t xml:space="preserve"> σχετίζονται κατά κύριο λόγο με την μετάβαση των συνδρομητών από το 2G στο 3G</w:t>
      </w:r>
      <w:r w:rsidR="00B77D49" w:rsidRPr="00B77D49">
        <w:rPr>
          <w:lang w:val="el-GR"/>
        </w:rPr>
        <w:t xml:space="preserve"> </w:t>
      </w:r>
      <w:r w:rsidR="00B77D49">
        <w:rPr>
          <w:lang w:val="el-GR"/>
        </w:rPr>
        <w:t>και 4</w:t>
      </w:r>
      <w:r w:rsidR="00B77D49">
        <w:rPr>
          <w:lang w:val="en-US"/>
        </w:rPr>
        <w:t>G</w:t>
      </w:r>
      <w:r w:rsidRPr="002039BA">
        <w:rPr>
          <w:lang w:val="el-GR"/>
        </w:rPr>
        <w:t xml:space="preserve"> δίκτυο</w:t>
      </w:r>
      <w:r w:rsidR="00B77D49">
        <w:rPr>
          <w:lang w:val="el-GR"/>
        </w:rPr>
        <w:t xml:space="preserve">. </w:t>
      </w:r>
    </w:p>
    <w:p w:rsidR="00C9431F" w:rsidRPr="002039BA" w:rsidRDefault="00B77D49" w:rsidP="00C9431F">
      <w:pPr>
        <w:rPr>
          <w:lang w:val="el-GR"/>
        </w:rPr>
      </w:pPr>
      <w:r>
        <w:rPr>
          <w:lang w:val="el-GR"/>
        </w:rPr>
        <w:t>Αρχικά,</w:t>
      </w:r>
      <w:r w:rsidR="00C9431F" w:rsidRPr="002039BA">
        <w:rPr>
          <w:lang w:val="el-GR"/>
        </w:rPr>
        <w:t xml:space="preserve"> υπάρχει μια λίστα με σενάρια ως προς την διείσδυση στην αγορά (κελί c</w:t>
      </w:r>
      <w:r>
        <w:rPr>
          <w:lang w:val="el-GR"/>
        </w:rPr>
        <w:t>8</w:t>
      </w:r>
      <w:r w:rsidR="00C9431F" w:rsidRPr="002039BA">
        <w:rPr>
          <w:lang w:val="el-GR"/>
        </w:rPr>
        <w:t xml:space="preserve">). Στη συνέχεια ο χρήστης καλείται να επιλέξει </w:t>
      </w:r>
      <w:r>
        <w:rPr>
          <w:lang w:val="el-GR"/>
        </w:rPr>
        <w:t xml:space="preserve">το ποσοστό του αποδοτικού </w:t>
      </w:r>
      <w:proofErr w:type="spellStart"/>
      <w:r>
        <w:rPr>
          <w:lang w:val="el-GR"/>
        </w:rPr>
        <w:t>παρόχου</w:t>
      </w:r>
      <w:proofErr w:type="spellEnd"/>
      <w:r>
        <w:rPr>
          <w:lang w:val="el-GR"/>
        </w:rPr>
        <w:t xml:space="preserve"> </w:t>
      </w:r>
      <w:r w:rsidRPr="002039BA">
        <w:rPr>
          <w:lang w:val="el-GR"/>
        </w:rPr>
        <w:t>(κελί c</w:t>
      </w:r>
      <w:r>
        <w:rPr>
          <w:lang w:val="el-GR"/>
        </w:rPr>
        <w:t>19</w:t>
      </w:r>
      <w:r w:rsidRPr="002039BA">
        <w:rPr>
          <w:lang w:val="el-GR"/>
        </w:rPr>
        <w:t>)</w:t>
      </w:r>
      <w:r>
        <w:rPr>
          <w:lang w:val="el-GR"/>
        </w:rPr>
        <w:t xml:space="preserve"> και </w:t>
      </w:r>
      <w:r w:rsidR="00C9431F" w:rsidRPr="002039BA">
        <w:rPr>
          <w:lang w:val="el-GR"/>
        </w:rPr>
        <w:t>την τιμή στόχο για το ποσο</w:t>
      </w:r>
      <w:r>
        <w:rPr>
          <w:lang w:val="el-GR"/>
        </w:rPr>
        <w:t>στό των 3G συνδρομητών (κελί c73</w:t>
      </w:r>
      <w:r w:rsidR="00C9431F" w:rsidRPr="002039BA">
        <w:rPr>
          <w:lang w:val="el-GR"/>
        </w:rPr>
        <w:t>)</w:t>
      </w:r>
      <w:r w:rsidR="00A90D3C" w:rsidRPr="00A90D3C">
        <w:rPr>
          <w:lang w:val="el-GR"/>
        </w:rPr>
        <w:t xml:space="preserve">, </w:t>
      </w:r>
      <w:r w:rsidRPr="002039BA">
        <w:rPr>
          <w:lang w:val="el-GR"/>
        </w:rPr>
        <w:t>το ποσο</w:t>
      </w:r>
      <w:r>
        <w:rPr>
          <w:lang w:val="el-GR"/>
        </w:rPr>
        <w:t>στό των 4G συνδρομητών (κελί c9</w:t>
      </w:r>
      <w:r w:rsidR="001F61CD" w:rsidRPr="00607C33">
        <w:rPr>
          <w:lang w:val="el-GR"/>
        </w:rPr>
        <w:t>7</w:t>
      </w:r>
      <w:r w:rsidRPr="002039BA">
        <w:rPr>
          <w:lang w:val="el-GR"/>
        </w:rPr>
        <w:t>)</w:t>
      </w:r>
      <w:r w:rsidR="00A90D3C" w:rsidRPr="00A90D3C">
        <w:rPr>
          <w:lang w:val="el-GR"/>
        </w:rPr>
        <w:t xml:space="preserve"> </w:t>
      </w:r>
      <w:r w:rsidR="00A90D3C">
        <w:rPr>
          <w:lang w:val="el-GR"/>
        </w:rPr>
        <w:t>και το ποσοστό των 4</w:t>
      </w:r>
      <w:r w:rsidR="00A90D3C">
        <w:rPr>
          <w:lang w:val="en-US"/>
        </w:rPr>
        <w:t>G</w:t>
      </w:r>
      <w:r w:rsidR="00A90D3C" w:rsidRPr="00A90D3C">
        <w:rPr>
          <w:lang w:val="el-GR"/>
        </w:rPr>
        <w:t xml:space="preserve"> </w:t>
      </w:r>
      <w:r w:rsidR="00A90D3C">
        <w:rPr>
          <w:lang w:val="el-GR"/>
        </w:rPr>
        <w:t xml:space="preserve">συνδρομητών που είναι και συνδρομητές </w:t>
      </w:r>
      <w:proofErr w:type="spellStart"/>
      <w:r w:rsidR="00A90D3C">
        <w:rPr>
          <w:lang w:val="en-US"/>
        </w:rPr>
        <w:t>VoLTE</w:t>
      </w:r>
      <w:proofErr w:type="spellEnd"/>
      <w:r w:rsidR="00A90D3C" w:rsidRPr="00A90D3C">
        <w:rPr>
          <w:lang w:val="el-GR"/>
        </w:rPr>
        <w:t xml:space="preserve"> </w:t>
      </w:r>
      <w:r w:rsidR="00A90D3C">
        <w:rPr>
          <w:lang w:val="el-GR"/>
        </w:rPr>
        <w:t>(κελί c1</w:t>
      </w:r>
      <w:r w:rsidR="00A90D3C" w:rsidRPr="00A90D3C">
        <w:rPr>
          <w:lang w:val="el-GR"/>
        </w:rPr>
        <w:t>2</w:t>
      </w:r>
      <w:r w:rsidR="00A90D3C" w:rsidRPr="001059F9">
        <w:rPr>
          <w:lang w:val="el-GR"/>
        </w:rPr>
        <w:t>0</w:t>
      </w:r>
      <w:r w:rsidR="00A90D3C" w:rsidRPr="002039BA">
        <w:rPr>
          <w:lang w:val="el-GR"/>
        </w:rPr>
        <w:t>)</w:t>
      </w:r>
      <w:r w:rsidR="00A90D3C">
        <w:rPr>
          <w:lang w:val="el-GR"/>
        </w:rPr>
        <w:t>. Δίνεται</w:t>
      </w:r>
      <w:r w:rsidR="00C9431F" w:rsidRPr="002039BA">
        <w:rPr>
          <w:lang w:val="el-GR"/>
        </w:rPr>
        <w:t xml:space="preserve"> επίσης </w:t>
      </w:r>
      <w:r w:rsidR="00A90D3C">
        <w:rPr>
          <w:lang w:val="el-GR"/>
        </w:rPr>
        <w:t>η δυνατότητα να επιλέξει κάποιος</w:t>
      </w:r>
      <w:r w:rsidR="00C9431F" w:rsidRPr="002039BA">
        <w:rPr>
          <w:lang w:val="el-GR"/>
        </w:rPr>
        <w:t xml:space="preserve"> τη μορφή της </w:t>
      </w:r>
      <w:r w:rsidR="00A90D3C">
        <w:rPr>
          <w:lang w:val="el-GR"/>
        </w:rPr>
        <w:t xml:space="preserve">κάθε </w:t>
      </w:r>
      <w:r w:rsidR="00C9431F" w:rsidRPr="002039BA">
        <w:rPr>
          <w:lang w:val="el-GR"/>
        </w:rPr>
        <w:t xml:space="preserve">καμπύλης </w:t>
      </w:r>
      <w:r>
        <w:rPr>
          <w:lang w:val="el-GR"/>
        </w:rPr>
        <w:t>(κελί</w:t>
      </w:r>
      <w:r w:rsidR="00A90D3C">
        <w:rPr>
          <w:lang w:val="el-GR"/>
        </w:rPr>
        <w:t xml:space="preserve">α </w:t>
      </w:r>
      <w:r w:rsidR="00A90D3C">
        <w:rPr>
          <w:lang w:val="en-US"/>
        </w:rPr>
        <w:t>R</w:t>
      </w:r>
      <w:r w:rsidR="00A90D3C">
        <w:rPr>
          <w:lang w:val="el-GR"/>
        </w:rPr>
        <w:t>71</w:t>
      </w:r>
      <w:r w:rsidR="00A90D3C" w:rsidRPr="00A90D3C">
        <w:rPr>
          <w:lang w:val="el-GR"/>
        </w:rPr>
        <w:t xml:space="preserve">, </w:t>
      </w:r>
      <w:r w:rsidR="00A90D3C">
        <w:rPr>
          <w:lang w:val="en-US"/>
        </w:rPr>
        <w:t>R</w:t>
      </w:r>
      <w:r w:rsidR="00A90D3C" w:rsidRPr="00A90D3C">
        <w:rPr>
          <w:lang w:val="el-GR"/>
        </w:rPr>
        <w:t>9</w:t>
      </w:r>
      <w:r w:rsidR="001F61CD" w:rsidRPr="00607C33">
        <w:rPr>
          <w:lang w:val="el-GR"/>
        </w:rPr>
        <w:t>5</w:t>
      </w:r>
      <w:r w:rsidR="00A90D3C" w:rsidRPr="00A90D3C">
        <w:rPr>
          <w:lang w:val="el-GR"/>
        </w:rPr>
        <w:t xml:space="preserve">, </w:t>
      </w:r>
      <w:r w:rsidR="00A90D3C">
        <w:rPr>
          <w:lang w:val="en-US"/>
        </w:rPr>
        <w:t>R</w:t>
      </w:r>
      <w:r w:rsidR="00A90D3C" w:rsidRPr="00A90D3C">
        <w:rPr>
          <w:lang w:val="el-GR"/>
        </w:rPr>
        <w:t>116</w:t>
      </w:r>
      <w:r w:rsidR="00C9431F" w:rsidRPr="002039BA">
        <w:rPr>
          <w:lang w:val="el-GR"/>
        </w:rPr>
        <w:t xml:space="preserve">). </w:t>
      </w:r>
    </w:p>
    <w:p w:rsidR="00C9431F" w:rsidRDefault="00C9431F" w:rsidP="00C9431F">
      <w:pPr>
        <w:rPr>
          <w:lang w:val="el-GR"/>
        </w:rPr>
      </w:pPr>
      <w:r w:rsidRPr="002039BA">
        <w:rPr>
          <w:lang w:val="el-GR"/>
        </w:rPr>
        <w:t>Το επόμενο τμήμα σχετίζεται με τιμές στόχους που αφορούν την κίνηση τη</w:t>
      </w:r>
      <w:r w:rsidR="001059F9">
        <w:rPr>
          <w:lang w:val="el-GR"/>
        </w:rPr>
        <w:t xml:space="preserve">ς φωνής (κελιά c142, </w:t>
      </w:r>
      <w:r w:rsidR="00334021">
        <w:rPr>
          <w:lang w:val="en-US"/>
        </w:rPr>
        <w:t>c</w:t>
      </w:r>
      <w:r w:rsidR="001059F9">
        <w:rPr>
          <w:lang w:val="el-GR"/>
        </w:rPr>
        <w:t>179</w:t>
      </w:r>
      <w:r w:rsidR="001059F9" w:rsidRPr="001059F9">
        <w:rPr>
          <w:lang w:val="el-GR"/>
        </w:rPr>
        <w:t>,</w:t>
      </w:r>
      <w:r w:rsidR="001059F9">
        <w:rPr>
          <w:lang w:val="el-GR"/>
        </w:rPr>
        <w:t xml:space="preserve"> </w:t>
      </w:r>
      <w:r w:rsidR="00334021">
        <w:rPr>
          <w:lang w:val="en-US"/>
        </w:rPr>
        <w:t>c</w:t>
      </w:r>
      <w:r w:rsidR="001059F9">
        <w:rPr>
          <w:lang w:val="el-GR"/>
        </w:rPr>
        <w:t>21</w:t>
      </w:r>
      <w:r w:rsidR="001059F9" w:rsidRPr="001059F9">
        <w:rPr>
          <w:lang w:val="el-GR"/>
        </w:rPr>
        <w:t xml:space="preserve">6, </w:t>
      </w:r>
      <w:r w:rsidR="00334021">
        <w:rPr>
          <w:lang w:val="en-US"/>
        </w:rPr>
        <w:t>c</w:t>
      </w:r>
      <w:r w:rsidR="001059F9" w:rsidRPr="001059F9">
        <w:rPr>
          <w:lang w:val="el-GR"/>
        </w:rPr>
        <w:t xml:space="preserve">255 </w:t>
      </w:r>
      <w:r w:rsidR="001059F9">
        <w:rPr>
          <w:lang w:val="el-GR"/>
        </w:rPr>
        <w:t>και</w:t>
      </w:r>
      <w:r w:rsidR="001059F9" w:rsidRPr="001059F9">
        <w:rPr>
          <w:lang w:val="el-GR"/>
        </w:rPr>
        <w:t xml:space="preserve"> </w:t>
      </w:r>
      <w:r w:rsidR="00334021">
        <w:rPr>
          <w:lang w:val="en-US"/>
        </w:rPr>
        <w:t>c</w:t>
      </w:r>
      <w:r w:rsidR="001059F9" w:rsidRPr="001059F9">
        <w:rPr>
          <w:lang w:val="el-GR"/>
        </w:rPr>
        <w:t>292</w:t>
      </w:r>
      <w:r w:rsidRPr="002039BA">
        <w:rPr>
          <w:lang w:val="el-GR"/>
        </w:rPr>
        <w:t>) καθώς και την κίνηση δεδομένων (κελιά c</w:t>
      </w:r>
      <w:r w:rsidR="00334021">
        <w:rPr>
          <w:lang w:val="el-GR"/>
        </w:rPr>
        <w:t>330, c371</w:t>
      </w:r>
      <w:r w:rsidR="00931978" w:rsidRPr="00931978">
        <w:rPr>
          <w:lang w:val="el-GR"/>
        </w:rPr>
        <w:t xml:space="preserve">, </w:t>
      </w:r>
      <w:r w:rsidR="00931978">
        <w:rPr>
          <w:lang w:val="en-US"/>
        </w:rPr>
        <w:t>c</w:t>
      </w:r>
      <w:r w:rsidR="00931978" w:rsidRPr="00931978">
        <w:rPr>
          <w:lang w:val="el-GR"/>
        </w:rPr>
        <w:t xml:space="preserve">412 </w:t>
      </w:r>
      <w:r w:rsidR="00931978">
        <w:rPr>
          <w:lang w:val="el-GR"/>
        </w:rPr>
        <w:t xml:space="preserve">και </w:t>
      </w:r>
      <w:r w:rsidR="00931978">
        <w:rPr>
          <w:lang w:val="en-US"/>
        </w:rPr>
        <w:t>c</w:t>
      </w:r>
      <w:r w:rsidR="00931978" w:rsidRPr="00931978">
        <w:rPr>
          <w:lang w:val="el-GR"/>
        </w:rPr>
        <w:t>450</w:t>
      </w:r>
      <w:r w:rsidRPr="002039BA">
        <w:rPr>
          <w:lang w:val="el-GR"/>
        </w:rPr>
        <w:t xml:space="preserve">). </w:t>
      </w:r>
      <w:r w:rsidR="009E4FF5">
        <w:rPr>
          <w:lang w:val="el-GR"/>
        </w:rPr>
        <w:t>Τρεις</w:t>
      </w:r>
      <w:r w:rsidRPr="002039BA">
        <w:rPr>
          <w:lang w:val="el-GR"/>
        </w:rPr>
        <w:t xml:space="preserve"> επιλογές </w:t>
      </w:r>
      <w:r w:rsidR="009E4FF5">
        <w:rPr>
          <w:lang w:val="el-GR"/>
        </w:rPr>
        <w:t>(</w:t>
      </w:r>
      <w:r w:rsidR="009E4FF5">
        <w:rPr>
          <w:lang w:val="en-US"/>
        </w:rPr>
        <w:t>default</w:t>
      </w:r>
      <w:r w:rsidR="001F61CD" w:rsidRPr="00AD0A85">
        <w:rPr>
          <w:lang w:val="el-GR"/>
        </w:rPr>
        <w:t xml:space="preserve">, </w:t>
      </w:r>
      <w:r w:rsidR="009E4FF5">
        <w:rPr>
          <w:lang w:val="en-US"/>
        </w:rPr>
        <w:t>low</w:t>
      </w:r>
      <w:r w:rsidR="001F61CD" w:rsidRPr="00AD0A85">
        <w:rPr>
          <w:lang w:val="el-GR"/>
        </w:rPr>
        <w:t xml:space="preserve">, </w:t>
      </w:r>
      <w:r w:rsidR="009E4FF5">
        <w:rPr>
          <w:lang w:val="en-US"/>
        </w:rPr>
        <w:t>high</w:t>
      </w:r>
      <w:r w:rsidR="001F61CD" w:rsidRPr="00AD0A85">
        <w:rPr>
          <w:lang w:val="el-GR"/>
        </w:rPr>
        <w:t xml:space="preserve">) </w:t>
      </w:r>
      <w:r w:rsidRPr="002039BA">
        <w:rPr>
          <w:lang w:val="el-GR"/>
        </w:rPr>
        <w:t>δίνονται επίσης στο χρήστη όσον αφορά το χρόνο ζωής (κελί c</w:t>
      </w:r>
      <w:r w:rsidR="00E12C63" w:rsidRPr="00E12C63">
        <w:rPr>
          <w:lang w:val="el-GR"/>
        </w:rPr>
        <w:t>491</w:t>
      </w:r>
      <w:r w:rsidR="00E12C63">
        <w:rPr>
          <w:lang w:val="el-GR"/>
        </w:rPr>
        <w:t xml:space="preserve">, </w:t>
      </w:r>
      <w:r w:rsidR="00E12C63">
        <w:rPr>
          <w:lang w:val="en-US"/>
        </w:rPr>
        <w:t>c</w:t>
      </w:r>
      <w:r w:rsidR="00E12C63" w:rsidRPr="00E12C63">
        <w:rPr>
          <w:lang w:val="el-GR"/>
        </w:rPr>
        <w:t xml:space="preserve">501, </w:t>
      </w:r>
      <w:r w:rsidR="00E12C63">
        <w:rPr>
          <w:lang w:val="en-US"/>
        </w:rPr>
        <w:t>c</w:t>
      </w:r>
      <w:r w:rsidR="00E12C63" w:rsidRPr="00E12C63">
        <w:rPr>
          <w:lang w:val="el-GR"/>
        </w:rPr>
        <w:t>513</w:t>
      </w:r>
      <w:r w:rsidRPr="002039BA">
        <w:rPr>
          <w:lang w:val="el-GR"/>
        </w:rPr>
        <w:t xml:space="preserve"> και </w:t>
      </w:r>
      <w:r w:rsidR="00E12C63">
        <w:rPr>
          <w:lang w:val="en-US"/>
        </w:rPr>
        <w:t>c</w:t>
      </w:r>
      <w:r w:rsidR="00E12C63" w:rsidRPr="00E12C63">
        <w:rPr>
          <w:lang w:val="el-GR"/>
        </w:rPr>
        <w:t>525</w:t>
      </w:r>
      <w:r w:rsidRPr="002039BA">
        <w:rPr>
          <w:lang w:val="el-GR"/>
        </w:rPr>
        <w:t>) και τις τάσεις τιμών (κελί c</w:t>
      </w:r>
      <w:r w:rsidR="00CB3642" w:rsidRPr="00CB3642">
        <w:rPr>
          <w:lang w:val="el-GR"/>
        </w:rPr>
        <w:t>535</w:t>
      </w:r>
      <w:r w:rsidR="00CB3642">
        <w:rPr>
          <w:lang w:val="el-GR"/>
        </w:rPr>
        <w:t xml:space="preserve">, </w:t>
      </w:r>
      <w:r w:rsidR="00CB3642">
        <w:rPr>
          <w:lang w:val="en-US"/>
        </w:rPr>
        <w:t>c</w:t>
      </w:r>
      <w:r w:rsidR="00CB3642" w:rsidRPr="00CB3642">
        <w:rPr>
          <w:lang w:val="el-GR"/>
        </w:rPr>
        <w:t>545,</w:t>
      </w:r>
      <w:r w:rsidRPr="002039BA">
        <w:rPr>
          <w:lang w:val="el-GR"/>
        </w:rPr>
        <w:t xml:space="preserve"> </w:t>
      </w:r>
      <w:r w:rsidR="00CB3642">
        <w:rPr>
          <w:lang w:val="en-US"/>
        </w:rPr>
        <w:t>c</w:t>
      </w:r>
      <w:r w:rsidR="00CB3642" w:rsidRPr="00CB3642">
        <w:rPr>
          <w:lang w:val="el-GR"/>
        </w:rPr>
        <w:t>556</w:t>
      </w:r>
      <w:r w:rsidR="00CB3642">
        <w:rPr>
          <w:lang w:val="el-GR"/>
        </w:rPr>
        <w:t xml:space="preserve"> και </w:t>
      </w:r>
      <w:r w:rsidR="00CB3642">
        <w:rPr>
          <w:lang w:val="en-US"/>
        </w:rPr>
        <w:t>c</w:t>
      </w:r>
      <w:r w:rsidR="00CB3642">
        <w:rPr>
          <w:lang w:val="el-GR"/>
        </w:rPr>
        <w:t>567</w:t>
      </w:r>
      <w:r w:rsidRPr="002039BA">
        <w:rPr>
          <w:lang w:val="el-GR"/>
        </w:rPr>
        <w:t xml:space="preserve">) των </w:t>
      </w:r>
      <w:proofErr w:type="spellStart"/>
      <w:r w:rsidRPr="002039BA">
        <w:rPr>
          <w:lang w:val="el-GR"/>
        </w:rPr>
        <w:t>assets</w:t>
      </w:r>
      <w:proofErr w:type="spellEnd"/>
      <w:r w:rsidRPr="002039BA">
        <w:rPr>
          <w:lang w:val="el-GR"/>
        </w:rPr>
        <w:t xml:space="preserve">. </w:t>
      </w:r>
    </w:p>
    <w:p w:rsidR="007C7B9B" w:rsidRDefault="007C7B9B" w:rsidP="00C9431F">
      <w:pPr>
        <w:rPr>
          <w:lang w:val="el-GR"/>
        </w:rPr>
      </w:pPr>
      <w:r w:rsidRPr="007C7B9B">
        <w:rPr>
          <w:lang w:val="el-GR"/>
        </w:rPr>
        <w:t xml:space="preserve">Επισημαίνεται ότι οι τιμές των σεναρίων, </w:t>
      </w:r>
      <w:proofErr w:type="spellStart"/>
      <w:r w:rsidRPr="007C7B9B">
        <w:rPr>
          <w:lang w:val="el-GR"/>
        </w:rPr>
        <w:t>default</w:t>
      </w:r>
      <w:proofErr w:type="spellEnd"/>
      <w:r w:rsidRPr="007C7B9B">
        <w:rPr>
          <w:lang w:val="el-GR"/>
        </w:rPr>
        <w:t xml:space="preserve">, </w:t>
      </w:r>
      <w:proofErr w:type="spellStart"/>
      <w:r w:rsidRPr="007C7B9B">
        <w:rPr>
          <w:lang w:val="el-GR"/>
        </w:rPr>
        <w:t>low</w:t>
      </w:r>
      <w:proofErr w:type="spellEnd"/>
      <w:r w:rsidRPr="007C7B9B">
        <w:rPr>
          <w:lang w:val="el-GR"/>
        </w:rPr>
        <w:t xml:space="preserve"> και </w:t>
      </w:r>
      <w:proofErr w:type="spellStart"/>
      <w:r w:rsidRPr="007C7B9B">
        <w:rPr>
          <w:lang w:val="el-GR"/>
        </w:rPr>
        <w:t>high</w:t>
      </w:r>
      <w:proofErr w:type="spellEnd"/>
      <w:r w:rsidRPr="007C7B9B">
        <w:rPr>
          <w:lang w:val="el-GR"/>
        </w:rPr>
        <w:t xml:space="preserve">, προέκυψαν από ανάλυση και  </w:t>
      </w:r>
      <w:r w:rsidR="00B269EB">
        <w:rPr>
          <w:lang w:val="el-GR"/>
        </w:rPr>
        <w:t xml:space="preserve">προσαρμογή </w:t>
      </w:r>
      <w:r w:rsidRPr="007C7B9B">
        <w:rPr>
          <w:lang w:val="el-GR"/>
        </w:rPr>
        <w:t>(</w:t>
      </w:r>
      <w:proofErr w:type="spellStart"/>
      <w:r w:rsidRPr="007C7B9B">
        <w:rPr>
          <w:lang w:val="el-GR"/>
        </w:rPr>
        <w:t>fitting</w:t>
      </w:r>
      <w:proofErr w:type="spellEnd"/>
      <w:r w:rsidRPr="007C7B9B">
        <w:rPr>
          <w:lang w:val="el-GR"/>
        </w:rPr>
        <w:t>)</w:t>
      </w:r>
      <w:r w:rsidR="00B269EB">
        <w:rPr>
          <w:lang w:val="el-GR"/>
        </w:rPr>
        <w:t xml:space="preserve"> </w:t>
      </w:r>
      <w:r w:rsidR="00B269EB" w:rsidRPr="007C7B9B">
        <w:rPr>
          <w:lang w:val="el-GR"/>
        </w:rPr>
        <w:t>κατάλληλ</w:t>
      </w:r>
      <w:r w:rsidR="00B269EB">
        <w:rPr>
          <w:lang w:val="el-GR"/>
        </w:rPr>
        <w:t>ων</w:t>
      </w:r>
      <w:r w:rsidR="00B269EB" w:rsidRPr="007C7B9B">
        <w:rPr>
          <w:lang w:val="el-GR"/>
        </w:rPr>
        <w:t xml:space="preserve"> μοντέλ</w:t>
      </w:r>
      <w:r w:rsidR="00B269EB">
        <w:rPr>
          <w:lang w:val="el-GR"/>
        </w:rPr>
        <w:t>ων</w:t>
      </w:r>
      <w:r w:rsidR="00B269EB" w:rsidRPr="007C7B9B">
        <w:rPr>
          <w:lang w:val="el-GR"/>
        </w:rPr>
        <w:t xml:space="preserve"> και καμπ</w:t>
      </w:r>
      <w:r w:rsidR="00B269EB">
        <w:rPr>
          <w:lang w:val="el-GR"/>
        </w:rPr>
        <w:t>υ</w:t>
      </w:r>
      <w:r w:rsidR="00B269EB" w:rsidRPr="007C7B9B">
        <w:rPr>
          <w:lang w:val="el-GR"/>
        </w:rPr>
        <w:t>λ</w:t>
      </w:r>
      <w:r w:rsidR="00B269EB">
        <w:rPr>
          <w:lang w:val="el-GR"/>
        </w:rPr>
        <w:t>ών</w:t>
      </w:r>
      <w:r w:rsidR="00B269EB" w:rsidRPr="007C7B9B">
        <w:rPr>
          <w:lang w:val="el-GR"/>
        </w:rPr>
        <w:t xml:space="preserve"> ζήτησης</w:t>
      </w:r>
      <w:r w:rsidRPr="007C7B9B">
        <w:rPr>
          <w:lang w:val="el-GR"/>
        </w:rPr>
        <w:t xml:space="preserve"> </w:t>
      </w:r>
      <w:r w:rsidR="00B269EB">
        <w:rPr>
          <w:lang w:val="el-GR"/>
        </w:rPr>
        <w:t>στα</w:t>
      </w:r>
      <w:r w:rsidRPr="007C7B9B">
        <w:rPr>
          <w:lang w:val="el-GR"/>
        </w:rPr>
        <w:t xml:space="preserve"> στοιχεί</w:t>
      </w:r>
      <w:r w:rsidR="00B269EB">
        <w:rPr>
          <w:lang w:val="el-GR"/>
        </w:rPr>
        <w:t xml:space="preserve">α ζήτησης των </w:t>
      </w:r>
      <w:proofErr w:type="spellStart"/>
      <w:r w:rsidR="00B269EB">
        <w:rPr>
          <w:lang w:val="el-GR"/>
        </w:rPr>
        <w:t>παρόχων</w:t>
      </w:r>
      <w:proofErr w:type="spellEnd"/>
      <w:r w:rsidRPr="007C7B9B">
        <w:rPr>
          <w:lang w:val="el-GR"/>
        </w:rPr>
        <w:t xml:space="preserve">. </w:t>
      </w:r>
      <w:r w:rsidR="00AD5179">
        <w:rPr>
          <w:lang w:val="el-GR"/>
        </w:rPr>
        <w:t>Οι</w:t>
      </w:r>
      <w:r w:rsidRPr="007C7B9B">
        <w:rPr>
          <w:lang w:val="el-GR"/>
        </w:rPr>
        <w:t xml:space="preserve"> προβλέψεις με την μεγαλύτερη πιθανότητα ορίστηκαν ως </w:t>
      </w:r>
      <w:proofErr w:type="spellStart"/>
      <w:r w:rsidRPr="007C7B9B">
        <w:rPr>
          <w:lang w:val="el-GR"/>
        </w:rPr>
        <w:t>default</w:t>
      </w:r>
      <w:proofErr w:type="spellEnd"/>
      <w:r w:rsidRPr="007C7B9B">
        <w:rPr>
          <w:lang w:val="el-GR"/>
        </w:rPr>
        <w:t xml:space="preserve">, ενώ ως τιμές </w:t>
      </w:r>
      <w:proofErr w:type="spellStart"/>
      <w:r w:rsidRPr="007C7B9B">
        <w:rPr>
          <w:lang w:val="el-GR"/>
        </w:rPr>
        <w:t>low</w:t>
      </w:r>
      <w:proofErr w:type="spellEnd"/>
      <w:r w:rsidRPr="007C7B9B">
        <w:rPr>
          <w:lang w:val="el-GR"/>
        </w:rPr>
        <w:t xml:space="preserve"> και </w:t>
      </w:r>
      <w:proofErr w:type="spellStart"/>
      <w:r w:rsidRPr="007C7B9B">
        <w:rPr>
          <w:lang w:val="el-GR"/>
        </w:rPr>
        <w:t>high</w:t>
      </w:r>
      <w:proofErr w:type="spellEnd"/>
      <w:r w:rsidRPr="007C7B9B">
        <w:rPr>
          <w:lang w:val="el-GR"/>
        </w:rPr>
        <w:t xml:space="preserve"> ορίστηκαν οι μικρότερες και μεγαλύτερες πιθανές τιμές με επίπεδο εμπιστοσύνης 95%.</w:t>
      </w:r>
    </w:p>
    <w:p w:rsidR="00C9431F" w:rsidRPr="002039BA" w:rsidRDefault="00C9431F" w:rsidP="00C9431F">
      <w:pPr>
        <w:pStyle w:val="31"/>
        <w:rPr>
          <w:lang w:val="en-US"/>
        </w:rPr>
      </w:pPr>
      <w:bookmarkStart w:id="145" w:name="_Toc342921530"/>
      <w:bookmarkStart w:id="146" w:name="_Toc533782179"/>
      <w:bookmarkStart w:id="147" w:name="_Toc9505418"/>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proofErr w:type="spellStart"/>
      <w:r w:rsidRPr="002039BA">
        <w:rPr>
          <w:lang w:val="en-US"/>
        </w:rPr>
        <w:t>MktNew</w:t>
      </w:r>
      <w:proofErr w:type="spellEnd"/>
      <w:r w:rsidRPr="002039BA">
        <w:rPr>
          <w:lang w:val="en-US"/>
        </w:rPr>
        <w:t>}</w:t>
      </w:r>
      <w:bookmarkEnd w:id="145"/>
      <w:bookmarkEnd w:id="146"/>
      <w:bookmarkEnd w:id="147"/>
    </w:p>
    <w:p w:rsidR="00C9431F" w:rsidRPr="00024B6F" w:rsidRDefault="00C9431F" w:rsidP="00024B6F">
      <w:pPr>
        <w:rPr>
          <w:lang w:val="el-GR"/>
        </w:rPr>
      </w:pPr>
      <w:r w:rsidRPr="002039BA">
        <w:rPr>
          <w:lang w:val="el-GR"/>
        </w:rPr>
        <w:t xml:space="preserve">Το φύλλο εργασίας </w:t>
      </w:r>
      <w:r w:rsidR="00D0252B">
        <w:rPr>
          <w:lang w:val="el-GR"/>
        </w:rPr>
        <w:t>{</w:t>
      </w:r>
      <w:proofErr w:type="spellStart"/>
      <w:r w:rsidRPr="002039BA">
        <w:rPr>
          <w:lang w:val="el-GR"/>
        </w:rPr>
        <w:t>MktNew</w:t>
      </w:r>
      <w:proofErr w:type="spellEnd"/>
      <w:r w:rsidR="00D0252B">
        <w:rPr>
          <w:lang w:val="el-GR"/>
        </w:rPr>
        <w:t>}</w:t>
      </w:r>
      <w:r w:rsidRPr="002039BA">
        <w:rPr>
          <w:lang w:val="el-GR"/>
        </w:rPr>
        <w:t xml:space="preserve"> περιλαμβάνει στοιχεία κίνηση</w:t>
      </w:r>
      <w:r w:rsidR="009E4FF5">
        <w:rPr>
          <w:lang w:val="el-GR"/>
        </w:rPr>
        <w:t>ς</w:t>
      </w:r>
      <w:r w:rsidRPr="002039BA">
        <w:rPr>
          <w:lang w:val="el-GR"/>
        </w:rPr>
        <w:t xml:space="preserve"> και </w:t>
      </w:r>
      <w:r w:rsidR="009E4FF5" w:rsidRPr="002039BA">
        <w:rPr>
          <w:lang w:val="el-GR"/>
        </w:rPr>
        <w:t>συνδρομητ</w:t>
      </w:r>
      <w:r w:rsidR="009E4FF5">
        <w:rPr>
          <w:lang w:val="el-GR"/>
        </w:rPr>
        <w:t>ών καθώς και προβλέψεις</w:t>
      </w:r>
      <w:r w:rsidR="009E4FF5" w:rsidRPr="002039BA">
        <w:rPr>
          <w:lang w:val="el-GR"/>
        </w:rPr>
        <w:t xml:space="preserve"> </w:t>
      </w:r>
      <w:r w:rsidRPr="002039BA">
        <w:rPr>
          <w:lang w:val="el-GR"/>
        </w:rPr>
        <w:t>όπως απαιτήθηκε από την προηγούμενη αναβάθμιση – ενημέρωση του μοντέλου.</w:t>
      </w:r>
      <w:r w:rsidR="00024B6F" w:rsidRPr="00024B6F">
        <w:rPr>
          <w:lang w:val="el-GR"/>
        </w:rPr>
        <w:t xml:space="preserve"> </w:t>
      </w:r>
      <w:r w:rsidR="00024B6F">
        <w:rPr>
          <w:lang w:val="el-GR"/>
        </w:rPr>
        <w:t xml:space="preserve">Επιπλέον δίνεται η δυνατότητα αλλαγής των καμπυλών πρόβλεψης σε </w:t>
      </w:r>
      <w:r w:rsidR="00024B6F">
        <w:rPr>
          <w:lang w:val="el-GR"/>
        </w:rPr>
        <w:lastRenderedPageBreak/>
        <w:t xml:space="preserve">συγκεκριμένα βασικά μεγέθη ζήτησης του μοντέλου (κελί </w:t>
      </w:r>
      <w:r w:rsidR="00024B6F">
        <w:rPr>
          <w:lang w:val="en-US"/>
        </w:rPr>
        <w:t>AK</w:t>
      </w:r>
      <w:r w:rsidR="00024B6F" w:rsidRPr="00024B6F">
        <w:rPr>
          <w:lang w:val="el-GR"/>
        </w:rPr>
        <w:t>178</w:t>
      </w:r>
      <w:r w:rsidR="00024B6F">
        <w:rPr>
          <w:lang w:val="el-GR"/>
        </w:rPr>
        <w:t xml:space="preserve">, </w:t>
      </w:r>
      <w:r w:rsidR="00024B6F">
        <w:rPr>
          <w:lang w:val="en-US"/>
        </w:rPr>
        <w:t>AK</w:t>
      </w:r>
      <w:r w:rsidR="00024B6F" w:rsidRPr="00024B6F">
        <w:rPr>
          <w:lang w:val="el-GR"/>
        </w:rPr>
        <w:t>190</w:t>
      </w:r>
      <w:r w:rsidR="00024B6F" w:rsidRPr="00CB3642">
        <w:rPr>
          <w:lang w:val="el-GR"/>
        </w:rPr>
        <w:t>,</w:t>
      </w:r>
      <w:r w:rsidR="00024B6F" w:rsidRPr="002039BA">
        <w:rPr>
          <w:lang w:val="el-GR"/>
        </w:rPr>
        <w:t xml:space="preserve"> </w:t>
      </w:r>
      <w:r w:rsidR="00024B6F">
        <w:rPr>
          <w:lang w:val="en-US"/>
        </w:rPr>
        <w:t>AK</w:t>
      </w:r>
      <w:r w:rsidR="00024B6F" w:rsidRPr="00024B6F">
        <w:rPr>
          <w:lang w:val="el-GR"/>
        </w:rPr>
        <w:t xml:space="preserve">330, </w:t>
      </w:r>
      <w:r w:rsidR="00024B6F">
        <w:rPr>
          <w:lang w:val="en-US"/>
        </w:rPr>
        <w:t>AK</w:t>
      </w:r>
      <w:r w:rsidR="00024B6F" w:rsidRPr="00024B6F">
        <w:rPr>
          <w:lang w:val="el-GR"/>
        </w:rPr>
        <w:t xml:space="preserve">342, </w:t>
      </w:r>
      <w:r w:rsidR="00024B6F">
        <w:rPr>
          <w:lang w:val="en-US"/>
        </w:rPr>
        <w:t>AK</w:t>
      </w:r>
      <w:r w:rsidR="00024B6F" w:rsidRPr="00024B6F">
        <w:rPr>
          <w:lang w:val="el-GR"/>
        </w:rPr>
        <w:t>354</w:t>
      </w:r>
      <w:r w:rsidR="00885751" w:rsidRPr="00885751">
        <w:rPr>
          <w:lang w:val="el-GR"/>
        </w:rPr>
        <w:t xml:space="preserve">, </w:t>
      </w:r>
      <w:r w:rsidR="00885751">
        <w:rPr>
          <w:lang w:val="en-US"/>
        </w:rPr>
        <w:t>AK</w:t>
      </w:r>
      <w:r w:rsidR="00885751" w:rsidRPr="00885751">
        <w:rPr>
          <w:lang w:val="el-GR"/>
        </w:rPr>
        <w:t xml:space="preserve">724, </w:t>
      </w:r>
      <w:r w:rsidR="00885751">
        <w:rPr>
          <w:lang w:val="en-US"/>
        </w:rPr>
        <w:t>AK</w:t>
      </w:r>
      <w:r w:rsidR="00885751" w:rsidRPr="00885751">
        <w:rPr>
          <w:lang w:val="el-GR"/>
        </w:rPr>
        <w:t xml:space="preserve">736, </w:t>
      </w:r>
      <w:r w:rsidR="00885751">
        <w:rPr>
          <w:lang w:val="en-US"/>
        </w:rPr>
        <w:t>AK</w:t>
      </w:r>
      <w:r w:rsidR="009E4FF5">
        <w:rPr>
          <w:lang w:val="el-GR"/>
        </w:rPr>
        <w:t>748</w:t>
      </w:r>
      <w:r w:rsidR="00885751" w:rsidRPr="00885751">
        <w:rPr>
          <w:lang w:val="el-GR"/>
        </w:rPr>
        <w:t xml:space="preserve">, </w:t>
      </w:r>
      <w:r w:rsidR="00885751">
        <w:rPr>
          <w:lang w:val="en-US"/>
        </w:rPr>
        <w:t>AK</w:t>
      </w:r>
      <w:r w:rsidR="00885751" w:rsidRPr="00885751">
        <w:rPr>
          <w:lang w:val="el-GR"/>
        </w:rPr>
        <w:t>8</w:t>
      </w:r>
      <w:r w:rsidR="009E4FF5">
        <w:rPr>
          <w:lang w:val="el-GR"/>
        </w:rPr>
        <w:t>48</w:t>
      </w:r>
      <w:r w:rsidR="00885751" w:rsidRPr="00885751">
        <w:rPr>
          <w:lang w:val="el-GR"/>
        </w:rPr>
        <w:t xml:space="preserve">, </w:t>
      </w:r>
      <w:r w:rsidR="00885751">
        <w:rPr>
          <w:lang w:val="en-US"/>
        </w:rPr>
        <w:t>AK</w:t>
      </w:r>
      <w:r w:rsidR="00885751" w:rsidRPr="00885751">
        <w:rPr>
          <w:lang w:val="el-GR"/>
        </w:rPr>
        <w:t>87</w:t>
      </w:r>
      <w:r w:rsidR="009E4FF5">
        <w:rPr>
          <w:lang w:val="el-GR"/>
        </w:rPr>
        <w:t>5</w:t>
      </w:r>
      <w:r w:rsidR="006E5178">
        <w:rPr>
          <w:lang w:val="el-GR"/>
        </w:rPr>
        <w:t>,</w:t>
      </w:r>
      <w:r w:rsidR="00024B6F">
        <w:rPr>
          <w:lang w:val="el-GR"/>
        </w:rPr>
        <w:t xml:space="preserve"> </w:t>
      </w:r>
      <w:r w:rsidR="00885751">
        <w:rPr>
          <w:lang w:val="en-US"/>
        </w:rPr>
        <w:t>AK</w:t>
      </w:r>
      <w:r w:rsidR="00885751" w:rsidRPr="00885751">
        <w:rPr>
          <w:lang w:val="el-GR"/>
        </w:rPr>
        <w:t>90</w:t>
      </w:r>
      <w:r w:rsidR="009E4FF5">
        <w:rPr>
          <w:lang w:val="el-GR"/>
        </w:rPr>
        <w:t>1</w:t>
      </w:r>
      <w:r w:rsidR="006E5178">
        <w:rPr>
          <w:lang w:val="el-GR"/>
        </w:rPr>
        <w:t xml:space="preserve"> και </w:t>
      </w:r>
      <w:r w:rsidR="006E5178">
        <w:rPr>
          <w:lang w:val="en-US"/>
        </w:rPr>
        <w:t>AK</w:t>
      </w:r>
      <w:r w:rsidR="006E5178" w:rsidRPr="00885751">
        <w:rPr>
          <w:lang w:val="el-GR"/>
        </w:rPr>
        <w:t>9</w:t>
      </w:r>
      <w:r w:rsidR="006E5178">
        <w:rPr>
          <w:lang w:val="el-GR"/>
        </w:rPr>
        <w:t>27</w:t>
      </w:r>
      <w:r w:rsidR="00024B6F" w:rsidRPr="002039BA">
        <w:rPr>
          <w:lang w:val="el-GR"/>
        </w:rPr>
        <w:t>)</w:t>
      </w:r>
      <w:r w:rsidR="00646021">
        <w:rPr>
          <w:lang w:val="el-GR"/>
        </w:rPr>
        <w:t>.</w:t>
      </w:r>
    </w:p>
    <w:p w:rsidR="00C9431F" w:rsidRPr="002039BA" w:rsidRDefault="00C9431F" w:rsidP="00C9431F">
      <w:pPr>
        <w:pStyle w:val="31"/>
        <w:rPr>
          <w:lang w:val="en-US"/>
        </w:rPr>
      </w:pPr>
      <w:bookmarkStart w:id="148" w:name="_Toc342921531"/>
      <w:bookmarkStart w:id="149" w:name="_Toc533782180"/>
      <w:bookmarkStart w:id="150" w:name="_Toc9505419"/>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{Output}</w:t>
      </w:r>
      <w:bookmarkEnd w:id="148"/>
      <w:bookmarkEnd w:id="149"/>
      <w:bookmarkEnd w:id="150"/>
    </w:p>
    <w:p w:rsidR="00C9431F" w:rsidRPr="00177D0F" w:rsidRDefault="00C9431F" w:rsidP="00C9431F">
      <w:pPr>
        <w:rPr>
          <w:lang w:val="el-GR"/>
        </w:rPr>
      </w:pPr>
      <w:r w:rsidRPr="002039BA">
        <w:rPr>
          <w:lang w:val="el-GR"/>
        </w:rPr>
        <w:t>Το φύλλο αυτό συγκεντρώνει πληροφορίες που τροφοδοτούν φύλλα εργασίας άλλων αρχείων. Οι πληροφορίες αυτές σχετίζ</w:t>
      </w:r>
      <w:r w:rsidR="00177D0F">
        <w:rPr>
          <w:lang w:val="el-GR"/>
        </w:rPr>
        <w:t>ονται με τους συνδρομητές 2G</w:t>
      </w:r>
      <w:r w:rsidR="00177D0F" w:rsidRPr="00177D0F">
        <w:rPr>
          <w:lang w:val="el-GR"/>
        </w:rPr>
        <w:t>,</w:t>
      </w:r>
      <w:r w:rsidRPr="002039BA">
        <w:rPr>
          <w:lang w:val="el-GR"/>
        </w:rPr>
        <w:t xml:space="preserve"> 3G</w:t>
      </w:r>
      <w:r w:rsidR="00177D0F">
        <w:rPr>
          <w:lang w:val="el-GR"/>
        </w:rPr>
        <w:t xml:space="preserve"> και 4</w:t>
      </w:r>
      <w:r w:rsidR="00177D0F">
        <w:rPr>
          <w:lang w:val="en-US"/>
        </w:rPr>
        <w:t>G</w:t>
      </w:r>
      <w:r w:rsidRPr="002039BA">
        <w:rPr>
          <w:lang w:val="el-GR"/>
        </w:rPr>
        <w:t>, με τα λεπτά εξερχόμενης 2G</w:t>
      </w:r>
      <w:r w:rsidR="00177D0F" w:rsidRPr="00177D0F">
        <w:rPr>
          <w:lang w:val="el-GR"/>
        </w:rPr>
        <w:t>,</w:t>
      </w:r>
      <w:r w:rsidRPr="002039BA">
        <w:rPr>
          <w:lang w:val="el-GR"/>
        </w:rPr>
        <w:t xml:space="preserve"> 3G</w:t>
      </w:r>
      <w:r w:rsidR="00177D0F" w:rsidRPr="00177D0F">
        <w:rPr>
          <w:lang w:val="el-GR"/>
        </w:rPr>
        <w:t xml:space="preserve"> </w:t>
      </w:r>
      <w:r w:rsidR="00177D0F">
        <w:rPr>
          <w:lang w:val="el-GR"/>
        </w:rPr>
        <w:t>και 4</w:t>
      </w:r>
      <w:r w:rsidR="00177D0F">
        <w:rPr>
          <w:lang w:val="en-US"/>
        </w:rPr>
        <w:t>G</w:t>
      </w:r>
      <w:r w:rsidR="00177D0F" w:rsidRPr="00177D0F">
        <w:rPr>
          <w:lang w:val="el-GR"/>
        </w:rPr>
        <w:t xml:space="preserve"> (</w:t>
      </w:r>
      <w:proofErr w:type="spellStart"/>
      <w:r w:rsidR="00177D0F">
        <w:rPr>
          <w:lang w:val="en-US"/>
        </w:rPr>
        <w:t>VoLTE</w:t>
      </w:r>
      <w:proofErr w:type="spellEnd"/>
      <w:r w:rsidR="00177D0F" w:rsidRPr="00177D0F">
        <w:rPr>
          <w:lang w:val="el-GR"/>
        </w:rPr>
        <w:t>)</w:t>
      </w:r>
      <w:r w:rsidRPr="002039BA">
        <w:rPr>
          <w:lang w:val="el-GR"/>
        </w:rPr>
        <w:t xml:space="preserve"> κίνησης, συμπεριλαμβανομένης και της εξερχόμενης κίνησης</w:t>
      </w:r>
      <w:r w:rsidR="004E5554">
        <w:rPr>
          <w:lang w:val="el-GR"/>
        </w:rPr>
        <w:t>(</w:t>
      </w:r>
      <w:r w:rsidR="004E5554">
        <w:rPr>
          <w:lang w:val="en-US"/>
        </w:rPr>
        <w:t>on</w:t>
      </w:r>
      <w:r w:rsidR="001F61CD" w:rsidRPr="00AD0A85">
        <w:rPr>
          <w:lang w:val="el-GR"/>
        </w:rPr>
        <w:t>-</w:t>
      </w:r>
      <w:r w:rsidR="004E5554">
        <w:rPr>
          <w:lang w:val="en-US"/>
        </w:rPr>
        <w:t>net</w:t>
      </w:r>
      <w:r w:rsidR="001F61CD" w:rsidRPr="00AD0A85">
        <w:rPr>
          <w:lang w:val="el-GR"/>
        </w:rPr>
        <w:t xml:space="preserve"> </w:t>
      </w:r>
      <w:r w:rsidR="004E5554">
        <w:rPr>
          <w:lang w:val="el-GR"/>
        </w:rPr>
        <w:t xml:space="preserve">και εξερχόμενης </w:t>
      </w:r>
      <w:r w:rsidR="004E5554">
        <w:rPr>
          <w:lang w:val="en-US"/>
        </w:rPr>
        <w:t>off</w:t>
      </w:r>
      <w:r w:rsidR="001F61CD" w:rsidRPr="00AD0A85">
        <w:rPr>
          <w:lang w:val="el-GR"/>
        </w:rPr>
        <w:t>-</w:t>
      </w:r>
      <w:r w:rsidR="004E5554">
        <w:rPr>
          <w:lang w:val="en-US"/>
        </w:rPr>
        <w:t>net</w:t>
      </w:r>
      <w:r w:rsidR="001F61CD" w:rsidRPr="00AD0A85">
        <w:rPr>
          <w:lang w:val="el-GR"/>
        </w:rPr>
        <w:t>)</w:t>
      </w:r>
      <w:r w:rsidRPr="002039BA">
        <w:rPr>
          <w:lang w:val="el-GR"/>
        </w:rPr>
        <w:t>, τη</w:t>
      </w:r>
      <w:r w:rsidR="009C093E">
        <w:rPr>
          <w:lang w:val="el-GR"/>
        </w:rPr>
        <w:t>ς</w:t>
      </w:r>
      <w:r w:rsidRPr="002039BA">
        <w:rPr>
          <w:lang w:val="el-GR"/>
        </w:rPr>
        <w:t xml:space="preserve"> </w:t>
      </w:r>
      <w:proofErr w:type="spellStart"/>
      <w:r w:rsidRPr="002039BA">
        <w:rPr>
          <w:lang w:val="el-GR"/>
        </w:rPr>
        <w:t>on</w:t>
      </w:r>
      <w:proofErr w:type="spellEnd"/>
      <w:r w:rsidRPr="002039BA">
        <w:rPr>
          <w:lang w:val="el-GR"/>
        </w:rPr>
        <w:t>-</w:t>
      </w:r>
      <w:proofErr w:type="spellStart"/>
      <w:r w:rsidRPr="002039BA">
        <w:rPr>
          <w:lang w:val="el-GR"/>
        </w:rPr>
        <w:t>net</w:t>
      </w:r>
      <w:proofErr w:type="spellEnd"/>
      <w:r w:rsidRPr="002039BA">
        <w:rPr>
          <w:lang w:val="el-GR"/>
        </w:rPr>
        <w:t xml:space="preserve"> κίνηση</w:t>
      </w:r>
      <w:r w:rsidR="009C093E">
        <w:rPr>
          <w:lang w:val="el-GR"/>
        </w:rPr>
        <w:t>ς</w:t>
      </w:r>
      <w:r w:rsidRPr="002039BA">
        <w:rPr>
          <w:lang w:val="el-GR"/>
        </w:rPr>
        <w:t>, τη</w:t>
      </w:r>
      <w:r w:rsidR="009C093E">
        <w:rPr>
          <w:lang w:val="el-GR"/>
        </w:rPr>
        <w:t>ς</w:t>
      </w:r>
      <w:r w:rsidRPr="002039BA">
        <w:rPr>
          <w:lang w:val="el-GR"/>
        </w:rPr>
        <w:t xml:space="preserve"> εισερχόμενη</w:t>
      </w:r>
      <w:r w:rsidR="009C093E">
        <w:rPr>
          <w:lang w:val="el-GR"/>
        </w:rPr>
        <w:t>ς</w:t>
      </w:r>
      <w:r w:rsidRPr="002039BA">
        <w:rPr>
          <w:lang w:val="el-GR"/>
        </w:rPr>
        <w:t xml:space="preserve"> </w:t>
      </w:r>
      <w:proofErr w:type="spellStart"/>
      <w:r w:rsidRPr="002039BA">
        <w:rPr>
          <w:lang w:val="el-GR"/>
        </w:rPr>
        <w:t>κίνηση</w:t>
      </w:r>
      <w:r w:rsidR="009C093E">
        <w:rPr>
          <w:lang w:val="el-GR"/>
        </w:rPr>
        <w:t>ς</w:t>
      </w:r>
      <w:r w:rsidR="001F61CD" w:rsidRPr="00AD0A85">
        <w:rPr>
          <w:lang w:val="el-GR"/>
        </w:rPr>
        <w:t>(</w:t>
      </w:r>
      <w:r w:rsidR="004E5554">
        <w:rPr>
          <w:lang w:val="el-GR"/>
        </w:rPr>
        <w:t>εισερχόμενη</w:t>
      </w:r>
      <w:proofErr w:type="spellEnd"/>
      <w:r w:rsidR="004E5554">
        <w:rPr>
          <w:lang w:val="el-GR"/>
        </w:rPr>
        <w:t xml:space="preserve"> </w:t>
      </w:r>
      <w:r w:rsidR="004E5554">
        <w:rPr>
          <w:lang w:val="en-US"/>
        </w:rPr>
        <w:t>off</w:t>
      </w:r>
      <w:r w:rsidR="001F61CD" w:rsidRPr="00AD0A85">
        <w:rPr>
          <w:lang w:val="el-GR"/>
        </w:rPr>
        <w:t>-</w:t>
      </w:r>
      <w:r w:rsidR="004E5554">
        <w:rPr>
          <w:lang w:val="en-US"/>
        </w:rPr>
        <w:t>net</w:t>
      </w:r>
      <w:r w:rsidR="001F61CD" w:rsidRPr="00AD0A85">
        <w:rPr>
          <w:lang w:val="el-GR"/>
        </w:rPr>
        <w:t>)</w:t>
      </w:r>
      <w:r w:rsidRPr="002039BA">
        <w:rPr>
          <w:lang w:val="el-GR"/>
        </w:rPr>
        <w:t>, τα</w:t>
      </w:r>
      <w:r w:rsidR="00177D0F">
        <w:rPr>
          <w:lang w:val="el-GR"/>
        </w:rPr>
        <w:t xml:space="preserve"> μηνύματα SMS</w:t>
      </w:r>
      <w:r w:rsidR="001F61CD" w:rsidRPr="00AD0A85">
        <w:rPr>
          <w:lang w:val="el-GR"/>
        </w:rPr>
        <w:t xml:space="preserve"> (</w:t>
      </w:r>
      <w:r w:rsidR="004E5554">
        <w:rPr>
          <w:lang w:val="en-US"/>
        </w:rPr>
        <w:t>origination</w:t>
      </w:r>
      <w:r w:rsidR="001F61CD" w:rsidRPr="00AD0A85">
        <w:rPr>
          <w:lang w:val="el-GR"/>
        </w:rPr>
        <w:t>)</w:t>
      </w:r>
      <w:r w:rsidRPr="002039BA">
        <w:rPr>
          <w:lang w:val="el-GR"/>
        </w:rPr>
        <w:t xml:space="preserve">, τα δεδομένα </w:t>
      </w:r>
      <w:r w:rsidR="001F61CD" w:rsidRPr="00AD0A85">
        <w:rPr>
          <w:lang w:val="el-GR"/>
        </w:rPr>
        <w:t xml:space="preserve"> </w:t>
      </w:r>
      <w:r w:rsidR="004E5554" w:rsidRPr="002039BA">
        <w:rPr>
          <w:lang w:val="el-GR"/>
        </w:rPr>
        <w:t xml:space="preserve"> </w:t>
      </w:r>
      <w:r w:rsidRPr="002039BA">
        <w:rPr>
          <w:lang w:val="el-GR"/>
        </w:rPr>
        <w:t>GPRS</w:t>
      </w:r>
      <w:r w:rsidR="00177D0F" w:rsidRPr="00177D0F">
        <w:rPr>
          <w:lang w:val="el-GR"/>
        </w:rPr>
        <w:t>,</w:t>
      </w:r>
      <w:r w:rsidRPr="002039BA">
        <w:rPr>
          <w:lang w:val="el-GR"/>
        </w:rPr>
        <w:t xml:space="preserve"> τα δεδομένα UMTS</w:t>
      </w:r>
      <w:r w:rsidR="00177D0F" w:rsidRPr="00177D0F">
        <w:rPr>
          <w:lang w:val="el-GR"/>
        </w:rPr>
        <w:t xml:space="preserve"> </w:t>
      </w:r>
      <w:r w:rsidR="00177D0F" w:rsidRPr="002039BA">
        <w:rPr>
          <w:lang w:val="el-GR"/>
        </w:rPr>
        <w:t>και τέλος</w:t>
      </w:r>
      <w:r w:rsidR="00177D0F" w:rsidRPr="00177D0F">
        <w:rPr>
          <w:lang w:val="el-GR"/>
        </w:rPr>
        <w:t xml:space="preserve"> </w:t>
      </w:r>
      <w:r w:rsidR="00177D0F" w:rsidRPr="002039BA">
        <w:rPr>
          <w:lang w:val="el-GR"/>
        </w:rPr>
        <w:t xml:space="preserve">τα δεδομένα </w:t>
      </w:r>
      <w:r w:rsidR="00177D0F">
        <w:rPr>
          <w:lang w:val="en-US"/>
        </w:rPr>
        <w:t>LTE</w:t>
      </w:r>
      <w:r w:rsidR="00177D0F" w:rsidRPr="00177D0F">
        <w:rPr>
          <w:lang w:val="el-GR"/>
        </w:rPr>
        <w:t>.</w:t>
      </w:r>
    </w:p>
    <w:p w:rsidR="00C9431F" w:rsidRPr="002039BA" w:rsidRDefault="00C9431F" w:rsidP="00C9431F">
      <w:pPr>
        <w:pStyle w:val="31"/>
        <w:rPr>
          <w:lang w:val="en-US"/>
        </w:rPr>
      </w:pPr>
      <w:bookmarkStart w:id="151" w:name="_Toc342921532"/>
      <w:bookmarkStart w:id="152" w:name="_Toc533782181"/>
      <w:bookmarkStart w:id="153" w:name="_Toc9505420"/>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r w:rsidRPr="00634EE2">
        <w:rPr>
          <w:lang w:val="en-US"/>
        </w:rPr>
        <w:t>Interpolation</w:t>
      </w:r>
      <w:r w:rsidRPr="002039BA">
        <w:rPr>
          <w:lang w:val="en-US"/>
        </w:rPr>
        <w:t>}</w:t>
      </w:r>
      <w:bookmarkEnd w:id="151"/>
      <w:bookmarkEnd w:id="152"/>
      <w:bookmarkEnd w:id="153"/>
    </w:p>
    <w:p w:rsidR="00C9431F" w:rsidRDefault="00C9431F" w:rsidP="00C9431F">
      <w:pPr>
        <w:rPr>
          <w:lang w:val="el-GR"/>
        </w:rPr>
      </w:pPr>
      <w:r>
        <w:rPr>
          <w:lang w:val="el-GR"/>
        </w:rPr>
        <w:t>Στο αρχείο αυτό περιέχονται οι τιμές που αντιστοιχούν στα διαφορετικά προφίλ εξέλιξης της προβλεπόμενης ζήτησης:</w:t>
      </w:r>
    </w:p>
    <w:p w:rsidR="00C9431F" w:rsidRDefault="00C9431F" w:rsidP="00DF368B">
      <w:pPr>
        <w:numPr>
          <w:ilvl w:val="0"/>
          <w:numId w:val="44"/>
        </w:numPr>
        <w:rPr>
          <w:lang w:val="el-GR"/>
        </w:rPr>
      </w:pPr>
      <w:r>
        <w:rPr>
          <w:lang w:val="el-GR"/>
        </w:rPr>
        <w:t>Γραμμική συνάρτηση (</w:t>
      </w:r>
      <w:r>
        <w:rPr>
          <w:lang w:val="en-US"/>
        </w:rPr>
        <w:t>Linear)</w:t>
      </w:r>
      <w:r w:rsidR="00646021">
        <w:rPr>
          <w:lang w:val="el-GR"/>
        </w:rPr>
        <w:t>.</w:t>
      </w:r>
    </w:p>
    <w:p w:rsidR="00C9431F" w:rsidRDefault="005C3578" w:rsidP="00DF368B">
      <w:pPr>
        <w:numPr>
          <w:ilvl w:val="0"/>
          <w:numId w:val="44"/>
        </w:numPr>
        <w:rPr>
          <w:lang w:val="el-GR"/>
        </w:rPr>
      </w:pPr>
      <w:r>
        <w:rPr>
          <w:lang w:val="el-GR"/>
        </w:rPr>
        <w:t>Ε</w:t>
      </w:r>
      <w:r w:rsidR="00C9431F">
        <w:rPr>
          <w:lang w:val="el-GR"/>
        </w:rPr>
        <w:t xml:space="preserve">ναλλακτικές </w:t>
      </w:r>
      <w:r w:rsidR="00C9431F">
        <w:rPr>
          <w:lang w:val="en-US"/>
        </w:rPr>
        <w:t>S</w:t>
      </w:r>
      <w:r w:rsidR="00C9431F" w:rsidRPr="00853B54">
        <w:rPr>
          <w:lang w:val="el-GR"/>
        </w:rPr>
        <w:t>-</w:t>
      </w:r>
      <w:r w:rsidR="00C9431F">
        <w:rPr>
          <w:lang w:val="en-US"/>
        </w:rPr>
        <w:t>curve</w:t>
      </w:r>
      <w:r w:rsidR="00C9431F">
        <w:rPr>
          <w:lang w:val="el-GR"/>
        </w:rPr>
        <w:t xml:space="preserve"> συνάρτησης (με διαφορετικές παραμέτρους)</w:t>
      </w:r>
      <w:r w:rsidR="00646021">
        <w:rPr>
          <w:lang w:val="el-GR"/>
        </w:rPr>
        <w:t>.</w:t>
      </w:r>
    </w:p>
    <w:p w:rsidR="00C9431F" w:rsidRDefault="005C3578" w:rsidP="00DF368B">
      <w:pPr>
        <w:numPr>
          <w:ilvl w:val="0"/>
          <w:numId w:val="44"/>
        </w:numPr>
        <w:rPr>
          <w:lang w:val="el-GR"/>
        </w:rPr>
      </w:pPr>
      <w:r>
        <w:rPr>
          <w:lang w:val="el-GR"/>
        </w:rPr>
        <w:t>Ε</w:t>
      </w:r>
      <w:r w:rsidR="00C9431F">
        <w:rPr>
          <w:lang w:val="el-GR"/>
        </w:rPr>
        <w:t>ναλλακτικές εκθετικής συνάρτησης (με διαφορετικές παραμέτρους)</w:t>
      </w:r>
      <w:r w:rsidR="00646021">
        <w:rPr>
          <w:lang w:val="el-GR"/>
        </w:rPr>
        <w:t>.</w:t>
      </w:r>
    </w:p>
    <w:p w:rsidR="005C3578" w:rsidRDefault="005C3578" w:rsidP="00DF368B">
      <w:pPr>
        <w:numPr>
          <w:ilvl w:val="0"/>
          <w:numId w:val="44"/>
        </w:numPr>
        <w:rPr>
          <w:lang w:val="el-GR"/>
        </w:rPr>
      </w:pPr>
      <w:r>
        <w:rPr>
          <w:lang w:val="el-GR"/>
        </w:rPr>
        <w:t>Καμπύλες που προέκυψαν από μοντέλα πρόβλεψης βασισμένα σε πραγματικά δεδομένα (2</w:t>
      </w:r>
      <w:r>
        <w:rPr>
          <w:lang w:val="en-US"/>
        </w:rPr>
        <w:t>G</w:t>
      </w:r>
      <w:r w:rsidRPr="005C3578">
        <w:rPr>
          <w:lang w:val="el-GR"/>
        </w:rPr>
        <w:t>, 3</w:t>
      </w:r>
      <w:r>
        <w:rPr>
          <w:lang w:val="en-US"/>
        </w:rPr>
        <w:t>G</w:t>
      </w:r>
      <w:r w:rsidRPr="005C3578">
        <w:rPr>
          <w:lang w:val="el-GR"/>
        </w:rPr>
        <w:t>, 4</w:t>
      </w:r>
      <w:r>
        <w:rPr>
          <w:lang w:val="en-US"/>
        </w:rPr>
        <w:t>G</w:t>
      </w:r>
      <w:r w:rsidRPr="005C3578">
        <w:rPr>
          <w:lang w:val="el-GR"/>
        </w:rPr>
        <w:t xml:space="preserve"> </w:t>
      </w:r>
      <w:r>
        <w:rPr>
          <w:lang w:val="en-US"/>
        </w:rPr>
        <w:t>curves</w:t>
      </w:r>
      <w:r w:rsidRPr="005C3578">
        <w:rPr>
          <w:lang w:val="el-GR"/>
        </w:rPr>
        <w:t>)</w:t>
      </w:r>
      <w:r>
        <w:rPr>
          <w:lang w:val="el-GR"/>
        </w:rPr>
        <w:t>.</w:t>
      </w:r>
    </w:p>
    <w:p w:rsidR="005303F2" w:rsidRDefault="005303F2" w:rsidP="005303F2">
      <w:pPr>
        <w:rPr>
          <w:lang w:val="el-GR"/>
        </w:rPr>
      </w:pPr>
    </w:p>
    <w:p w:rsidR="005303F2" w:rsidRDefault="005303F2" w:rsidP="005303F2">
      <w:pPr>
        <w:rPr>
          <w:lang w:val="el-GR"/>
        </w:rPr>
      </w:pPr>
    </w:p>
    <w:p w:rsidR="005303F2" w:rsidRDefault="00AE61D1" w:rsidP="005303F2">
      <w:pPr>
        <w:rPr>
          <w:lang w:val="el-GR"/>
        </w:rPr>
      </w:pPr>
      <w:r>
        <w:rPr>
          <w:lang w:val="el-GR"/>
        </w:rPr>
        <w:br w:type="page"/>
      </w:r>
    </w:p>
    <w:p w:rsidR="00C9431F" w:rsidRDefault="00C9431F" w:rsidP="00C9431F">
      <w:pPr>
        <w:pStyle w:val="20"/>
        <w:rPr>
          <w:lang w:val="el-GR"/>
        </w:rPr>
      </w:pPr>
      <w:bookmarkStart w:id="154" w:name="_Toc342921533"/>
      <w:bookmarkStart w:id="155" w:name="_Toc533782182"/>
      <w:bookmarkStart w:id="156" w:name="_Toc9505421"/>
      <w:r>
        <w:rPr>
          <w:lang w:val="el-GR"/>
        </w:rPr>
        <w:lastRenderedPageBreak/>
        <w:t xml:space="preserve">Αρχείο </w:t>
      </w:r>
      <w:proofErr w:type="spellStart"/>
      <w:r w:rsidRPr="009B0816">
        <w:rPr>
          <w:lang w:val="el-GR"/>
        </w:rPr>
        <w:t>Econ</w:t>
      </w:r>
      <w:bookmarkEnd w:id="154"/>
      <w:bookmarkEnd w:id="155"/>
      <w:bookmarkEnd w:id="156"/>
      <w:proofErr w:type="spellEnd"/>
    </w:p>
    <w:p w:rsidR="00C9431F" w:rsidRPr="005058E1" w:rsidRDefault="00C9431F" w:rsidP="00C9431F">
      <w:pPr>
        <w:rPr>
          <w:lang w:val="el-GR"/>
        </w:rPr>
      </w:pPr>
      <w:r>
        <w:rPr>
          <w:lang w:val="el-GR"/>
        </w:rPr>
        <w:t xml:space="preserve">Στο αρχείο </w:t>
      </w:r>
      <w:r>
        <w:rPr>
          <w:lang w:val="en-US"/>
        </w:rPr>
        <w:t>econ</w:t>
      </w:r>
      <w:r w:rsidRPr="005058E1">
        <w:rPr>
          <w:lang w:val="el-GR"/>
        </w:rPr>
        <w:t>.</w:t>
      </w:r>
      <w:proofErr w:type="spellStart"/>
      <w:r>
        <w:rPr>
          <w:lang w:val="en-US"/>
        </w:rPr>
        <w:t>xls</w:t>
      </w:r>
      <w:proofErr w:type="spellEnd"/>
      <w:r>
        <w:rPr>
          <w:lang w:val="el-GR"/>
        </w:rPr>
        <w:t xml:space="preserve"> έχουν υλοποιηθεί οι αλγόριθμοι που πραγματοποιούν την οικονομική απόσβεση </w:t>
      </w:r>
      <w:r w:rsidRPr="005058E1">
        <w:rPr>
          <w:lang w:val="el-GR"/>
        </w:rPr>
        <w:t>(</w:t>
      </w:r>
      <w:r>
        <w:rPr>
          <w:lang w:val="en-US"/>
        </w:rPr>
        <w:t>economic</w:t>
      </w:r>
      <w:r w:rsidRPr="005058E1">
        <w:rPr>
          <w:lang w:val="el-GR"/>
        </w:rPr>
        <w:t xml:space="preserve"> </w:t>
      </w:r>
      <w:r>
        <w:rPr>
          <w:lang w:val="en-US"/>
        </w:rPr>
        <w:t>depreciation</w:t>
      </w:r>
      <w:r w:rsidRPr="005058E1">
        <w:rPr>
          <w:lang w:val="el-GR"/>
        </w:rPr>
        <w:t xml:space="preserve">) </w:t>
      </w:r>
      <w:r>
        <w:rPr>
          <w:lang w:val="el-GR"/>
        </w:rPr>
        <w:t xml:space="preserve">με σκοπό τον υπολογισμό του μοναδιαίου κόστους για κάθε στοιχείο του δικτύου. Στην συνέχεια υπολογίζεται το μοναδιαίο κόστος ανά υπηρεσία με την χρήση των αντίστοιχων </w:t>
      </w:r>
      <w:r>
        <w:rPr>
          <w:lang w:val="en-US"/>
        </w:rPr>
        <w:t>routing</w:t>
      </w:r>
      <w:r w:rsidRPr="005058E1">
        <w:rPr>
          <w:lang w:val="el-GR"/>
        </w:rPr>
        <w:t xml:space="preserve"> </w:t>
      </w:r>
      <w:r>
        <w:rPr>
          <w:lang w:val="en-US"/>
        </w:rPr>
        <w:t>factors</w:t>
      </w:r>
      <w:r w:rsidRPr="005058E1">
        <w:rPr>
          <w:lang w:val="el-GR"/>
        </w:rPr>
        <w:t xml:space="preserve">. </w:t>
      </w:r>
      <w:r>
        <w:rPr>
          <w:lang w:val="el-GR"/>
        </w:rPr>
        <w:t xml:space="preserve">Τα μοναδιαία αυτά κόστη αποτελούν στην συνέχεια δεδομένα εισόδου για το αρχείο </w:t>
      </w:r>
      <w:r>
        <w:rPr>
          <w:lang w:val="en-US"/>
        </w:rPr>
        <w:t>bottom</w:t>
      </w:r>
      <w:r w:rsidRPr="00DB2BB1">
        <w:rPr>
          <w:lang w:val="el-GR"/>
        </w:rPr>
        <w:t>_</w:t>
      </w:r>
      <w:r>
        <w:rPr>
          <w:lang w:val="en-US"/>
        </w:rPr>
        <w:t>up</w:t>
      </w:r>
      <w:r w:rsidRPr="00DB2BB1">
        <w:rPr>
          <w:lang w:val="el-GR"/>
        </w:rPr>
        <w:t>_</w:t>
      </w:r>
      <w:r>
        <w:rPr>
          <w:lang w:val="en-US"/>
        </w:rPr>
        <w:t>model</w:t>
      </w:r>
      <w:r w:rsidRPr="00DB2BB1">
        <w:rPr>
          <w:lang w:val="el-GR"/>
        </w:rPr>
        <w:t>.</w:t>
      </w:r>
      <w:proofErr w:type="spellStart"/>
      <w:r>
        <w:rPr>
          <w:lang w:val="en-US"/>
        </w:rPr>
        <w:t>xls</w:t>
      </w:r>
      <w:proofErr w:type="spellEnd"/>
      <w:r w:rsidRPr="00DB2BB1">
        <w:rPr>
          <w:lang w:val="el-GR"/>
        </w:rPr>
        <w:t xml:space="preserve"> </w:t>
      </w:r>
      <w:r>
        <w:rPr>
          <w:lang w:val="el-GR"/>
        </w:rPr>
        <w:t xml:space="preserve">προκειμένου να υπολογιστεί το τέλος τερματισμού. Η δομή του αρχείου </w:t>
      </w:r>
      <w:r w:rsidR="009E1B47">
        <w:rPr>
          <w:lang w:val="en-US"/>
        </w:rPr>
        <w:t>econ</w:t>
      </w:r>
      <w:r w:rsidRPr="00DB2BB1">
        <w:rPr>
          <w:lang w:val="el-GR"/>
        </w:rPr>
        <w:t>.</w:t>
      </w:r>
      <w:proofErr w:type="spellStart"/>
      <w:r>
        <w:rPr>
          <w:lang w:val="en-US"/>
        </w:rPr>
        <w:t>xls</w:t>
      </w:r>
      <w:proofErr w:type="spellEnd"/>
      <w:r>
        <w:rPr>
          <w:lang w:val="el-GR"/>
        </w:rPr>
        <w:t xml:space="preserve"> περιγράφεται στο </w:t>
      </w:r>
      <w:r w:rsidR="00E829F3">
        <w:rPr>
          <w:lang w:val="el-GR"/>
        </w:rPr>
        <w:fldChar w:fldCharType="begin"/>
      </w:r>
      <w:r>
        <w:rPr>
          <w:lang w:val="el-GR"/>
        </w:rPr>
        <w:instrText xml:space="preserve"> REF _Ref325370218 \h </w:instrText>
      </w:r>
      <w:r w:rsidR="00E829F3">
        <w:rPr>
          <w:lang w:val="el-GR"/>
        </w:rPr>
      </w:r>
      <w:r w:rsidR="00E829F3">
        <w:rPr>
          <w:lang w:val="el-GR"/>
        </w:rPr>
        <w:fldChar w:fldCharType="separate"/>
      </w:r>
      <w:r w:rsidR="006317E0" w:rsidRPr="003B440E">
        <w:rPr>
          <w:lang w:val="el-GR"/>
        </w:rPr>
        <w:t xml:space="preserve">Σχήμα </w:t>
      </w:r>
      <w:r w:rsidR="006317E0">
        <w:rPr>
          <w:noProof/>
        </w:rPr>
        <w:t>3</w:t>
      </w:r>
      <w:r w:rsidR="006317E0" w:rsidRPr="003B440E">
        <w:rPr>
          <w:lang w:val="el-GR"/>
        </w:rPr>
        <w:noBreakHyphen/>
      </w:r>
      <w:r w:rsidR="006317E0">
        <w:rPr>
          <w:noProof/>
        </w:rPr>
        <w:t>3</w:t>
      </w:r>
      <w:r w:rsidR="00E829F3">
        <w:rPr>
          <w:lang w:val="el-GR"/>
        </w:rPr>
        <w:fldChar w:fldCharType="end"/>
      </w:r>
      <w:r>
        <w:rPr>
          <w:lang w:val="el-GR"/>
        </w:rPr>
        <w:t>.</w:t>
      </w:r>
    </w:p>
    <w:p w:rsidR="00C9431F" w:rsidRPr="005058E1" w:rsidRDefault="00C9431F" w:rsidP="00C9431F">
      <w:pPr>
        <w:keepNext/>
        <w:rPr>
          <w:lang w:val="el-GR"/>
        </w:rPr>
      </w:pPr>
      <w:r w:rsidRPr="003412E6">
        <w:rPr>
          <w:noProof/>
          <w:lang w:val="el-GR" w:eastAsia="el-GR"/>
        </w:rPr>
        <w:drawing>
          <wp:inline distT="0" distB="0" distL="0" distR="0" wp14:anchorId="5F8CB1C6" wp14:editId="338CEA39">
            <wp:extent cx="4838700" cy="4448175"/>
            <wp:effectExtent l="0" t="0" r="0" b="0"/>
            <wp:docPr id="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38700" cy="4448175"/>
                    </a:xfrm>
                    <a:prstGeom prst="rect">
                      <a:avLst/>
                    </a:prstGeom>
                    <a:noFill/>
                    <a:ln>
                      <a:noFill/>
                    </a:ln>
                  </pic:spPr>
                </pic:pic>
              </a:graphicData>
            </a:graphic>
          </wp:inline>
        </w:drawing>
      </w:r>
    </w:p>
    <w:p w:rsidR="00C9431F" w:rsidRPr="005058E1" w:rsidRDefault="00C9431F" w:rsidP="00C9431F">
      <w:pPr>
        <w:pStyle w:val="a4"/>
        <w:rPr>
          <w:lang w:val="el-GR"/>
        </w:rPr>
      </w:pPr>
      <w:bookmarkStart w:id="157" w:name="_Ref325370218"/>
      <w:bookmarkStart w:id="158" w:name="_Toc342918123"/>
      <w:r w:rsidRPr="003B440E">
        <w:rPr>
          <w:lang w:val="el-GR"/>
        </w:rPr>
        <w:t xml:space="preserve">Σχήμα </w:t>
      </w:r>
      <w:r w:rsidR="00E829F3">
        <w:fldChar w:fldCharType="begin"/>
      </w:r>
      <w:r w:rsidRPr="003B440E">
        <w:rPr>
          <w:lang w:val="el-GR"/>
        </w:rPr>
        <w:instrText xml:space="preserve"> </w:instrText>
      </w:r>
      <w:r>
        <w:instrText>STYLEREF</w:instrText>
      </w:r>
      <w:r w:rsidRPr="003B440E">
        <w:rPr>
          <w:lang w:val="el-GR"/>
        </w:rPr>
        <w:instrText xml:space="preserve"> 1 \</w:instrText>
      </w:r>
      <w:r>
        <w:instrText>s</w:instrText>
      </w:r>
      <w:r w:rsidRPr="003B440E">
        <w:rPr>
          <w:lang w:val="el-GR"/>
        </w:rPr>
        <w:instrText xml:space="preserve"> </w:instrText>
      </w:r>
      <w:r w:rsidR="00E829F3">
        <w:fldChar w:fldCharType="separate"/>
      </w:r>
      <w:r w:rsidR="006317E0" w:rsidRPr="004F7E04">
        <w:rPr>
          <w:noProof/>
          <w:lang w:val="el-GR"/>
        </w:rPr>
        <w:t>3</w:t>
      </w:r>
      <w:r w:rsidR="00E829F3">
        <w:fldChar w:fldCharType="end"/>
      </w:r>
      <w:r w:rsidRPr="003B440E">
        <w:rPr>
          <w:lang w:val="el-GR"/>
        </w:rPr>
        <w:noBreakHyphen/>
      </w:r>
      <w:r w:rsidR="00E829F3">
        <w:fldChar w:fldCharType="begin"/>
      </w:r>
      <w:r w:rsidRPr="003B440E">
        <w:rPr>
          <w:lang w:val="el-GR"/>
        </w:rPr>
        <w:instrText xml:space="preserve"> </w:instrText>
      </w:r>
      <w:r>
        <w:instrText>SEQ</w:instrText>
      </w:r>
      <w:r w:rsidRPr="003B440E">
        <w:rPr>
          <w:lang w:val="el-GR"/>
        </w:rPr>
        <w:instrText xml:space="preserve"> Σχήμα \* </w:instrText>
      </w:r>
      <w:r>
        <w:instrText>ARABIC</w:instrText>
      </w:r>
      <w:r w:rsidRPr="003B440E">
        <w:rPr>
          <w:lang w:val="el-GR"/>
        </w:rPr>
        <w:instrText xml:space="preserve"> \</w:instrText>
      </w:r>
      <w:r>
        <w:instrText>s</w:instrText>
      </w:r>
      <w:r w:rsidRPr="003B440E">
        <w:rPr>
          <w:lang w:val="el-GR"/>
        </w:rPr>
        <w:instrText xml:space="preserve"> 1 </w:instrText>
      </w:r>
      <w:r w:rsidR="00E829F3">
        <w:fldChar w:fldCharType="separate"/>
      </w:r>
      <w:r w:rsidR="006317E0" w:rsidRPr="004F7E04">
        <w:rPr>
          <w:noProof/>
          <w:lang w:val="el-GR"/>
        </w:rPr>
        <w:t>3</w:t>
      </w:r>
      <w:r w:rsidR="00E829F3">
        <w:fldChar w:fldCharType="end"/>
      </w:r>
      <w:bookmarkEnd w:id="157"/>
      <w:r>
        <w:rPr>
          <w:lang w:val="el-GR"/>
        </w:rPr>
        <w:t xml:space="preserve">: Δομή αρχείου </w:t>
      </w:r>
      <w:r>
        <w:rPr>
          <w:lang w:val="en-US"/>
        </w:rPr>
        <w:t>econ</w:t>
      </w:r>
      <w:r w:rsidRPr="003B440E">
        <w:rPr>
          <w:lang w:val="el-GR"/>
        </w:rPr>
        <w:t>.</w:t>
      </w:r>
      <w:proofErr w:type="spellStart"/>
      <w:r>
        <w:rPr>
          <w:lang w:val="en-US"/>
        </w:rPr>
        <w:t>xls</w:t>
      </w:r>
      <w:bookmarkEnd w:id="158"/>
      <w:proofErr w:type="spellEnd"/>
    </w:p>
    <w:p w:rsidR="00C9431F" w:rsidRDefault="00C9431F" w:rsidP="00C9431F">
      <w:pPr>
        <w:rPr>
          <w:lang w:val="el-GR"/>
        </w:rPr>
      </w:pPr>
      <w:r w:rsidRPr="002039BA">
        <w:rPr>
          <w:lang w:val="el-GR"/>
        </w:rPr>
        <w:t xml:space="preserve">Το αρχείο </w:t>
      </w:r>
      <w:r>
        <w:rPr>
          <w:lang w:val="en-US"/>
        </w:rPr>
        <w:t>econ</w:t>
      </w:r>
      <w:r w:rsidRPr="002039BA">
        <w:rPr>
          <w:lang w:val="el-GR"/>
        </w:rPr>
        <w:t>.</w:t>
      </w:r>
      <w:proofErr w:type="spellStart"/>
      <w:r w:rsidRPr="002039BA">
        <w:rPr>
          <w:lang w:val="en-US"/>
        </w:rPr>
        <w:t>xls</w:t>
      </w:r>
      <w:proofErr w:type="spellEnd"/>
      <w:r w:rsidRPr="002039BA">
        <w:rPr>
          <w:lang w:val="el-GR"/>
        </w:rPr>
        <w:t xml:space="preserve"> περιέχει τα ακόλουθα φύλλα εργασίας.</w:t>
      </w:r>
    </w:p>
    <w:p w:rsidR="00C9431F" w:rsidRPr="00C642F9" w:rsidRDefault="00C9431F" w:rsidP="00C9431F">
      <w:pPr>
        <w:pStyle w:val="31"/>
        <w:rPr>
          <w:lang w:val="el-GR"/>
        </w:rPr>
      </w:pPr>
      <w:bookmarkStart w:id="159" w:name="_Toc342921534"/>
      <w:bookmarkStart w:id="160" w:name="_Toc533782183"/>
      <w:bookmarkStart w:id="161" w:name="_Toc9505422"/>
      <w:r>
        <w:rPr>
          <w:lang w:val="el-GR"/>
        </w:rPr>
        <w:t xml:space="preserve">Φύλλο εργασίας </w:t>
      </w:r>
      <w:r w:rsidRPr="00C642F9">
        <w:rPr>
          <w:lang w:val="el-GR"/>
        </w:rPr>
        <w:t>{C}</w:t>
      </w:r>
      <w:bookmarkEnd w:id="159"/>
      <w:bookmarkEnd w:id="160"/>
      <w:bookmarkEnd w:id="161"/>
      <w:r w:rsidRPr="00C642F9">
        <w:rPr>
          <w:lang w:val="el-GR"/>
        </w:rPr>
        <w:tab/>
      </w:r>
    </w:p>
    <w:p w:rsidR="00C9431F" w:rsidRPr="009E1B47"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econ.xls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1F61CD" w:rsidRPr="00AD0A85">
        <w:rPr>
          <w:rFonts w:cs="Arial"/>
          <w:szCs w:val="24"/>
          <w:lang w:val="el-GR"/>
        </w:rPr>
        <w:t>.</w:t>
      </w:r>
    </w:p>
    <w:p w:rsidR="00C9431F" w:rsidRDefault="00C9431F" w:rsidP="00C9431F">
      <w:pPr>
        <w:pStyle w:val="31"/>
        <w:rPr>
          <w:lang w:val="el-GR"/>
        </w:rPr>
      </w:pPr>
      <w:bookmarkStart w:id="162" w:name="_Toc342921535"/>
      <w:bookmarkStart w:id="163" w:name="_Toc533782184"/>
      <w:bookmarkStart w:id="164" w:name="_Toc9505423"/>
      <w:r>
        <w:rPr>
          <w:lang w:val="el-GR"/>
        </w:rPr>
        <w:lastRenderedPageBreak/>
        <w:t xml:space="preserve">Φύλλο εργασίας </w:t>
      </w:r>
      <w:r w:rsidRPr="00C642F9">
        <w:rPr>
          <w:lang w:val="el-GR"/>
        </w:rPr>
        <w:t>{VH}</w:t>
      </w:r>
      <w:bookmarkEnd w:id="162"/>
      <w:bookmarkEnd w:id="163"/>
      <w:bookmarkEnd w:id="164"/>
      <w:r w:rsidRPr="00C642F9">
        <w:rPr>
          <w:lang w:val="el-GR"/>
        </w:rPr>
        <w:tab/>
      </w:r>
    </w:p>
    <w:p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1F61CD" w:rsidRPr="00AD0A85">
        <w:rPr>
          <w:rFonts w:cs="Arial"/>
          <w:szCs w:val="24"/>
          <w:lang w:val="el-GR"/>
        </w:rPr>
        <w:t xml:space="preserve"> </w:t>
      </w:r>
      <w:r w:rsidR="009E1B47">
        <w:rPr>
          <w:rFonts w:cs="Arial"/>
          <w:szCs w:val="24"/>
          <w:lang w:val="en-US"/>
        </w:rPr>
        <w:t>econ</w:t>
      </w:r>
      <w:r w:rsidR="009E1B47" w:rsidRPr="00CD5BC6">
        <w:rPr>
          <w:rFonts w:cs="Arial"/>
          <w:szCs w:val="24"/>
          <w:lang w:val="el-GR"/>
        </w:rPr>
        <w:t>.</w:t>
      </w:r>
      <w:proofErr w:type="spellStart"/>
      <w:r w:rsidR="009E1B47" w:rsidRPr="00CD5BC6">
        <w:rPr>
          <w:rFonts w:cs="Arial"/>
          <w:szCs w:val="24"/>
          <w:lang w:val="en-US"/>
        </w:rPr>
        <w:t>xls</w:t>
      </w:r>
      <w:proofErr w:type="spellEnd"/>
      <w:r w:rsidRPr="00CD5BC6">
        <w:rPr>
          <w:rFonts w:cs="Arial"/>
          <w:szCs w:val="24"/>
          <w:lang w:val="el-GR"/>
        </w:rPr>
        <w:t xml:space="preserve"> από την πρώτη υλοποίηση μέχρι την </w:t>
      </w:r>
      <w:r w:rsidR="009E1B47">
        <w:rPr>
          <w:rFonts w:cs="Arial"/>
          <w:szCs w:val="24"/>
          <w:lang w:val="el-GR"/>
        </w:rPr>
        <w:t xml:space="preserve"> τρέχουσα έκδοση</w:t>
      </w:r>
      <w:r w:rsidRPr="00CD5BC6">
        <w:rPr>
          <w:rFonts w:cs="Arial"/>
          <w:szCs w:val="24"/>
          <w:lang w:val="el-GR"/>
        </w:rPr>
        <w:t xml:space="preserve">. </w:t>
      </w:r>
    </w:p>
    <w:p w:rsidR="00C9431F" w:rsidRDefault="00C9431F" w:rsidP="00C9431F">
      <w:pPr>
        <w:pStyle w:val="31"/>
        <w:rPr>
          <w:lang w:val="el-GR"/>
        </w:rPr>
      </w:pPr>
      <w:bookmarkStart w:id="165" w:name="_Toc342921536"/>
      <w:bookmarkStart w:id="166" w:name="_Toc533782185"/>
      <w:bookmarkStart w:id="167" w:name="_Toc9505424"/>
      <w:r>
        <w:rPr>
          <w:lang w:val="el-GR"/>
        </w:rPr>
        <w:t xml:space="preserve">Φύλλο εργασίας </w:t>
      </w:r>
      <w:r w:rsidRPr="00C642F9">
        <w:rPr>
          <w:lang w:val="el-GR"/>
        </w:rPr>
        <w:t>{SG}</w:t>
      </w:r>
      <w:bookmarkEnd w:id="165"/>
      <w:bookmarkEnd w:id="166"/>
      <w:bookmarkEnd w:id="167"/>
      <w:r w:rsidRPr="00C642F9">
        <w:rPr>
          <w:lang w:val="el-GR"/>
        </w:rPr>
        <w:tab/>
      </w:r>
    </w:p>
    <w:p w:rsidR="00C9431F" w:rsidRDefault="00C9431F" w:rsidP="00C9431F">
      <w:pPr>
        <w:rPr>
          <w:rFonts w:cs="Arial"/>
          <w:szCs w:val="24"/>
          <w:lang w:val="el-GR"/>
        </w:rPr>
      </w:pPr>
      <w:r w:rsidRPr="001D23A2">
        <w:rPr>
          <w:rFonts w:cs="Arial"/>
          <w:szCs w:val="24"/>
          <w:lang w:val="el-GR"/>
        </w:rPr>
        <w:t>Το φύλλο εργασίας SG (</w:t>
      </w:r>
      <w:proofErr w:type="spellStart"/>
      <w:r w:rsidRPr="001D23A2">
        <w:rPr>
          <w:rFonts w:cs="Arial"/>
          <w:szCs w:val="24"/>
          <w:lang w:val="el-GR"/>
        </w:rPr>
        <w:t>style</w:t>
      </w:r>
      <w:proofErr w:type="spellEnd"/>
      <w:r w:rsidRPr="001D23A2">
        <w:rPr>
          <w:rFonts w:cs="Arial"/>
          <w:szCs w:val="24"/>
          <w:lang w:val="el-GR"/>
        </w:rPr>
        <w:t xml:space="preserve"> </w:t>
      </w:r>
      <w:proofErr w:type="spellStart"/>
      <w:r w:rsidRPr="001D23A2">
        <w:rPr>
          <w:rFonts w:cs="Arial"/>
          <w:szCs w:val="24"/>
          <w:lang w:val="el-GR"/>
        </w:rPr>
        <w:t>guidelines</w:t>
      </w:r>
      <w:proofErr w:type="spellEnd"/>
      <w:r w:rsidRPr="001D23A2">
        <w:rPr>
          <w:rFonts w:cs="Arial"/>
          <w:szCs w:val="24"/>
          <w:lang w:val="el-GR"/>
        </w:rPr>
        <w:t xml:space="preserve">) παρουσιάζει όλους τους κανόνες μορφοποίησης που ακολουθούνται από το βιβλίο εργασίας econ.xls.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rsidR="00C9431F" w:rsidRPr="002039BA" w:rsidRDefault="00C9431F" w:rsidP="00C9431F">
      <w:pPr>
        <w:pStyle w:val="31"/>
        <w:rPr>
          <w:lang w:val="en-US"/>
        </w:rPr>
      </w:pPr>
      <w:bookmarkStart w:id="168" w:name="_Toc342921537"/>
      <w:bookmarkStart w:id="169" w:name="_Toc533782186"/>
      <w:bookmarkStart w:id="170" w:name="_Toc9505425"/>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r>
        <w:rPr>
          <w:lang w:val="en-US"/>
        </w:rPr>
        <w:t>List</w:t>
      </w:r>
      <w:r w:rsidRPr="002039BA">
        <w:rPr>
          <w:lang w:val="en-US"/>
        </w:rPr>
        <w:t>}</w:t>
      </w:r>
      <w:bookmarkEnd w:id="168"/>
      <w:bookmarkEnd w:id="169"/>
      <w:bookmarkEnd w:id="170"/>
    </w:p>
    <w:p w:rsidR="00C9431F" w:rsidRDefault="00C9431F" w:rsidP="00C9431F">
      <w:pPr>
        <w:rPr>
          <w:lang w:val="el-GR"/>
        </w:rPr>
      </w:pPr>
      <w:r w:rsidRPr="002039BA">
        <w:rPr>
          <w:lang w:val="el-GR"/>
        </w:rPr>
        <w:t xml:space="preserve">Στο φύλλο εργασίας </w:t>
      </w:r>
      <w:proofErr w:type="spellStart"/>
      <w:r w:rsidRPr="002039BA">
        <w:rPr>
          <w:lang w:val="el-GR"/>
        </w:rPr>
        <w:t>List</w:t>
      </w:r>
      <w:proofErr w:type="spellEnd"/>
      <w:r w:rsidRPr="002039BA">
        <w:rPr>
          <w:lang w:val="el-GR"/>
        </w:rPr>
        <w:t xml:space="preserve"> περιέχονται τρεις λίστες που χρησιμοποιούνται στο συγκεκριμένο αρχείο Excel</w:t>
      </w:r>
      <w:r>
        <w:rPr>
          <w:lang w:val="el-GR"/>
        </w:rPr>
        <w:t>. Αναλυτικότερα, περιέχονται</w:t>
      </w:r>
      <w:r w:rsidRPr="009A3FDE">
        <w:rPr>
          <w:lang w:val="el-GR"/>
        </w:rPr>
        <w:t xml:space="preserve"> </w:t>
      </w:r>
      <w:r>
        <w:rPr>
          <w:lang w:val="el-GR"/>
        </w:rPr>
        <w:t>οι λίστες με τα έτη λειτουργίας του μοντέλου, οι γενικές κατηγορίες κόστους</w:t>
      </w:r>
      <w:r w:rsidR="00DC5E10" w:rsidRPr="00DC5E10">
        <w:rPr>
          <w:lang w:val="el-GR"/>
        </w:rPr>
        <w:t>.</w:t>
      </w:r>
    </w:p>
    <w:p w:rsidR="00C9431F" w:rsidRDefault="00C9431F" w:rsidP="00C9431F">
      <w:pPr>
        <w:pStyle w:val="31"/>
        <w:rPr>
          <w:lang w:val="el-GR"/>
        </w:rPr>
      </w:pPr>
      <w:bookmarkStart w:id="171" w:name="_Toc342921538"/>
      <w:bookmarkStart w:id="172" w:name="_Toc533782187"/>
      <w:bookmarkStart w:id="173" w:name="_Toc9505426"/>
      <w:r w:rsidRPr="00DB2BB1">
        <w:rPr>
          <w:lang w:val="el-GR"/>
        </w:rPr>
        <w:t>Φύλλο εργασίας {</w:t>
      </w:r>
      <w:proofErr w:type="spellStart"/>
      <w:r>
        <w:rPr>
          <w:lang w:val="en-US"/>
        </w:rPr>
        <w:t>RealtimeIn</w:t>
      </w:r>
      <w:proofErr w:type="spellEnd"/>
      <w:r w:rsidRPr="00DB2BB1">
        <w:rPr>
          <w:lang w:val="el-GR"/>
        </w:rPr>
        <w:t>}</w:t>
      </w:r>
      <w:bookmarkEnd w:id="171"/>
      <w:bookmarkEnd w:id="172"/>
      <w:bookmarkEnd w:id="173"/>
    </w:p>
    <w:p w:rsidR="00C9431F" w:rsidRDefault="00C9431F" w:rsidP="00C9431F">
      <w:pPr>
        <w:rPr>
          <w:lang w:val="el-GR"/>
        </w:rPr>
      </w:pPr>
      <w:r>
        <w:rPr>
          <w:lang w:val="el-GR"/>
        </w:rPr>
        <w:t xml:space="preserve">Στο φύλλο αυτό εισάγονται δεδομένα από τα αρχείο </w:t>
      </w:r>
      <w:r>
        <w:rPr>
          <w:lang w:val="en-US"/>
        </w:rPr>
        <w:t>bottom</w:t>
      </w:r>
      <w:r w:rsidRPr="00581F81">
        <w:rPr>
          <w:lang w:val="el-GR"/>
        </w:rPr>
        <w:t>_</w:t>
      </w:r>
      <w:r>
        <w:rPr>
          <w:lang w:val="en-US"/>
        </w:rPr>
        <w:t>up</w:t>
      </w:r>
      <w:r w:rsidRPr="00581F81">
        <w:rPr>
          <w:lang w:val="el-GR"/>
        </w:rPr>
        <w:t>_</w:t>
      </w:r>
      <w:r>
        <w:rPr>
          <w:lang w:val="en-US"/>
        </w:rPr>
        <w:t>model</w:t>
      </w:r>
      <w:r w:rsidRPr="00581F81">
        <w:rPr>
          <w:lang w:val="el-GR"/>
        </w:rPr>
        <w:t>.</w:t>
      </w:r>
      <w:proofErr w:type="spellStart"/>
      <w:r>
        <w:rPr>
          <w:lang w:val="en-US"/>
        </w:rPr>
        <w:t>xls</w:t>
      </w:r>
      <w:proofErr w:type="spellEnd"/>
      <w:r>
        <w:rPr>
          <w:lang w:val="el-GR"/>
        </w:rPr>
        <w:t xml:space="preserve"> και πιο συγκεκριμένα:</w:t>
      </w:r>
    </w:p>
    <w:p w:rsidR="00C9431F" w:rsidRDefault="00C9431F" w:rsidP="00DF368B">
      <w:pPr>
        <w:numPr>
          <w:ilvl w:val="0"/>
          <w:numId w:val="43"/>
        </w:numPr>
        <w:rPr>
          <w:lang w:val="el-GR"/>
        </w:rPr>
      </w:pPr>
      <w:r>
        <w:rPr>
          <w:lang w:val="el-GR"/>
        </w:rPr>
        <w:t>Οι ετήσιες επενδύσεις ανά δικτυακό στοιχείο</w:t>
      </w:r>
    </w:p>
    <w:p w:rsidR="00C9431F" w:rsidRDefault="00C9431F" w:rsidP="00DF368B">
      <w:pPr>
        <w:numPr>
          <w:ilvl w:val="0"/>
          <w:numId w:val="43"/>
        </w:numPr>
        <w:rPr>
          <w:lang w:val="el-GR"/>
        </w:rPr>
      </w:pPr>
      <w:r>
        <w:rPr>
          <w:lang w:val="el-GR"/>
        </w:rPr>
        <w:t>Τα ετήσια λειτουργικά έξοδα ανά δικτυακό στοιχείο</w:t>
      </w:r>
    </w:p>
    <w:p w:rsidR="00C9431F" w:rsidRDefault="00C9431F" w:rsidP="00DF368B">
      <w:pPr>
        <w:numPr>
          <w:ilvl w:val="0"/>
          <w:numId w:val="43"/>
        </w:numPr>
        <w:rPr>
          <w:lang w:val="el-GR"/>
        </w:rPr>
      </w:pPr>
      <w:r>
        <w:rPr>
          <w:lang w:val="el-GR"/>
        </w:rPr>
        <w:t>Τα στοιχεία του δικτύου που βρίσκονται σε λειτουργία κάθε έτος</w:t>
      </w:r>
    </w:p>
    <w:p w:rsidR="00C9431F" w:rsidRDefault="00C9431F" w:rsidP="00DF368B">
      <w:pPr>
        <w:numPr>
          <w:ilvl w:val="0"/>
          <w:numId w:val="43"/>
        </w:numPr>
        <w:rPr>
          <w:lang w:val="el-GR"/>
        </w:rPr>
      </w:pPr>
      <w:r>
        <w:rPr>
          <w:lang w:val="el-GR"/>
        </w:rPr>
        <w:t>Η</w:t>
      </w:r>
      <w:r w:rsidRPr="00581F81">
        <w:rPr>
          <w:lang w:val="el-GR"/>
        </w:rPr>
        <w:t xml:space="preserve"> </w:t>
      </w: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rsidR="00C9431F" w:rsidRPr="00581F81" w:rsidRDefault="00C9431F" w:rsidP="00DF368B">
      <w:pPr>
        <w:numPr>
          <w:ilvl w:val="0"/>
          <w:numId w:val="43"/>
        </w:numPr>
        <w:rPr>
          <w:lang w:val="el-GR"/>
        </w:rPr>
      </w:pPr>
      <w:r>
        <w:rPr>
          <w:lang w:val="el-GR"/>
        </w:rPr>
        <w:t>Η ετήσια ζήτηση για κάθε υπηρεσία</w:t>
      </w:r>
    </w:p>
    <w:p w:rsidR="00C9431F" w:rsidRDefault="00C9431F" w:rsidP="00C9431F">
      <w:pPr>
        <w:pStyle w:val="31"/>
        <w:rPr>
          <w:lang w:val="el-GR"/>
        </w:rPr>
      </w:pPr>
      <w:bookmarkStart w:id="174" w:name="_Toc342921539"/>
      <w:bookmarkStart w:id="175" w:name="_Toc533782188"/>
      <w:bookmarkStart w:id="176" w:name="_Toc9505427"/>
      <w:r w:rsidRPr="00DB2BB1">
        <w:rPr>
          <w:lang w:val="el-GR"/>
        </w:rPr>
        <w:t>Φύλλο εργασίας {</w:t>
      </w:r>
      <w:proofErr w:type="spellStart"/>
      <w:r>
        <w:rPr>
          <w:lang w:val="en-US"/>
        </w:rPr>
        <w:t>InwithTermination</w:t>
      </w:r>
      <w:proofErr w:type="spellEnd"/>
      <w:r w:rsidRPr="00DB2BB1">
        <w:rPr>
          <w:lang w:val="el-GR"/>
        </w:rPr>
        <w:t>}</w:t>
      </w:r>
      <w:bookmarkEnd w:id="174"/>
      <w:bookmarkEnd w:id="175"/>
      <w:bookmarkEnd w:id="176"/>
    </w:p>
    <w:p w:rsidR="00C9431F" w:rsidRDefault="00C9431F" w:rsidP="00C9431F">
      <w:pPr>
        <w:rPr>
          <w:lang w:val="el-GR"/>
        </w:rPr>
      </w:pPr>
      <w:r>
        <w:rPr>
          <w:lang w:val="el-GR"/>
        </w:rPr>
        <w:t xml:space="preserve">Στο φύλλο αυτό εισάγονται δεδομένα από το φύλλο εργασίας </w:t>
      </w:r>
      <w:r w:rsidRPr="00561D7C">
        <w:rPr>
          <w:lang w:val="el-GR"/>
        </w:rPr>
        <w:t>{</w:t>
      </w:r>
      <w:proofErr w:type="spellStart"/>
      <w:r>
        <w:rPr>
          <w:lang w:val="en-US"/>
        </w:rPr>
        <w:t>RealtimeIn</w:t>
      </w:r>
      <w:proofErr w:type="spellEnd"/>
      <w:r w:rsidRPr="00561D7C">
        <w:rPr>
          <w:lang w:val="el-GR"/>
        </w:rPr>
        <w:t>}</w:t>
      </w:r>
      <w:r>
        <w:rPr>
          <w:lang w:val="el-GR"/>
        </w:rPr>
        <w:t xml:space="preserve"> τα οποία έχουν εξαχθεί λαμβάνοντας υπόψη όλη την κίνηση. Πιο αναλυτικά το φύλλο περιλαμβάνει τα ακόλουθα δεδομένα:</w:t>
      </w:r>
    </w:p>
    <w:p w:rsidR="00C9431F" w:rsidRDefault="00C9431F" w:rsidP="00DF368B">
      <w:pPr>
        <w:numPr>
          <w:ilvl w:val="0"/>
          <w:numId w:val="43"/>
        </w:numPr>
        <w:rPr>
          <w:lang w:val="el-GR"/>
        </w:rPr>
      </w:pPr>
      <w:r>
        <w:rPr>
          <w:lang w:val="el-GR"/>
        </w:rPr>
        <w:t>Ετήσιες επενδύσεις ανά δικτυακό στοιχείο</w:t>
      </w:r>
    </w:p>
    <w:p w:rsidR="00C9431F" w:rsidRDefault="00C9431F" w:rsidP="00DF368B">
      <w:pPr>
        <w:numPr>
          <w:ilvl w:val="0"/>
          <w:numId w:val="43"/>
        </w:numPr>
        <w:rPr>
          <w:lang w:val="el-GR"/>
        </w:rPr>
      </w:pPr>
      <w:r>
        <w:rPr>
          <w:lang w:val="el-GR"/>
        </w:rPr>
        <w:t>Ετήσια λειτουργικά έξοδα ανά δικτυακό στοιχείο</w:t>
      </w:r>
    </w:p>
    <w:p w:rsidR="00C9431F" w:rsidRDefault="00C9431F" w:rsidP="00DF368B">
      <w:pPr>
        <w:numPr>
          <w:ilvl w:val="0"/>
          <w:numId w:val="43"/>
        </w:numPr>
        <w:rPr>
          <w:lang w:val="el-GR"/>
        </w:rPr>
      </w:pPr>
      <w:r>
        <w:rPr>
          <w:lang w:val="el-GR"/>
        </w:rPr>
        <w:t>Στοιχεία του δικτύου που βρίσκονται σε λειτουργία κάθε έτος</w:t>
      </w:r>
    </w:p>
    <w:p w:rsidR="00C9431F" w:rsidRDefault="00C9431F" w:rsidP="00DF368B">
      <w:pPr>
        <w:numPr>
          <w:ilvl w:val="0"/>
          <w:numId w:val="43"/>
        </w:numPr>
        <w:rPr>
          <w:lang w:val="el-GR"/>
        </w:rPr>
      </w:pP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rsidR="00C9431F" w:rsidRPr="00581F81" w:rsidRDefault="00C9431F" w:rsidP="00DF368B">
      <w:pPr>
        <w:numPr>
          <w:ilvl w:val="0"/>
          <w:numId w:val="43"/>
        </w:numPr>
        <w:rPr>
          <w:lang w:val="el-GR"/>
        </w:rPr>
      </w:pPr>
      <w:r>
        <w:rPr>
          <w:lang w:val="el-GR"/>
        </w:rPr>
        <w:lastRenderedPageBreak/>
        <w:t>Ετήσια ζήτηση για κάθε υπηρεσία</w:t>
      </w:r>
    </w:p>
    <w:p w:rsidR="00C9431F" w:rsidRDefault="00C9431F" w:rsidP="00C9431F">
      <w:pPr>
        <w:pStyle w:val="31"/>
        <w:rPr>
          <w:lang w:val="el-GR"/>
        </w:rPr>
      </w:pPr>
      <w:bookmarkStart w:id="177" w:name="_Toc342921540"/>
      <w:bookmarkStart w:id="178" w:name="_Toc533782189"/>
      <w:bookmarkStart w:id="179" w:name="_Toc9505428"/>
      <w:r w:rsidRPr="00DB2BB1">
        <w:rPr>
          <w:lang w:val="el-GR"/>
        </w:rPr>
        <w:t>Φύλλο εργασίας {</w:t>
      </w:r>
      <w:proofErr w:type="spellStart"/>
      <w:r>
        <w:rPr>
          <w:lang w:val="en-US"/>
        </w:rPr>
        <w:t>InwithoutTermination</w:t>
      </w:r>
      <w:proofErr w:type="spellEnd"/>
      <w:r w:rsidRPr="00DB2BB1">
        <w:rPr>
          <w:lang w:val="el-GR"/>
        </w:rPr>
        <w:t>}</w:t>
      </w:r>
      <w:bookmarkEnd w:id="177"/>
      <w:bookmarkEnd w:id="178"/>
      <w:bookmarkEnd w:id="179"/>
    </w:p>
    <w:p w:rsidR="00C9431F" w:rsidRDefault="00C9431F" w:rsidP="00C9431F">
      <w:pPr>
        <w:rPr>
          <w:lang w:val="el-GR"/>
        </w:rPr>
      </w:pPr>
      <w:r>
        <w:rPr>
          <w:lang w:val="el-GR"/>
        </w:rPr>
        <w:t xml:space="preserve">Στο φύλλο αυτό εισάγονται δεδομένα από το φύλλο εργασίας </w:t>
      </w:r>
      <w:r w:rsidRPr="00561D7C">
        <w:rPr>
          <w:lang w:val="el-GR"/>
        </w:rPr>
        <w:t>{</w:t>
      </w:r>
      <w:proofErr w:type="spellStart"/>
      <w:r>
        <w:rPr>
          <w:lang w:val="en-US"/>
        </w:rPr>
        <w:t>RealtimeIn</w:t>
      </w:r>
      <w:proofErr w:type="spellEnd"/>
      <w:r w:rsidRPr="00561D7C">
        <w:rPr>
          <w:lang w:val="el-GR"/>
        </w:rPr>
        <w:t>}</w:t>
      </w:r>
      <w:r>
        <w:rPr>
          <w:lang w:val="el-GR"/>
        </w:rPr>
        <w:t xml:space="preserve"> τα οποία έχουν εξαχθεί χωρίς να λαμβάνεται υπόψη η εισερχόμενη κίνηση. Πιο αναλυτικά το φύλλο περιλαμβάνει τα ακόλουθα δεδομένα:</w:t>
      </w:r>
    </w:p>
    <w:p w:rsidR="00C9431F" w:rsidRDefault="00C9431F" w:rsidP="00DF368B">
      <w:pPr>
        <w:numPr>
          <w:ilvl w:val="0"/>
          <w:numId w:val="43"/>
        </w:numPr>
        <w:rPr>
          <w:lang w:val="el-GR"/>
        </w:rPr>
      </w:pPr>
      <w:r>
        <w:rPr>
          <w:lang w:val="el-GR"/>
        </w:rPr>
        <w:t>Ετήσιες επενδύσεις ανά δικτυακό στοιχείο</w:t>
      </w:r>
      <w:r w:rsidR="00646021">
        <w:rPr>
          <w:lang w:val="el-GR"/>
        </w:rPr>
        <w:t>.</w:t>
      </w:r>
    </w:p>
    <w:p w:rsidR="00C9431F" w:rsidRDefault="00C9431F" w:rsidP="00DF368B">
      <w:pPr>
        <w:numPr>
          <w:ilvl w:val="0"/>
          <w:numId w:val="43"/>
        </w:numPr>
        <w:rPr>
          <w:lang w:val="el-GR"/>
        </w:rPr>
      </w:pPr>
      <w:r>
        <w:rPr>
          <w:lang w:val="el-GR"/>
        </w:rPr>
        <w:t>Ετήσια λειτουργικά έξοδα ανά δικτυακό στοιχείο</w:t>
      </w:r>
      <w:r w:rsidR="00646021">
        <w:rPr>
          <w:lang w:val="el-GR"/>
        </w:rPr>
        <w:t>.</w:t>
      </w:r>
    </w:p>
    <w:p w:rsidR="00C9431F" w:rsidRPr="005B1A08" w:rsidRDefault="009E1B47" w:rsidP="00DF368B">
      <w:pPr>
        <w:numPr>
          <w:ilvl w:val="0"/>
          <w:numId w:val="43"/>
        </w:numPr>
        <w:rPr>
          <w:lang w:val="el-GR"/>
        </w:rPr>
      </w:pPr>
      <w:r w:rsidRPr="005B1A08">
        <w:rPr>
          <w:lang w:val="el-GR"/>
        </w:rPr>
        <w:t xml:space="preserve">Αριθμός των στοιχείων </w:t>
      </w:r>
      <w:r w:rsidR="00C9431F" w:rsidRPr="005B1A08">
        <w:rPr>
          <w:lang w:val="el-GR"/>
        </w:rPr>
        <w:t>του δικτύου που βρίσκονται σε λειτουργία κάθε έτος</w:t>
      </w:r>
      <w:r w:rsidR="00646021">
        <w:rPr>
          <w:lang w:val="el-GR"/>
        </w:rPr>
        <w:t>.</w:t>
      </w:r>
    </w:p>
    <w:p w:rsidR="00C9431F" w:rsidRPr="00FF4172" w:rsidRDefault="007370F8" w:rsidP="00DF368B">
      <w:pPr>
        <w:numPr>
          <w:ilvl w:val="0"/>
          <w:numId w:val="43"/>
        </w:numPr>
        <w:rPr>
          <w:lang w:val="el-GR"/>
        </w:rPr>
      </w:pPr>
      <w:r w:rsidRPr="00FF4172">
        <w:rPr>
          <w:lang w:val="el-GR"/>
        </w:rPr>
        <w:t>Συνολική ετήσια ζήτηση για κάθε ένα από τα στοιχεία του δικτύου</w:t>
      </w:r>
      <w:r w:rsidR="003A1E9E" w:rsidRPr="005B1A08">
        <w:rPr>
          <w:lang w:val="el-GR"/>
        </w:rPr>
        <w:t>. Η ζήτηση είναι</w:t>
      </w:r>
      <w:r w:rsidR="00E67FA0" w:rsidRPr="005B1A08">
        <w:rPr>
          <w:lang w:val="el-GR"/>
        </w:rPr>
        <w:t xml:space="preserve"> σε ίδιες μονάδες (</w:t>
      </w:r>
      <w:r w:rsidR="00E67FA0" w:rsidRPr="005B1A08">
        <w:rPr>
          <w:lang w:val="en-US"/>
        </w:rPr>
        <w:t>minutes</w:t>
      </w:r>
      <w:r w:rsidR="00E67FA0" w:rsidRPr="005B1A08">
        <w:rPr>
          <w:lang w:val="el-GR"/>
        </w:rPr>
        <w:t xml:space="preserve">, </w:t>
      </w:r>
      <w:r w:rsidR="00E67FA0" w:rsidRPr="005B1A08">
        <w:rPr>
          <w:lang w:val="en-US"/>
        </w:rPr>
        <w:t>Mbytes</w:t>
      </w:r>
      <w:r w:rsidR="00E67FA0" w:rsidRPr="005B1A08">
        <w:rPr>
          <w:lang w:val="el-GR"/>
        </w:rPr>
        <w:t xml:space="preserve">, </w:t>
      </w:r>
      <w:r w:rsidR="00E67FA0" w:rsidRPr="005B1A08">
        <w:rPr>
          <w:lang w:val="en-US"/>
        </w:rPr>
        <w:t>SMS</w:t>
      </w:r>
      <w:r w:rsidR="00E67FA0" w:rsidRPr="005B1A08">
        <w:rPr>
          <w:lang w:val="el-GR"/>
        </w:rPr>
        <w:t xml:space="preserve">, </w:t>
      </w:r>
      <w:r w:rsidR="00E67FA0" w:rsidRPr="005B1A08">
        <w:rPr>
          <w:lang w:val="en-US"/>
        </w:rPr>
        <w:t>customers</w:t>
      </w:r>
      <w:r w:rsidR="00E67FA0" w:rsidRPr="005B1A08">
        <w:rPr>
          <w:lang w:val="el-GR"/>
        </w:rPr>
        <w:t xml:space="preserve">) με τα αντίστοιχα </w:t>
      </w:r>
      <w:r w:rsidR="00E67FA0" w:rsidRPr="005B1A08">
        <w:rPr>
          <w:lang w:val="en-US"/>
        </w:rPr>
        <w:t>routing</w:t>
      </w:r>
      <w:r w:rsidR="00E67FA0" w:rsidRPr="005B1A08">
        <w:rPr>
          <w:lang w:val="el-GR"/>
        </w:rPr>
        <w:t xml:space="preserve"> </w:t>
      </w:r>
      <w:r w:rsidR="00E67FA0" w:rsidRPr="005B1A08">
        <w:rPr>
          <w:lang w:val="en-US"/>
        </w:rPr>
        <w:t>factors</w:t>
      </w:r>
      <w:r w:rsidR="00E67FA0" w:rsidRPr="005B1A08">
        <w:rPr>
          <w:lang w:val="el-GR"/>
        </w:rPr>
        <w:t xml:space="preserve"> για κάθε δικτυακό στοιχείο (φύλλο </w:t>
      </w:r>
      <w:proofErr w:type="spellStart"/>
      <w:r w:rsidR="00E67FA0" w:rsidRPr="005B1A08">
        <w:rPr>
          <w:lang w:val="el-GR"/>
        </w:rPr>
        <w:t>RouFacs</w:t>
      </w:r>
      <w:proofErr w:type="spellEnd"/>
      <w:r w:rsidR="00E67FA0" w:rsidRPr="005B1A08">
        <w:rPr>
          <w:lang w:val="el-GR"/>
        </w:rPr>
        <w:t xml:space="preserve"> αρχείο </w:t>
      </w:r>
      <w:proofErr w:type="spellStart"/>
      <w:r w:rsidR="00E67FA0" w:rsidRPr="005B1A08">
        <w:rPr>
          <w:lang w:val="el-GR"/>
        </w:rPr>
        <w:t>bottom_up_model</w:t>
      </w:r>
      <w:proofErr w:type="spellEnd"/>
      <w:r w:rsidR="00E67FA0" w:rsidRPr="005B1A08">
        <w:rPr>
          <w:lang w:val="el-GR"/>
        </w:rPr>
        <w:t>.</w:t>
      </w:r>
      <w:proofErr w:type="spellStart"/>
      <w:r w:rsidR="00E67FA0" w:rsidRPr="005B1A08">
        <w:rPr>
          <w:lang w:val="en-US"/>
        </w:rPr>
        <w:t>xls</w:t>
      </w:r>
      <w:proofErr w:type="spellEnd"/>
      <w:r w:rsidR="00E67FA0" w:rsidRPr="005B1A08">
        <w:rPr>
          <w:lang w:val="el-GR"/>
        </w:rPr>
        <w:t>).</w:t>
      </w:r>
    </w:p>
    <w:p w:rsidR="00525436" w:rsidRPr="00FF4172" w:rsidRDefault="007370F8" w:rsidP="00E67FA0">
      <w:pPr>
        <w:numPr>
          <w:ilvl w:val="0"/>
          <w:numId w:val="43"/>
        </w:numPr>
        <w:rPr>
          <w:lang w:val="el-GR"/>
        </w:rPr>
      </w:pPr>
      <w:r w:rsidRPr="00FF4172">
        <w:rPr>
          <w:lang w:val="el-GR"/>
        </w:rPr>
        <w:t>Ετήσια ζήτηση για κάθε υπηρεσία</w:t>
      </w:r>
      <w:r w:rsidR="00E67FA0" w:rsidRPr="005B1A08">
        <w:rPr>
          <w:lang w:val="el-GR"/>
        </w:rPr>
        <w:t>. Η ζήτηση είναι σε μονάδες (</w:t>
      </w:r>
      <w:r w:rsidR="00E67FA0" w:rsidRPr="005B1A08">
        <w:rPr>
          <w:lang w:val="en-US"/>
        </w:rPr>
        <w:t>minutes</w:t>
      </w:r>
      <w:r w:rsidR="00E67FA0" w:rsidRPr="005B1A08">
        <w:rPr>
          <w:lang w:val="el-GR"/>
        </w:rPr>
        <w:t xml:space="preserve">, </w:t>
      </w:r>
      <w:r w:rsidR="00E67FA0" w:rsidRPr="005B1A08">
        <w:rPr>
          <w:lang w:val="en-US"/>
        </w:rPr>
        <w:t>Mbytes</w:t>
      </w:r>
      <w:r w:rsidR="00E67FA0" w:rsidRPr="005B1A08">
        <w:rPr>
          <w:lang w:val="el-GR"/>
        </w:rPr>
        <w:t xml:space="preserve">, </w:t>
      </w:r>
      <w:r w:rsidR="00E67FA0" w:rsidRPr="005B1A08">
        <w:rPr>
          <w:lang w:val="en-US"/>
        </w:rPr>
        <w:t>SMS</w:t>
      </w:r>
      <w:r w:rsidR="00E67FA0" w:rsidRPr="005B1A08">
        <w:rPr>
          <w:lang w:val="el-GR"/>
        </w:rPr>
        <w:t xml:space="preserve">, </w:t>
      </w:r>
      <w:r w:rsidR="00E67FA0" w:rsidRPr="005B1A08">
        <w:rPr>
          <w:lang w:val="en-US"/>
        </w:rPr>
        <w:t>customers</w:t>
      </w:r>
      <w:r w:rsidR="00E67FA0" w:rsidRPr="005B1A08">
        <w:rPr>
          <w:lang w:val="el-GR"/>
        </w:rPr>
        <w:t>) ανάλογα με την κάθε υπηρεσία.</w:t>
      </w:r>
    </w:p>
    <w:p w:rsidR="00C9431F" w:rsidRDefault="00C9431F" w:rsidP="00C9431F">
      <w:pPr>
        <w:pStyle w:val="31"/>
        <w:rPr>
          <w:lang w:val="el-GR"/>
        </w:rPr>
      </w:pPr>
      <w:bookmarkStart w:id="180" w:name="_Toc342921541"/>
      <w:bookmarkStart w:id="181" w:name="_Toc533782190"/>
      <w:bookmarkStart w:id="182" w:name="_Toc9505429"/>
      <w:r w:rsidRPr="00DB2BB1">
        <w:rPr>
          <w:lang w:val="el-GR"/>
        </w:rPr>
        <w:t>Φύλλο εργασίας {</w:t>
      </w:r>
      <w:r>
        <w:rPr>
          <w:lang w:val="en-US"/>
        </w:rPr>
        <w:t>In</w:t>
      </w:r>
      <w:r w:rsidRPr="00DB2BB1">
        <w:rPr>
          <w:lang w:val="el-GR"/>
        </w:rPr>
        <w:t>}</w:t>
      </w:r>
      <w:bookmarkEnd w:id="180"/>
      <w:bookmarkEnd w:id="181"/>
      <w:bookmarkEnd w:id="182"/>
    </w:p>
    <w:p w:rsidR="00C9431F" w:rsidRDefault="00C9431F" w:rsidP="00C9431F">
      <w:pPr>
        <w:rPr>
          <w:lang w:val="el-GR"/>
        </w:rPr>
      </w:pPr>
      <w:r>
        <w:rPr>
          <w:lang w:val="el-GR"/>
        </w:rPr>
        <w:t xml:space="preserve">Στο φύλλο αυτό εισάγονται δεδομένα από τα αρχείο </w:t>
      </w:r>
      <w:r>
        <w:rPr>
          <w:lang w:val="en-US"/>
        </w:rPr>
        <w:t>bottom</w:t>
      </w:r>
      <w:r w:rsidRPr="00581F81">
        <w:rPr>
          <w:lang w:val="el-GR"/>
        </w:rPr>
        <w:t>_</w:t>
      </w:r>
      <w:r>
        <w:rPr>
          <w:lang w:val="en-US"/>
        </w:rPr>
        <w:t>up</w:t>
      </w:r>
      <w:r w:rsidRPr="00581F81">
        <w:rPr>
          <w:lang w:val="el-GR"/>
        </w:rPr>
        <w:t>_</w:t>
      </w:r>
      <w:r>
        <w:rPr>
          <w:lang w:val="en-US"/>
        </w:rPr>
        <w:t>model</w:t>
      </w:r>
      <w:r w:rsidRPr="00581F81">
        <w:rPr>
          <w:lang w:val="el-GR"/>
        </w:rPr>
        <w:t>.</w:t>
      </w:r>
      <w:proofErr w:type="spellStart"/>
      <w:r>
        <w:rPr>
          <w:lang w:val="en-US"/>
        </w:rPr>
        <w:t>xls</w:t>
      </w:r>
      <w:proofErr w:type="spellEnd"/>
      <w:r>
        <w:rPr>
          <w:lang w:val="el-GR"/>
        </w:rPr>
        <w:t xml:space="preserve"> και πιο συγκεκριμένα:</w:t>
      </w:r>
    </w:p>
    <w:p w:rsidR="00C9431F" w:rsidRDefault="00C9431F" w:rsidP="00DF368B">
      <w:pPr>
        <w:numPr>
          <w:ilvl w:val="0"/>
          <w:numId w:val="43"/>
        </w:numPr>
        <w:rPr>
          <w:lang w:val="el-GR"/>
        </w:rPr>
      </w:pPr>
      <w:r>
        <w:rPr>
          <w:lang w:val="el-GR"/>
        </w:rPr>
        <w:t xml:space="preserve">Το ετήσιο προεξοφλητικό επιτόκιο </w:t>
      </w:r>
    </w:p>
    <w:p w:rsidR="00C9431F" w:rsidRDefault="00C9431F" w:rsidP="00DF368B">
      <w:pPr>
        <w:numPr>
          <w:ilvl w:val="0"/>
          <w:numId w:val="43"/>
        </w:numPr>
        <w:rPr>
          <w:lang w:val="el-GR"/>
        </w:rPr>
      </w:pPr>
      <w:r>
        <w:rPr>
          <w:lang w:val="el-GR"/>
        </w:rPr>
        <w:t>Οι ετήσιες επενδύσεις ανά δικτυακό στοιχείο</w:t>
      </w:r>
    </w:p>
    <w:p w:rsidR="00C9431F" w:rsidRDefault="00C9431F" w:rsidP="00DF368B">
      <w:pPr>
        <w:numPr>
          <w:ilvl w:val="0"/>
          <w:numId w:val="43"/>
        </w:numPr>
        <w:rPr>
          <w:lang w:val="el-GR"/>
        </w:rPr>
      </w:pPr>
      <w:r>
        <w:rPr>
          <w:lang w:val="el-GR"/>
        </w:rPr>
        <w:t>Τα ετήσια λειτουργικά έξοδα ανά δικτυακό στοιχείο</w:t>
      </w:r>
    </w:p>
    <w:p w:rsidR="00C9431F" w:rsidRDefault="00C9431F" w:rsidP="00DF368B">
      <w:pPr>
        <w:numPr>
          <w:ilvl w:val="0"/>
          <w:numId w:val="43"/>
        </w:numPr>
        <w:rPr>
          <w:lang w:val="el-GR"/>
        </w:rPr>
      </w:pPr>
      <w:r>
        <w:rPr>
          <w:lang w:val="el-GR"/>
        </w:rPr>
        <w:t>Η οικονομική ζωή του κάθε δικτυακού στοιχείου</w:t>
      </w:r>
    </w:p>
    <w:p w:rsidR="00C9431F" w:rsidRDefault="00C9431F" w:rsidP="00DF368B">
      <w:pPr>
        <w:numPr>
          <w:ilvl w:val="0"/>
          <w:numId w:val="43"/>
        </w:numPr>
        <w:rPr>
          <w:lang w:val="el-GR"/>
        </w:rPr>
      </w:pPr>
      <w:r>
        <w:rPr>
          <w:lang w:val="el-GR"/>
        </w:rPr>
        <w:t>Τα στοιχεία του δικτύου που βρίσκονται σε λειτουργία κάθε έτος</w:t>
      </w:r>
    </w:p>
    <w:p w:rsidR="00C9431F" w:rsidRDefault="00C9431F" w:rsidP="00DF368B">
      <w:pPr>
        <w:numPr>
          <w:ilvl w:val="0"/>
          <w:numId w:val="43"/>
        </w:numPr>
        <w:rPr>
          <w:lang w:val="el-GR"/>
        </w:rPr>
      </w:pPr>
      <w:r>
        <w:rPr>
          <w:lang w:val="el-GR"/>
        </w:rPr>
        <w:t>Τα κοινά στοιχεία του δικτύου που βρίσκονται σε λειτουργία κάθε έτος</w:t>
      </w:r>
    </w:p>
    <w:p w:rsidR="00C9431F" w:rsidRDefault="00C9431F" w:rsidP="00DF368B">
      <w:pPr>
        <w:numPr>
          <w:ilvl w:val="0"/>
          <w:numId w:val="43"/>
        </w:numPr>
        <w:rPr>
          <w:lang w:val="el-GR"/>
        </w:rPr>
      </w:pPr>
      <w:r>
        <w:rPr>
          <w:lang w:val="el-GR"/>
        </w:rPr>
        <w:t>Οι ετήσιες τάσεις κόστους για τα κόστη κεφαλαίου για κάθε δικτυακό στοιχείο</w:t>
      </w:r>
    </w:p>
    <w:p w:rsidR="00C9431F" w:rsidRDefault="00C9431F" w:rsidP="00DF368B">
      <w:pPr>
        <w:numPr>
          <w:ilvl w:val="0"/>
          <w:numId w:val="43"/>
        </w:numPr>
        <w:rPr>
          <w:lang w:val="el-GR"/>
        </w:rPr>
      </w:pPr>
      <w:r>
        <w:rPr>
          <w:lang w:val="el-GR"/>
        </w:rPr>
        <w:t>Οι ετήσιες τάσεις κόστους για τα λειτουργικά έξοδα για κάθε δικτυακό στοιχείο</w:t>
      </w:r>
    </w:p>
    <w:p w:rsidR="00C9431F" w:rsidRDefault="00C9431F" w:rsidP="00DF368B">
      <w:pPr>
        <w:numPr>
          <w:ilvl w:val="0"/>
          <w:numId w:val="43"/>
        </w:numPr>
        <w:rPr>
          <w:lang w:val="el-GR"/>
        </w:rPr>
      </w:pPr>
      <w:r>
        <w:rPr>
          <w:lang w:val="el-GR"/>
        </w:rPr>
        <w:t>Η</w:t>
      </w:r>
      <w:r w:rsidRPr="00581F81">
        <w:rPr>
          <w:lang w:val="el-GR"/>
        </w:rPr>
        <w:t xml:space="preserve"> </w:t>
      </w: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rsidR="00C9431F" w:rsidRDefault="00C9431F" w:rsidP="00DF368B">
      <w:pPr>
        <w:numPr>
          <w:ilvl w:val="0"/>
          <w:numId w:val="43"/>
        </w:numPr>
        <w:rPr>
          <w:lang w:val="el-GR"/>
        </w:rPr>
      </w:pPr>
      <w:r>
        <w:rPr>
          <w:lang w:val="el-GR"/>
        </w:rPr>
        <w:t>Οι παράγοντες δρομολόγησης για κάθε στοιχείο ανά υπηρεσία</w:t>
      </w:r>
    </w:p>
    <w:p w:rsidR="00C9431F" w:rsidRPr="00581F81" w:rsidRDefault="00C9431F" w:rsidP="00DF368B">
      <w:pPr>
        <w:numPr>
          <w:ilvl w:val="0"/>
          <w:numId w:val="43"/>
        </w:numPr>
        <w:rPr>
          <w:lang w:val="el-GR"/>
        </w:rPr>
      </w:pPr>
      <w:r>
        <w:rPr>
          <w:lang w:val="el-GR"/>
        </w:rPr>
        <w:t>Η ετήσια ζήτηση για κάθε υπηρεσία</w:t>
      </w:r>
    </w:p>
    <w:p w:rsidR="00C9431F" w:rsidRDefault="00C9431F" w:rsidP="00C9431F">
      <w:pPr>
        <w:pStyle w:val="31"/>
        <w:rPr>
          <w:lang w:val="en-US"/>
        </w:rPr>
      </w:pPr>
      <w:bookmarkStart w:id="183" w:name="_Toc342921542"/>
      <w:bookmarkStart w:id="184" w:name="_Toc533782191"/>
      <w:bookmarkStart w:id="185" w:name="_Toc9505430"/>
      <w:r w:rsidRPr="00DB2BB1">
        <w:rPr>
          <w:lang w:val="el-GR"/>
        </w:rPr>
        <w:lastRenderedPageBreak/>
        <w:t>Φύλλο εργασίας {</w:t>
      </w:r>
      <w:proofErr w:type="spellStart"/>
      <w:r>
        <w:rPr>
          <w:lang w:val="en-US"/>
        </w:rPr>
        <w:t>NwEleCost</w:t>
      </w:r>
      <w:proofErr w:type="spellEnd"/>
      <w:r w:rsidRPr="00DB2BB1">
        <w:rPr>
          <w:lang w:val="el-GR"/>
        </w:rPr>
        <w:t>}</w:t>
      </w:r>
      <w:bookmarkEnd w:id="183"/>
      <w:bookmarkEnd w:id="184"/>
      <w:bookmarkEnd w:id="185"/>
    </w:p>
    <w:p w:rsidR="00C9431F" w:rsidRDefault="00C9431F" w:rsidP="00C9431F">
      <w:pPr>
        <w:rPr>
          <w:lang w:val="el-GR"/>
        </w:rPr>
      </w:pPr>
      <w:r>
        <w:rPr>
          <w:lang w:val="el-GR"/>
        </w:rPr>
        <w:t>Με βάση τα αποτελέσματα</w:t>
      </w:r>
      <w:r w:rsidR="00C94EC1">
        <w:rPr>
          <w:lang w:val="el-GR"/>
        </w:rPr>
        <w:t xml:space="preserve"> από τα φύλλα εργασίας Ε1 έως Ε</w:t>
      </w:r>
      <w:r w:rsidR="00C94EC1" w:rsidRPr="00C94EC1">
        <w:rPr>
          <w:lang w:val="el-GR"/>
        </w:rPr>
        <w:t>2</w:t>
      </w:r>
      <w:r>
        <w:rPr>
          <w:lang w:val="el-GR"/>
        </w:rPr>
        <w:t xml:space="preserve">00 γίνεται ο υπολογισμός του κόστους μιας μονάδας χρήσης για κάθε δικτυακό στοιχείο. Τα αποτελέσματα τροφοδοτούν το φύλλο εργασίας </w:t>
      </w:r>
      <w:r w:rsidRPr="00C94EC1">
        <w:rPr>
          <w:lang w:val="el-GR"/>
        </w:rPr>
        <w:t>{</w:t>
      </w:r>
      <w:proofErr w:type="spellStart"/>
      <w:r>
        <w:rPr>
          <w:lang w:val="en-US"/>
        </w:rPr>
        <w:t>SerCost</w:t>
      </w:r>
      <w:proofErr w:type="spellEnd"/>
      <w:r w:rsidRPr="00C94EC1">
        <w:rPr>
          <w:lang w:val="el-GR"/>
        </w:rPr>
        <w:t>}.</w:t>
      </w:r>
    </w:p>
    <w:p w:rsidR="00C9431F" w:rsidRDefault="00C9431F" w:rsidP="00C9431F">
      <w:pPr>
        <w:pStyle w:val="31"/>
        <w:rPr>
          <w:lang w:val="en-US"/>
        </w:rPr>
      </w:pPr>
      <w:bookmarkStart w:id="186" w:name="_Toc342921543"/>
      <w:bookmarkStart w:id="187" w:name="_Toc533782192"/>
      <w:bookmarkStart w:id="188" w:name="_Toc9505431"/>
      <w:r w:rsidRPr="00DB2BB1">
        <w:rPr>
          <w:lang w:val="el-GR"/>
        </w:rPr>
        <w:t>Φύλλο εργασίας {</w:t>
      </w:r>
      <w:proofErr w:type="spellStart"/>
      <w:r>
        <w:rPr>
          <w:lang w:val="en-US"/>
        </w:rPr>
        <w:t>OutpureLRIC</w:t>
      </w:r>
      <w:proofErr w:type="spellEnd"/>
      <w:r w:rsidRPr="00DB2BB1">
        <w:rPr>
          <w:lang w:val="el-GR"/>
        </w:rPr>
        <w:t>}</w:t>
      </w:r>
      <w:bookmarkEnd w:id="186"/>
      <w:bookmarkEnd w:id="187"/>
      <w:bookmarkEnd w:id="188"/>
    </w:p>
    <w:p w:rsidR="00C9431F" w:rsidRPr="00AC5D8F" w:rsidRDefault="00C9431F" w:rsidP="00C9431F">
      <w:pPr>
        <w:rPr>
          <w:lang w:val="el-GR"/>
        </w:rPr>
      </w:pPr>
      <w:r>
        <w:rPr>
          <w:lang w:val="el-GR"/>
        </w:rPr>
        <w:t xml:space="preserve">Με βάση τα αποτελέσματα του φύλλου εργασίας </w:t>
      </w:r>
      <w:r w:rsidRPr="004E36DE">
        <w:rPr>
          <w:lang w:val="el-GR"/>
        </w:rPr>
        <w:t>{</w:t>
      </w:r>
      <w:proofErr w:type="spellStart"/>
      <w:r>
        <w:rPr>
          <w:lang w:val="en-US"/>
        </w:rPr>
        <w:t>NwEleCost</w:t>
      </w:r>
      <w:proofErr w:type="spellEnd"/>
      <w:r w:rsidRPr="004E36DE">
        <w:rPr>
          <w:lang w:val="el-GR"/>
        </w:rPr>
        <w:t xml:space="preserve">} </w:t>
      </w:r>
      <w:r>
        <w:rPr>
          <w:lang w:val="el-GR"/>
        </w:rPr>
        <w:t>γίνεται η αναγωγή και ο υπολογισμός του κόστους της κάθε υπηρεσίας ανά μονάδα ζήτησης</w:t>
      </w:r>
      <w:r w:rsidRPr="00AC5D8F">
        <w:rPr>
          <w:lang w:val="el-GR"/>
        </w:rPr>
        <w:t xml:space="preserve"> </w:t>
      </w:r>
      <w:r>
        <w:rPr>
          <w:lang w:val="el-GR"/>
        </w:rPr>
        <w:t xml:space="preserve">για την περίπτωση του </w:t>
      </w:r>
      <w:proofErr w:type="spellStart"/>
      <w:r>
        <w:rPr>
          <w:lang w:val="en-US"/>
        </w:rPr>
        <w:t>pureLRIC</w:t>
      </w:r>
      <w:proofErr w:type="spellEnd"/>
      <w:r>
        <w:rPr>
          <w:lang w:val="el-GR"/>
        </w:rPr>
        <w:t>.</w:t>
      </w:r>
    </w:p>
    <w:p w:rsidR="00C9431F" w:rsidRDefault="00C9431F" w:rsidP="00C9431F">
      <w:pPr>
        <w:pStyle w:val="31"/>
        <w:rPr>
          <w:lang w:val="en-US"/>
        </w:rPr>
      </w:pPr>
      <w:bookmarkStart w:id="189" w:name="_Toc342921544"/>
      <w:bookmarkStart w:id="190" w:name="_Toc533782193"/>
      <w:bookmarkStart w:id="191" w:name="_Toc9505432"/>
      <w:r w:rsidRPr="00DB2BB1">
        <w:rPr>
          <w:lang w:val="el-GR"/>
        </w:rPr>
        <w:t>Φύλλο εργασίας {</w:t>
      </w:r>
      <w:proofErr w:type="spellStart"/>
      <w:r>
        <w:rPr>
          <w:lang w:val="en-US"/>
        </w:rPr>
        <w:t>SerCost</w:t>
      </w:r>
      <w:proofErr w:type="spellEnd"/>
      <w:r w:rsidRPr="00DB2BB1">
        <w:rPr>
          <w:lang w:val="el-GR"/>
        </w:rPr>
        <w:t>}</w:t>
      </w:r>
      <w:bookmarkEnd w:id="189"/>
      <w:bookmarkEnd w:id="190"/>
      <w:bookmarkEnd w:id="191"/>
    </w:p>
    <w:p w:rsidR="00C9431F" w:rsidRPr="004E36DE" w:rsidRDefault="00C9431F" w:rsidP="00C9431F">
      <w:pPr>
        <w:rPr>
          <w:lang w:val="el-GR"/>
        </w:rPr>
      </w:pPr>
      <w:r>
        <w:rPr>
          <w:lang w:val="el-GR"/>
        </w:rPr>
        <w:t xml:space="preserve">Με βάση τα αποτελέσματα του φύλλου εργασίας </w:t>
      </w:r>
      <w:r w:rsidRPr="004E36DE">
        <w:rPr>
          <w:lang w:val="el-GR"/>
        </w:rPr>
        <w:t>{</w:t>
      </w:r>
      <w:proofErr w:type="spellStart"/>
      <w:r>
        <w:rPr>
          <w:lang w:val="en-US"/>
        </w:rPr>
        <w:t>NwEleCost</w:t>
      </w:r>
      <w:proofErr w:type="spellEnd"/>
      <w:r w:rsidRPr="004E36DE">
        <w:rPr>
          <w:lang w:val="el-GR"/>
        </w:rPr>
        <w:t xml:space="preserve">} </w:t>
      </w:r>
      <w:r>
        <w:rPr>
          <w:lang w:val="el-GR"/>
        </w:rPr>
        <w:t>γίνεται η αναγωγή και ο υπολογισμός του κόστους της κάθε υπηρεσίας ανά μονάδα ζήτησης.</w:t>
      </w:r>
    </w:p>
    <w:p w:rsidR="00C9431F" w:rsidRDefault="00C9431F" w:rsidP="00C9431F">
      <w:pPr>
        <w:pStyle w:val="31"/>
        <w:rPr>
          <w:lang w:val="el-GR"/>
        </w:rPr>
      </w:pPr>
      <w:bookmarkStart w:id="192" w:name="_Toc342921545"/>
      <w:bookmarkStart w:id="193" w:name="_Toc533782194"/>
      <w:bookmarkStart w:id="194" w:name="_Toc9505433"/>
      <w:r w:rsidRPr="00DB2BB1">
        <w:rPr>
          <w:lang w:val="el-GR"/>
        </w:rPr>
        <w:t>Φύλλο εργασίας {</w:t>
      </w:r>
      <w:proofErr w:type="spellStart"/>
      <w:r>
        <w:rPr>
          <w:lang w:val="en-US"/>
        </w:rPr>
        <w:t>RefEDCalc</w:t>
      </w:r>
      <w:proofErr w:type="spellEnd"/>
      <w:r w:rsidRPr="00DB2BB1">
        <w:rPr>
          <w:lang w:val="el-GR"/>
        </w:rPr>
        <w:t>}</w:t>
      </w:r>
      <w:bookmarkEnd w:id="192"/>
      <w:bookmarkEnd w:id="193"/>
      <w:bookmarkEnd w:id="194"/>
    </w:p>
    <w:p w:rsidR="00C9431F" w:rsidRPr="004E36DE" w:rsidRDefault="00C9431F" w:rsidP="00C9431F">
      <w:pPr>
        <w:rPr>
          <w:lang w:val="el-GR"/>
        </w:rPr>
      </w:pPr>
      <w:r>
        <w:rPr>
          <w:lang w:val="el-GR"/>
        </w:rPr>
        <w:t>Αποτελεί το πρότυπο φύλλο εργασίας</w:t>
      </w:r>
      <w:r w:rsidRPr="004E36DE">
        <w:rPr>
          <w:lang w:val="el-GR"/>
        </w:rPr>
        <w:t xml:space="preserve"> </w:t>
      </w:r>
      <w:r>
        <w:rPr>
          <w:lang w:val="el-GR"/>
        </w:rPr>
        <w:t>που περιέχει τους τύπους για την υλοποίηση του αλγόριθμου της οικονομικής απόσβεσης.</w:t>
      </w:r>
    </w:p>
    <w:p w:rsidR="00C9431F" w:rsidRPr="000E223F" w:rsidRDefault="00C9431F" w:rsidP="00C9431F">
      <w:pPr>
        <w:pStyle w:val="31"/>
        <w:rPr>
          <w:lang w:val="el-GR"/>
        </w:rPr>
      </w:pPr>
      <w:bookmarkStart w:id="195" w:name="_Toc342921546"/>
      <w:bookmarkStart w:id="196" w:name="_Toc533782195"/>
      <w:bookmarkStart w:id="197" w:name="_Toc9505434"/>
      <w:r w:rsidRPr="00FE6445">
        <w:rPr>
          <w:lang w:val="el-GR"/>
        </w:rPr>
        <w:t>Φ</w:t>
      </w:r>
      <w:r>
        <w:rPr>
          <w:lang w:val="el-GR"/>
        </w:rPr>
        <w:t>ύλλα</w:t>
      </w:r>
      <w:r w:rsidRPr="00FE6445">
        <w:rPr>
          <w:lang w:val="el-GR"/>
        </w:rPr>
        <w:t xml:space="preserve"> εργασίας {</w:t>
      </w:r>
      <w:r>
        <w:rPr>
          <w:lang w:val="el-GR"/>
        </w:rPr>
        <w:t>Ε1</w:t>
      </w:r>
      <w:r w:rsidRPr="00FE6445">
        <w:rPr>
          <w:lang w:val="el-GR"/>
        </w:rPr>
        <w:t>}</w:t>
      </w:r>
      <w:r w:rsidR="00107CCE">
        <w:rPr>
          <w:lang w:val="el-GR"/>
        </w:rPr>
        <w:t xml:space="preserve"> έως {Ε</w:t>
      </w:r>
      <w:r w:rsidR="00107CCE" w:rsidRPr="00107CCE">
        <w:rPr>
          <w:lang w:val="el-GR"/>
        </w:rPr>
        <w:t>2</w:t>
      </w:r>
      <w:r>
        <w:rPr>
          <w:lang w:val="el-GR"/>
        </w:rPr>
        <w:t>00}</w:t>
      </w:r>
      <w:bookmarkEnd w:id="195"/>
      <w:bookmarkEnd w:id="196"/>
      <w:bookmarkEnd w:id="197"/>
    </w:p>
    <w:p w:rsidR="00C9431F" w:rsidRDefault="00C9431F" w:rsidP="00C9431F">
      <w:pPr>
        <w:rPr>
          <w:lang w:val="el-GR"/>
        </w:rPr>
      </w:pPr>
      <w:r>
        <w:rPr>
          <w:lang w:val="el-GR"/>
        </w:rPr>
        <w:t xml:space="preserve">Με βάση το φύλλο εργασίας </w:t>
      </w:r>
      <w:r w:rsidRPr="004E36DE">
        <w:rPr>
          <w:lang w:val="el-GR"/>
        </w:rPr>
        <w:t>{</w:t>
      </w:r>
      <w:proofErr w:type="spellStart"/>
      <w:r>
        <w:rPr>
          <w:lang w:val="en-US"/>
        </w:rPr>
        <w:t>RefEDCalc</w:t>
      </w:r>
      <w:proofErr w:type="spellEnd"/>
      <w:r w:rsidRPr="004E36DE">
        <w:rPr>
          <w:lang w:val="el-GR"/>
        </w:rPr>
        <w:t xml:space="preserve">} </w:t>
      </w:r>
      <w:r w:rsidR="00107CCE">
        <w:rPr>
          <w:lang w:val="el-GR"/>
        </w:rPr>
        <w:t>έχουν δημιουργηθεί 2</w:t>
      </w:r>
      <w:r>
        <w:rPr>
          <w:lang w:val="el-GR"/>
        </w:rPr>
        <w:t>00 φύλλα</w:t>
      </w:r>
      <w:r w:rsidR="00C94EC1">
        <w:rPr>
          <w:lang w:val="el-GR"/>
        </w:rPr>
        <w:t xml:space="preserve"> εργασίας με ονομασίες Ε1 έως Ε</w:t>
      </w:r>
      <w:r w:rsidR="00C94EC1" w:rsidRPr="00C94EC1">
        <w:rPr>
          <w:lang w:val="el-GR"/>
        </w:rPr>
        <w:t>2</w:t>
      </w:r>
      <w:r>
        <w:rPr>
          <w:lang w:val="el-GR"/>
        </w:rPr>
        <w:t>00, ένα για κάθε δικτυακό στοιχείο.</w:t>
      </w:r>
    </w:p>
    <w:p w:rsidR="00C94EC1" w:rsidRPr="004E36DE" w:rsidRDefault="00447D40" w:rsidP="00C9431F">
      <w:pPr>
        <w:rPr>
          <w:lang w:val="el-GR"/>
        </w:rPr>
      </w:pPr>
      <w:r>
        <w:rPr>
          <w:lang w:val="el-GR"/>
        </w:rPr>
        <w:br w:type="page"/>
      </w:r>
    </w:p>
    <w:p w:rsidR="00C9431F" w:rsidRDefault="00447D40" w:rsidP="00C9431F">
      <w:pPr>
        <w:pStyle w:val="20"/>
        <w:rPr>
          <w:lang w:val="el-GR"/>
        </w:rPr>
      </w:pPr>
      <w:bookmarkStart w:id="198" w:name="_Toc342921547"/>
      <w:bookmarkStart w:id="199" w:name="_Toc533782196"/>
      <w:bookmarkStart w:id="200" w:name="_Toc9505435"/>
      <w:r>
        <w:rPr>
          <w:lang w:val="el-GR"/>
        </w:rPr>
        <w:lastRenderedPageBreak/>
        <w:t xml:space="preserve">Αρχείο </w:t>
      </w:r>
      <w:r w:rsidR="00C9431F" w:rsidRPr="009B0816">
        <w:rPr>
          <w:lang w:val="el-GR"/>
        </w:rPr>
        <w:t>HCA</w:t>
      </w:r>
      <w:bookmarkEnd w:id="198"/>
      <w:bookmarkEnd w:id="199"/>
      <w:bookmarkEnd w:id="200"/>
    </w:p>
    <w:p w:rsidR="00C9431F" w:rsidRPr="00DB2BB1" w:rsidRDefault="00C9431F" w:rsidP="00C9431F">
      <w:pPr>
        <w:rPr>
          <w:lang w:val="el-GR"/>
        </w:rPr>
      </w:pPr>
      <w:r>
        <w:rPr>
          <w:lang w:val="el-GR"/>
        </w:rPr>
        <w:t xml:space="preserve">Στο αρχείο </w:t>
      </w:r>
      <w:r>
        <w:rPr>
          <w:lang w:val="en-US"/>
        </w:rPr>
        <w:t>HCA</w:t>
      </w:r>
      <w:r w:rsidRPr="005058E1">
        <w:rPr>
          <w:lang w:val="el-GR"/>
        </w:rPr>
        <w:t>.</w:t>
      </w:r>
      <w:proofErr w:type="spellStart"/>
      <w:r>
        <w:rPr>
          <w:lang w:val="en-US"/>
        </w:rPr>
        <w:t>xls</w:t>
      </w:r>
      <w:proofErr w:type="spellEnd"/>
      <w:r>
        <w:rPr>
          <w:lang w:val="el-GR"/>
        </w:rPr>
        <w:t xml:space="preserve"> έχουν υλοποιηθεί οι αλγόριθμοι που πραγματοποιούν την απόσβεση</w:t>
      </w:r>
      <w:r w:rsidRPr="00DB2BB1">
        <w:rPr>
          <w:lang w:val="el-GR"/>
        </w:rPr>
        <w:t xml:space="preserve"> </w:t>
      </w:r>
      <w:r>
        <w:rPr>
          <w:lang w:val="el-GR"/>
        </w:rPr>
        <w:t xml:space="preserve">με ιστορικό κόστος </w:t>
      </w:r>
      <w:r w:rsidRPr="005058E1">
        <w:rPr>
          <w:lang w:val="el-GR"/>
        </w:rPr>
        <w:t>(</w:t>
      </w:r>
      <w:r>
        <w:rPr>
          <w:lang w:val="en-US"/>
        </w:rPr>
        <w:t>historic</w:t>
      </w:r>
      <w:r w:rsidRPr="00DB2BB1">
        <w:rPr>
          <w:lang w:val="el-GR"/>
        </w:rPr>
        <w:t xml:space="preserve"> </w:t>
      </w:r>
      <w:r>
        <w:rPr>
          <w:lang w:val="en-US"/>
        </w:rPr>
        <w:t>cost</w:t>
      </w:r>
      <w:r w:rsidRPr="00DB2BB1">
        <w:rPr>
          <w:lang w:val="el-GR"/>
        </w:rPr>
        <w:t xml:space="preserve"> </w:t>
      </w:r>
      <w:r>
        <w:rPr>
          <w:lang w:val="en-US"/>
        </w:rPr>
        <w:t>accounting</w:t>
      </w:r>
      <w:r w:rsidRPr="005058E1">
        <w:rPr>
          <w:lang w:val="el-GR"/>
        </w:rPr>
        <w:t xml:space="preserve">) </w:t>
      </w:r>
      <w:r>
        <w:rPr>
          <w:lang w:val="el-GR"/>
        </w:rPr>
        <w:t xml:space="preserve">με σκοπό τον υπολογισμό του μοναδιαίου κόστους για κάθε στοιχείο του δικτύου. Στην συνέχεια υπολογίζεται το μοναδιαίο κόστος ανά υπηρεσία με την χρήση των αντίστοιχων </w:t>
      </w:r>
      <w:r>
        <w:rPr>
          <w:lang w:val="en-US"/>
        </w:rPr>
        <w:t>routing</w:t>
      </w:r>
      <w:r w:rsidRPr="005058E1">
        <w:rPr>
          <w:lang w:val="el-GR"/>
        </w:rPr>
        <w:t xml:space="preserve"> </w:t>
      </w:r>
      <w:r>
        <w:rPr>
          <w:lang w:val="en-US"/>
        </w:rPr>
        <w:t>factors</w:t>
      </w:r>
      <w:r w:rsidRPr="005058E1">
        <w:rPr>
          <w:lang w:val="el-GR"/>
        </w:rPr>
        <w:t xml:space="preserve">. </w:t>
      </w:r>
      <w:r>
        <w:rPr>
          <w:lang w:val="el-GR"/>
        </w:rPr>
        <w:t xml:space="preserve">Τα μοναδιαία αυτά κόστη αποτελούν στην συνέχεια δεδομένα εισόδου για το αρχείο </w:t>
      </w:r>
      <w:r>
        <w:rPr>
          <w:lang w:val="en-US"/>
        </w:rPr>
        <w:t>bottom</w:t>
      </w:r>
      <w:r w:rsidRPr="00DB2BB1">
        <w:rPr>
          <w:lang w:val="el-GR"/>
        </w:rPr>
        <w:t>_</w:t>
      </w:r>
      <w:r>
        <w:rPr>
          <w:lang w:val="en-US"/>
        </w:rPr>
        <w:t>up</w:t>
      </w:r>
      <w:r w:rsidRPr="00DB2BB1">
        <w:rPr>
          <w:lang w:val="el-GR"/>
        </w:rPr>
        <w:t>_</w:t>
      </w:r>
      <w:r>
        <w:rPr>
          <w:lang w:val="en-US"/>
        </w:rPr>
        <w:t>model</w:t>
      </w:r>
      <w:r w:rsidRPr="00DB2BB1">
        <w:rPr>
          <w:lang w:val="el-GR"/>
        </w:rPr>
        <w:t>.</w:t>
      </w:r>
      <w:proofErr w:type="spellStart"/>
      <w:r>
        <w:rPr>
          <w:lang w:val="en-US"/>
        </w:rPr>
        <w:t>xls</w:t>
      </w:r>
      <w:proofErr w:type="spellEnd"/>
      <w:r w:rsidRPr="00DB2BB1">
        <w:rPr>
          <w:lang w:val="el-GR"/>
        </w:rPr>
        <w:t xml:space="preserve"> </w:t>
      </w:r>
      <w:r>
        <w:rPr>
          <w:lang w:val="el-GR"/>
        </w:rPr>
        <w:t xml:space="preserve">προκειμένου να υπολογιστεί το τέλος τερματισμού. Η δομή του αρχείου </w:t>
      </w:r>
      <w:r>
        <w:rPr>
          <w:lang w:val="en-US"/>
        </w:rPr>
        <w:t>exon</w:t>
      </w:r>
      <w:r w:rsidRPr="00DB2BB1">
        <w:rPr>
          <w:lang w:val="el-GR"/>
        </w:rPr>
        <w:t>.</w:t>
      </w:r>
      <w:proofErr w:type="spellStart"/>
      <w:r>
        <w:rPr>
          <w:lang w:val="en-US"/>
        </w:rPr>
        <w:t>xls</w:t>
      </w:r>
      <w:proofErr w:type="spellEnd"/>
      <w:r>
        <w:rPr>
          <w:lang w:val="el-GR"/>
        </w:rPr>
        <w:t xml:space="preserve"> περιγράφεται στο</w:t>
      </w:r>
      <w:r w:rsidRPr="00DB2BB1">
        <w:rPr>
          <w:lang w:val="el-GR"/>
        </w:rPr>
        <w:t xml:space="preserve"> </w:t>
      </w:r>
      <w:r w:rsidR="00E829F3">
        <w:rPr>
          <w:lang w:val="en-US"/>
        </w:rPr>
        <w:fldChar w:fldCharType="begin"/>
      </w:r>
      <w:r w:rsidRPr="00DB2BB1">
        <w:rPr>
          <w:lang w:val="el-GR"/>
        </w:rPr>
        <w:instrText xml:space="preserve"> </w:instrText>
      </w:r>
      <w:r>
        <w:rPr>
          <w:lang w:val="en-US"/>
        </w:rPr>
        <w:instrText>REF</w:instrText>
      </w:r>
      <w:r w:rsidRPr="00DB2BB1">
        <w:rPr>
          <w:lang w:val="el-GR"/>
        </w:rPr>
        <w:instrText xml:space="preserve"> _</w:instrText>
      </w:r>
      <w:r>
        <w:rPr>
          <w:lang w:val="en-US"/>
        </w:rPr>
        <w:instrText>Ref</w:instrText>
      </w:r>
      <w:r w:rsidRPr="00DB2BB1">
        <w:rPr>
          <w:lang w:val="el-GR"/>
        </w:rPr>
        <w:instrText>325370440 \</w:instrText>
      </w:r>
      <w:r>
        <w:rPr>
          <w:lang w:val="en-US"/>
        </w:rPr>
        <w:instrText>h</w:instrText>
      </w:r>
      <w:r w:rsidRPr="00DB2BB1">
        <w:rPr>
          <w:lang w:val="el-GR"/>
        </w:rPr>
        <w:instrText xml:space="preserve"> </w:instrText>
      </w:r>
      <w:r w:rsidR="00E829F3">
        <w:rPr>
          <w:lang w:val="en-US"/>
        </w:rPr>
      </w:r>
      <w:r w:rsidR="00E829F3">
        <w:rPr>
          <w:lang w:val="en-US"/>
        </w:rPr>
        <w:fldChar w:fldCharType="separate"/>
      </w:r>
      <w:r w:rsidR="006317E0" w:rsidRPr="00446A9B">
        <w:rPr>
          <w:lang w:val="el-GR"/>
        </w:rPr>
        <w:t xml:space="preserve">Σχήμα </w:t>
      </w:r>
      <w:r w:rsidR="006317E0">
        <w:rPr>
          <w:noProof/>
        </w:rPr>
        <w:t>3</w:t>
      </w:r>
      <w:r w:rsidR="006317E0" w:rsidRPr="00446A9B">
        <w:rPr>
          <w:lang w:val="el-GR"/>
        </w:rPr>
        <w:noBreakHyphen/>
      </w:r>
      <w:r w:rsidR="006317E0">
        <w:rPr>
          <w:noProof/>
        </w:rPr>
        <w:t>4</w:t>
      </w:r>
      <w:r w:rsidR="00E829F3">
        <w:rPr>
          <w:lang w:val="en-US"/>
        </w:rPr>
        <w:fldChar w:fldCharType="end"/>
      </w:r>
      <w:r>
        <w:rPr>
          <w:lang w:val="el-GR"/>
        </w:rPr>
        <w:t>.</w:t>
      </w:r>
    </w:p>
    <w:p w:rsidR="00C9431F" w:rsidRDefault="00C9431F" w:rsidP="00C9431F">
      <w:pPr>
        <w:rPr>
          <w:lang w:val="el-GR"/>
        </w:rPr>
      </w:pPr>
    </w:p>
    <w:p w:rsidR="00C9431F" w:rsidRDefault="00C9431F" w:rsidP="00C9431F">
      <w:pPr>
        <w:keepNext/>
        <w:jc w:val="center"/>
      </w:pPr>
      <w:r w:rsidRPr="003B440E">
        <w:rPr>
          <w:noProof/>
          <w:lang w:val="el-GR" w:eastAsia="el-GR"/>
        </w:rPr>
        <w:drawing>
          <wp:inline distT="0" distB="0" distL="0" distR="0" wp14:anchorId="400258C2" wp14:editId="3513F254">
            <wp:extent cx="3343275" cy="4029075"/>
            <wp:effectExtent l="0" t="0" r="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43275" cy="4029075"/>
                    </a:xfrm>
                    <a:prstGeom prst="rect">
                      <a:avLst/>
                    </a:prstGeom>
                    <a:noFill/>
                    <a:ln>
                      <a:noFill/>
                    </a:ln>
                  </pic:spPr>
                </pic:pic>
              </a:graphicData>
            </a:graphic>
          </wp:inline>
        </w:drawing>
      </w:r>
    </w:p>
    <w:p w:rsidR="00C9431F" w:rsidRPr="00446A9B" w:rsidRDefault="00C9431F" w:rsidP="00C9431F">
      <w:pPr>
        <w:pStyle w:val="a4"/>
        <w:rPr>
          <w:lang w:val="el-GR"/>
        </w:rPr>
      </w:pPr>
      <w:bookmarkStart w:id="201" w:name="_Ref325370440"/>
      <w:bookmarkStart w:id="202" w:name="_Toc342918124"/>
      <w:r w:rsidRPr="00446A9B">
        <w:rPr>
          <w:lang w:val="el-GR"/>
        </w:rPr>
        <w:t xml:space="preserve">Σχήμα </w:t>
      </w:r>
      <w:r w:rsidR="00E829F3">
        <w:fldChar w:fldCharType="begin"/>
      </w:r>
      <w:r w:rsidRPr="00446A9B">
        <w:rPr>
          <w:lang w:val="el-GR"/>
        </w:rPr>
        <w:instrText xml:space="preserve"> </w:instrText>
      </w:r>
      <w:r>
        <w:instrText>STYLEREF</w:instrText>
      </w:r>
      <w:r w:rsidRPr="00446A9B">
        <w:rPr>
          <w:lang w:val="el-GR"/>
        </w:rPr>
        <w:instrText xml:space="preserve"> 1 \</w:instrText>
      </w:r>
      <w:r>
        <w:instrText>s</w:instrText>
      </w:r>
      <w:r w:rsidRPr="00446A9B">
        <w:rPr>
          <w:lang w:val="el-GR"/>
        </w:rPr>
        <w:instrText xml:space="preserve"> </w:instrText>
      </w:r>
      <w:r w:rsidR="00E829F3">
        <w:fldChar w:fldCharType="separate"/>
      </w:r>
      <w:r w:rsidR="006317E0" w:rsidRPr="006317E0">
        <w:rPr>
          <w:noProof/>
          <w:lang w:val="el-GR"/>
        </w:rPr>
        <w:t>3</w:t>
      </w:r>
      <w:r w:rsidR="00E829F3">
        <w:fldChar w:fldCharType="end"/>
      </w:r>
      <w:r w:rsidRPr="00446A9B">
        <w:rPr>
          <w:lang w:val="el-GR"/>
        </w:rPr>
        <w:noBreakHyphen/>
      </w:r>
      <w:r w:rsidR="00E829F3">
        <w:fldChar w:fldCharType="begin"/>
      </w:r>
      <w:r w:rsidRPr="00446A9B">
        <w:rPr>
          <w:lang w:val="el-GR"/>
        </w:rPr>
        <w:instrText xml:space="preserve"> </w:instrText>
      </w:r>
      <w:r>
        <w:instrText>SEQ</w:instrText>
      </w:r>
      <w:r w:rsidRPr="00446A9B">
        <w:rPr>
          <w:lang w:val="el-GR"/>
        </w:rPr>
        <w:instrText xml:space="preserve"> Σχήμα \* </w:instrText>
      </w:r>
      <w:r>
        <w:instrText>ARABIC</w:instrText>
      </w:r>
      <w:r w:rsidRPr="00446A9B">
        <w:rPr>
          <w:lang w:val="el-GR"/>
        </w:rPr>
        <w:instrText xml:space="preserve"> \</w:instrText>
      </w:r>
      <w:r>
        <w:instrText>s</w:instrText>
      </w:r>
      <w:r w:rsidRPr="00446A9B">
        <w:rPr>
          <w:lang w:val="el-GR"/>
        </w:rPr>
        <w:instrText xml:space="preserve"> 1 </w:instrText>
      </w:r>
      <w:r w:rsidR="00E829F3">
        <w:fldChar w:fldCharType="separate"/>
      </w:r>
      <w:r w:rsidR="006317E0" w:rsidRPr="006317E0">
        <w:rPr>
          <w:noProof/>
          <w:lang w:val="el-GR"/>
        </w:rPr>
        <w:t>4</w:t>
      </w:r>
      <w:r w:rsidR="00E829F3">
        <w:fldChar w:fldCharType="end"/>
      </w:r>
      <w:bookmarkEnd w:id="201"/>
      <w:r w:rsidRPr="00446A9B">
        <w:rPr>
          <w:lang w:val="el-GR"/>
        </w:rPr>
        <w:t xml:space="preserve">: </w:t>
      </w:r>
      <w:r>
        <w:rPr>
          <w:lang w:val="el-GR"/>
        </w:rPr>
        <w:t xml:space="preserve">Δομή αρχείου </w:t>
      </w:r>
      <w:r>
        <w:rPr>
          <w:lang w:val="en-US"/>
        </w:rPr>
        <w:t>HCA</w:t>
      </w:r>
      <w:r w:rsidRPr="00446A9B">
        <w:rPr>
          <w:lang w:val="el-GR"/>
        </w:rPr>
        <w:t>.</w:t>
      </w:r>
      <w:proofErr w:type="spellStart"/>
      <w:r>
        <w:rPr>
          <w:lang w:val="en-US"/>
        </w:rPr>
        <w:t>xls</w:t>
      </w:r>
      <w:bookmarkEnd w:id="202"/>
      <w:proofErr w:type="spellEnd"/>
    </w:p>
    <w:p w:rsidR="00C9431F" w:rsidRPr="00C642F9" w:rsidRDefault="00C9431F" w:rsidP="00C9431F">
      <w:pPr>
        <w:pStyle w:val="31"/>
        <w:rPr>
          <w:lang w:val="el-GR"/>
        </w:rPr>
      </w:pPr>
      <w:bookmarkStart w:id="203" w:name="_Toc342921548"/>
      <w:bookmarkStart w:id="204" w:name="_Toc533782197"/>
      <w:bookmarkStart w:id="205" w:name="_Toc9505436"/>
      <w:r>
        <w:rPr>
          <w:lang w:val="el-GR"/>
        </w:rPr>
        <w:t xml:space="preserve">Φύλλο εργασίας </w:t>
      </w:r>
      <w:r w:rsidRPr="00C642F9">
        <w:rPr>
          <w:lang w:val="el-GR"/>
        </w:rPr>
        <w:t>{C}</w:t>
      </w:r>
      <w:bookmarkEnd w:id="203"/>
      <w:bookmarkEnd w:id="204"/>
      <w:bookmarkEnd w:id="205"/>
      <w:r w:rsidRPr="00C642F9">
        <w:rPr>
          <w:lang w:val="el-GR"/>
        </w:rPr>
        <w:tab/>
      </w:r>
    </w:p>
    <w:p w:rsidR="00C9431F" w:rsidRPr="002543FB"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HCA.xls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4A7F3A">
        <w:rPr>
          <w:rFonts w:cs="Arial"/>
          <w:szCs w:val="24"/>
          <w:lang w:val="el-GR"/>
        </w:rPr>
        <w:t>.</w:t>
      </w:r>
    </w:p>
    <w:p w:rsidR="00C9431F" w:rsidRDefault="00C9431F" w:rsidP="00C9431F">
      <w:pPr>
        <w:pStyle w:val="31"/>
        <w:rPr>
          <w:lang w:val="el-GR"/>
        </w:rPr>
      </w:pPr>
      <w:bookmarkStart w:id="206" w:name="_Toc342921549"/>
      <w:bookmarkStart w:id="207" w:name="_Toc533782198"/>
      <w:bookmarkStart w:id="208" w:name="_Toc9505437"/>
      <w:r>
        <w:rPr>
          <w:lang w:val="el-GR"/>
        </w:rPr>
        <w:lastRenderedPageBreak/>
        <w:t xml:space="preserve">Φύλλο εργασίας </w:t>
      </w:r>
      <w:r w:rsidRPr="00C642F9">
        <w:rPr>
          <w:lang w:val="el-GR"/>
        </w:rPr>
        <w:t>{VH}</w:t>
      </w:r>
      <w:bookmarkEnd w:id="206"/>
      <w:bookmarkEnd w:id="207"/>
      <w:bookmarkEnd w:id="208"/>
      <w:r w:rsidRPr="00C642F9">
        <w:rPr>
          <w:lang w:val="el-GR"/>
        </w:rPr>
        <w:tab/>
      </w:r>
    </w:p>
    <w:p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971FA1">
        <w:rPr>
          <w:rFonts w:cs="Arial"/>
          <w:szCs w:val="24"/>
          <w:lang w:val="el-GR"/>
        </w:rPr>
        <w:t xml:space="preserve"> </w:t>
      </w:r>
      <w:r w:rsidR="00971FA1" w:rsidRPr="002543FB">
        <w:rPr>
          <w:rFonts w:cs="Arial"/>
          <w:szCs w:val="24"/>
          <w:lang w:val="el-GR"/>
        </w:rPr>
        <w:t>HCA</w:t>
      </w:r>
      <w:r w:rsidR="00971FA1" w:rsidRPr="00CD5BC6">
        <w:rPr>
          <w:rFonts w:cs="Arial"/>
          <w:szCs w:val="24"/>
          <w:lang w:val="el-GR"/>
        </w:rPr>
        <w:t>.</w:t>
      </w:r>
      <w:r w:rsidR="00971FA1" w:rsidRPr="002543FB">
        <w:rPr>
          <w:rFonts w:cs="Arial"/>
          <w:szCs w:val="24"/>
          <w:lang w:val="el-GR"/>
        </w:rPr>
        <w:t>xls</w:t>
      </w:r>
      <w:r w:rsidRPr="00CD5BC6">
        <w:rPr>
          <w:rFonts w:cs="Arial"/>
          <w:szCs w:val="24"/>
          <w:lang w:val="el-GR"/>
        </w:rPr>
        <w:t xml:space="preserve"> από την πρώτη υλοποίηση μέχρι την </w:t>
      </w:r>
      <w:r w:rsidR="00971FA1">
        <w:rPr>
          <w:rFonts w:cs="Arial"/>
          <w:szCs w:val="24"/>
          <w:lang w:val="el-GR"/>
        </w:rPr>
        <w:t>τρέχουσα μορφή.</w:t>
      </w:r>
    </w:p>
    <w:p w:rsidR="00C9431F" w:rsidRDefault="00C9431F" w:rsidP="00C9431F">
      <w:pPr>
        <w:pStyle w:val="31"/>
        <w:rPr>
          <w:lang w:val="el-GR"/>
        </w:rPr>
      </w:pPr>
      <w:bookmarkStart w:id="209" w:name="_Toc342921550"/>
      <w:bookmarkStart w:id="210" w:name="_Toc533782199"/>
      <w:bookmarkStart w:id="211" w:name="_Toc9505438"/>
      <w:r>
        <w:rPr>
          <w:lang w:val="el-GR"/>
        </w:rPr>
        <w:t xml:space="preserve">Φύλλο εργασίας </w:t>
      </w:r>
      <w:r w:rsidRPr="00C642F9">
        <w:rPr>
          <w:lang w:val="el-GR"/>
        </w:rPr>
        <w:t>{SG}</w:t>
      </w:r>
      <w:bookmarkEnd w:id="209"/>
      <w:bookmarkEnd w:id="210"/>
      <w:bookmarkEnd w:id="211"/>
      <w:r w:rsidRPr="00C642F9">
        <w:rPr>
          <w:lang w:val="el-GR"/>
        </w:rPr>
        <w:tab/>
      </w:r>
    </w:p>
    <w:p w:rsidR="00C9431F" w:rsidRPr="002543FB" w:rsidRDefault="00C9431F" w:rsidP="00C9431F">
      <w:pPr>
        <w:rPr>
          <w:rFonts w:cs="Arial"/>
          <w:szCs w:val="24"/>
          <w:lang w:val="el-GR"/>
        </w:rPr>
      </w:pPr>
      <w:r w:rsidRPr="002543FB">
        <w:rPr>
          <w:rFonts w:cs="Arial"/>
          <w:szCs w:val="24"/>
          <w:lang w:val="el-GR"/>
        </w:rPr>
        <w:t>Το φύλλο εργασίας SG (</w:t>
      </w:r>
      <w:proofErr w:type="spellStart"/>
      <w:r w:rsidRPr="002543FB">
        <w:rPr>
          <w:rFonts w:cs="Arial"/>
          <w:szCs w:val="24"/>
          <w:lang w:val="el-GR"/>
        </w:rPr>
        <w:t>style</w:t>
      </w:r>
      <w:proofErr w:type="spellEnd"/>
      <w:r w:rsidRPr="002543FB">
        <w:rPr>
          <w:rFonts w:cs="Arial"/>
          <w:szCs w:val="24"/>
          <w:lang w:val="el-GR"/>
        </w:rPr>
        <w:t xml:space="preserve"> </w:t>
      </w:r>
      <w:proofErr w:type="spellStart"/>
      <w:r w:rsidRPr="002543FB">
        <w:rPr>
          <w:rFonts w:cs="Arial"/>
          <w:szCs w:val="24"/>
          <w:lang w:val="el-GR"/>
        </w:rPr>
        <w:t>guidelines</w:t>
      </w:r>
      <w:proofErr w:type="spellEnd"/>
      <w:r w:rsidRPr="002543FB">
        <w:rPr>
          <w:rFonts w:cs="Arial"/>
          <w:szCs w:val="24"/>
          <w:lang w:val="el-GR"/>
        </w:rPr>
        <w:t xml:space="preserve">) παρουσιάζει όλους τους κανόνες μορφοποίησης που ακολουθούνται από το βιβλίο εργασίας HCA.xls.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rsidR="00C9431F" w:rsidRDefault="00C9431F" w:rsidP="00C9431F">
      <w:pPr>
        <w:pStyle w:val="31"/>
        <w:rPr>
          <w:lang w:val="el-GR"/>
        </w:rPr>
      </w:pPr>
      <w:bookmarkStart w:id="212" w:name="_Toc342921551"/>
      <w:bookmarkStart w:id="213" w:name="_Toc533782200"/>
      <w:bookmarkStart w:id="214" w:name="_Toc9505439"/>
      <w:r w:rsidRPr="00FE6445">
        <w:rPr>
          <w:lang w:val="el-GR"/>
        </w:rPr>
        <w:t>Φύλλο εργασίας {</w:t>
      </w:r>
      <w:r>
        <w:rPr>
          <w:lang w:val="en-US"/>
        </w:rPr>
        <w:t>In1</w:t>
      </w:r>
      <w:r w:rsidRPr="00FE6445">
        <w:rPr>
          <w:lang w:val="el-GR"/>
        </w:rPr>
        <w:t>}</w:t>
      </w:r>
      <w:bookmarkEnd w:id="212"/>
      <w:bookmarkEnd w:id="213"/>
      <w:bookmarkEnd w:id="214"/>
    </w:p>
    <w:p w:rsidR="00C9431F" w:rsidRPr="002543FB" w:rsidRDefault="00C9431F" w:rsidP="00C9431F">
      <w:pPr>
        <w:rPr>
          <w:lang w:val="el-GR"/>
        </w:rPr>
      </w:pPr>
      <w:r>
        <w:rPr>
          <w:lang w:val="el-GR"/>
        </w:rPr>
        <w:t xml:space="preserve">Συνδέεται με το αρχείο </w:t>
      </w:r>
      <w:r>
        <w:rPr>
          <w:lang w:val="en-US"/>
        </w:rPr>
        <w:t>bottom</w:t>
      </w:r>
      <w:r w:rsidRPr="00E055F0">
        <w:rPr>
          <w:lang w:val="el-GR"/>
        </w:rPr>
        <w:t>_</w:t>
      </w:r>
      <w:r>
        <w:rPr>
          <w:lang w:val="en-US"/>
        </w:rPr>
        <w:t>up</w:t>
      </w:r>
      <w:r w:rsidRPr="00E055F0">
        <w:rPr>
          <w:lang w:val="el-GR"/>
        </w:rPr>
        <w:t>_</w:t>
      </w:r>
      <w:r>
        <w:rPr>
          <w:lang w:val="en-US"/>
        </w:rPr>
        <w:t>model</w:t>
      </w:r>
      <w:r w:rsidRPr="00E055F0">
        <w:rPr>
          <w:lang w:val="el-GR"/>
        </w:rPr>
        <w:t>.</w:t>
      </w:r>
      <w:proofErr w:type="spellStart"/>
      <w:r>
        <w:rPr>
          <w:lang w:val="en-US"/>
        </w:rPr>
        <w:t>xls</w:t>
      </w:r>
      <w:proofErr w:type="spellEnd"/>
      <w:r w:rsidRPr="00E055F0">
        <w:rPr>
          <w:lang w:val="el-GR"/>
        </w:rPr>
        <w:t xml:space="preserve"> </w:t>
      </w:r>
      <w:r>
        <w:rPr>
          <w:lang w:val="el-GR"/>
        </w:rPr>
        <w:t xml:space="preserve">από το οποίο και διαβάζει τα παρακάτω δεδομένα: </w:t>
      </w:r>
    </w:p>
    <w:p w:rsidR="00C9431F" w:rsidRPr="002543FB" w:rsidRDefault="00C9431F" w:rsidP="00DF368B">
      <w:pPr>
        <w:numPr>
          <w:ilvl w:val="0"/>
          <w:numId w:val="39"/>
        </w:numPr>
        <w:rPr>
          <w:lang w:val="el-GR"/>
        </w:rPr>
      </w:pPr>
      <w:r>
        <w:rPr>
          <w:lang w:val="el-GR"/>
        </w:rPr>
        <w:t>συνολικές επενδύσεις ανά έτος και ανά δικτυακό στοιχείο (</w:t>
      </w:r>
      <w:r>
        <w:rPr>
          <w:lang w:val="en-US"/>
        </w:rPr>
        <w:t>total</w:t>
      </w:r>
      <w:r w:rsidRPr="00492DBE">
        <w:rPr>
          <w:lang w:val="el-GR"/>
        </w:rPr>
        <w:t xml:space="preserve"> </w:t>
      </w:r>
      <w:r>
        <w:rPr>
          <w:lang w:val="en-US"/>
        </w:rPr>
        <w:t>investment</w:t>
      </w:r>
      <w:r w:rsidRPr="00492DBE">
        <w:rPr>
          <w:lang w:val="el-GR"/>
        </w:rPr>
        <w:t>)</w:t>
      </w:r>
      <w:r>
        <w:rPr>
          <w:lang w:val="el-GR"/>
        </w:rPr>
        <w:t xml:space="preserve">, </w:t>
      </w:r>
    </w:p>
    <w:p w:rsidR="00C9431F" w:rsidRPr="002543FB" w:rsidRDefault="00C9431F" w:rsidP="00DF368B">
      <w:pPr>
        <w:numPr>
          <w:ilvl w:val="0"/>
          <w:numId w:val="39"/>
        </w:numPr>
        <w:rPr>
          <w:lang w:val="el-GR"/>
        </w:rPr>
      </w:pPr>
      <w:r>
        <w:rPr>
          <w:lang w:val="el-GR"/>
        </w:rPr>
        <w:t>συνολικά λειτουργικά έξοδα ανά έτος και ανά δικτυακό στοιχείο</w:t>
      </w:r>
      <w:r w:rsidRPr="00492DBE">
        <w:rPr>
          <w:lang w:val="el-GR"/>
        </w:rPr>
        <w:t xml:space="preserve"> (</w:t>
      </w:r>
      <w:r>
        <w:rPr>
          <w:lang w:val="en-US"/>
        </w:rPr>
        <w:t>total</w:t>
      </w:r>
      <w:r w:rsidRPr="00492DBE">
        <w:rPr>
          <w:lang w:val="el-GR"/>
        </w:rPr>
        <w:t xml:space="preserve"> </w:t>
      </w:r>
      <w:r>
        <w:rPr>
          <w:lang w:val="en-US"/>
        </w:rPr>
        <w:t>operating</w:t>
      </w:r>
      <w:r w:rsidRPr="00492DBE">
        <w:rPr>
          <w:lang w:val="el-GR"/>
        </w:rPr>
        <w:t xml:space="preserve"> </w:t>
      </w:r>
      <w:r>
        <w:rPr>
          <w:lang w:val="en-US"/>
        </w:rPr>
        <w:t>expenditure</w:t>
      </w:r>
      <w:r w:rsidRPr="00492DBE">
        <w:rPr>
          <w:lang w:val="el-GR"/>
        </w:rPr>
        <w:t>)</w:t>
      </w:r>
      <w:r>
        <w:rPr>
          <w:lang w:val="el-GR"/>
        </w:rPr>
        <w:t>,</w:t>
      </w:r>
      <w:r w:rsidRPr="00492DBE">
        <w:rPr>
          <w:lang w:val="el-GR"/>
        </w:rPr>
        <w:t xml:space="preserve"> </w:t>
      </w:r>
    </w:p>
    <w:p w:rsidR="00C9431F" w:rsidRPr="002543FB" w:rsidRDefault="00C9431F" w:rsidP="00DF368B">
      <w:pPr>
        <w:numPr>
          <w:ilvl w:val="0"/>
          <w:numId w:val="39"/>
        </w:numPr>
        <w:rPr>
          <w:lang w:val="el-GR"/>
        </w:rPr>
      </w:pPr>
      <w:r>
        <w:rPr>
          <w:lang w:val="el-GR"/>
        </w:rPr>
        <w:t>επιτόκια προεξόφλησης ανά έτος (</w:t>
      </w:r>
      <w:r>
        <w:rPr>
          <w:lang w:val="en-US"/>
        </w:rPr>
        <w:t>discount</w:t>
      </w:r>
      <w:r w:rsidRPr="00492DBE">
        <w:rPr>
          <w:lang w:val="el-GR"/>
        </w:rPr>
        <w:t xml:space="preserve"> </w:t>
      </w:r>
      <w:r>
        <w:rPr>
          <w:lang w:val="en-US"/>
        </w:rPr>
        <w:t>rate</w:t>
      </w:r>
      <w:r w:rsidRPr="00492DBE">
        <w:rPr>
          <w:lang w:val="el-GR"/>
        </w:rPr>
        <w:t xml:space="preserve"> </w:t>
      </w:r>
      <w:r>
        <w:rPr>
          <w:lang w:val="en-US"/>
        </w:rPr>
        <w:t>trends</w:t>
      </w:r>
      <w:r w:rsidRPr="00492DBE">
        <w:rPr>
          <w:lang w:val="el-GR"/>
        </w:rPr>
        <w:t xml:space="preserve">), </w:t>
      </w:r>
    </w:p>
    <w:p w:rsidR="00C9431F" w:rsidRPr="00492DBE" w:rsidRDefault="00C9431F" w:rsidP="00DF368B">
      <w:pPr>
        <w:numPr>
          <w:ilvl w:val="0"/>
          <w:numId w:val="39"/>
        </w:numPr>
        <w:rPr>
          <w:lang w:val="el-GR"/>
        </w:rPr>
      </w:pPr>
      <w:r>
        <w:rPr>
          <w:lang w:val="el-GR"/>
        </w:rPr>
        <w:t>τα συνολικά στοιχεία του δικτύου που βρίσκονται σε λειτουργία ανά έτος (</w:t>
      </w:r>
      <w:r>
        <w:rPr>
          <w:lang w:val="en-US"/>
        </w:rPr>
        <w:t>Full</w:t>
      </w:r>
      <w:r w:rsidRPr="00492DBE">
        <w:rPr>
          <w:lang w:val="el-GR"/>
        </w:rPr>
        <w:t xml:space="preserve"> </w:t>
      </w:r>
      <w:r>
        <w:rPr>
          <w:lang w:val="en-US"/>
        </w:rPr>
        <w:t>network</w:t>
      </w:r>
      <w:r w:rsidRPr="00492DBE">
        <w:rPr>
          <w:lang w:val="el-GR"/>
        </w:rPr>
        <w:t>-</w:t>
      </w:r>
      <w:r>
        <w:rPr>
          <w:lang w:val="en-US"/>
        </w:rPr>
        <w:t>Total</w:t>
      </w:r>
      <w:r w:rsidRPr="00492DBE">
        <w:rPr>
          <w:lang w:val="el-GR"/>
        </w:rPr>
        <w:t xml:space="preserve"> </w:t>
      </w:r>
      <w:r>
        <w:rPr>
          <w:lang w:val="en-US"/>
        </w:rPr>
        <w:t>elements</w:t>
      </w:r>
      <w:r w:rsidRPr="00492DBE">
        <w:rPr>
          <w:lang w:val="el-GR"/>
        </w:rPr>
        <w:t xml:space="preserve"> </w:t>
      </w:r>
      <w:r>
        <w:rPr>
          <w:lang w:val="en-US"/>
        </w:rPr>
        <w:t>in</w:t>
      </w:r>
      <w:r w:rsidRPr="00492DBE">
        <w:rPr>
          <w:lang w:val="el-GR"/>
        </w:rPr>
        <w:t xml:space="preserve"> </w:t>
      </w:r>
      <w:r>
        <w:rPr>
          <w:lang w:val="en-US"/>
        </w:rPr>
        <w:t>operation</w:t>
      </w:r>
      <w:r w:rsidRPr="00492DBE">
        <w:rPr>
          <w:lang w:val="el-GR"/>
        </w:rPr>
        <w:t xml:space="preserve">), </w:t>
      </w:r>
    </w:p>
    <w:p w:rsidR="00C9431F" w:rsidRDefault="00C9431F" w:rsidP="00DF368B">
      <w:pPr>
        <w:numPr>
          <w:ilvl w:val="0"/>
          <w:numId w:val="39"/>
        </w:numPr>
        <w:rPr>
          <w:lang w:val="el-GR"/>
        </w:rPr>
      </w:pPr>
      <w:r>
        <w:rPr>
          <w:lang w:val="el-GR"/>
        </w:rPr>
        <w:t>την χρήση του κάθε δικτυακού στοιχείου ανά έτος (</w:t>
      </w:r>
      <w:r>
        <w:rPr>
          <w:lang w:val="en-US"/>
        </w:rPr>
        <w:t>network</w:t>
      </w:r>
      <w:r w:rsidRPr="00492DBE">
        <w:rPr>
          <w:lang w:val="el-GR"/>
        </w:rPr>
        <w:t xml:space="preserve"> </w:t>
      </w:r>
      <w:r>
        <w:rPr>
          <w:lang w:val="en-US"/>
        </w:rPr>
        <w:t>element</w:t>
      </w:r>
      <w:r w:rsidRPr="00492DBE">
        <w:rPr>
          <w:lang w:val="el-GR"/>
        </w:rPr>
        <w:t xml:space="preserve"> </w:t>
      </w:r>
      <w:r>
        <w:rPr>
          <w:lang w:val="en-US"/>
        </w:rPr>
        <w:t>output</w:t>
      </w:r>
      <w:r>
        <w:rPr>
          <w:lang w:val="el-GR"/>
        </w:rPr>
        <w:t>),</w:t>
      </w:r>
    </w:p>
    <w:p w:rsidR="00C9431F" w:rsidRDefault="00C9431F" w:rsidP="00DF368B">
      <w:pPr>
        <w:numPr>
          <w:ilvl w:val="0"/>
          <w:numId w:val="39"/>
        </w:numPr>
        <w:rPr>
          <w:lang w:val="el-GR"/>
        </w:rPr>
      </w:pPr>
      <w:r>
        <w:rPr>
          <w:lang w:val="el-GR"/>
        </w:rPr>
        <w:t xml:space="preserve">τους </w:t>
      </w:r>
      <w:r w:rsidR="00971FA1">
        <w:rPr>
          <w:lang w:val="el-GR"/>
        </w:rPr>
        <w:t xml:space="preserve"> </w:t>
      </w:r>
      <w:r>
        <w:rPr>
          <w:lang w:val="en-US"/>
        </w:rPr>
        <w:t>routing</w:t>
      </w:r>
      <w:r w:rsidRPr="00492DBE">
        <w:rPr>
          <w:lang w:val="el-GR"/>
        </w:rPr>
        <w:t xml:space="preserve"> </w:t>
      </w:r>
      <w:r>
        <w:rPr>
          <w:lang w:val="en-US"/>
        </w:rPr>
        <w:t>factors</w:t>
      </w:r>
      <w:r w:rsidR="00971FA1">
        <w:rPr>
          <w:lang w:val="el-GR"/>
        </w:rPr>
        <w:t xml:space="preserve"> </w:t>
      </w:r>
      <w:r>
        <w:rPr>
          <w:lang w:val="el-GR"/>
        </w:rPr>
        <w:t>ανά υπηρεσία και ανά δικτυακό στοιχείο</w:t>
      </w:r>
      <w:r w:rsidR="00646021">
        <w:rPr>
          <w:lang w:val="el-GR"/>
        </w:rPr>
        <w:t>,</w:t>
      </w:r>
    </w:p>
    <w:p w:rsidR="00C9431F" w:rsidRPr="00492DBE" w:rsidRDefault="00C9431F" w:rsidP="00DF368B">
      <w:pPr>
        <w:numPr>
          <w:ilvl w:val="0"/>
          <w:numId w:val="39"/>
        </w:numPr>
        <w:rPr>
          <w:lang w:val="el-GR"/>
        </w:rPr>
      </w:pPr>
      <w:r>
        <w:rPr>
          <w:lang w:val="el-GR"/>
        </w:rPr>
        <w:t>την ζήτηση ανά έτος ανά υπηρεσία (</w:t>
      </w:r>
      <w:r>
        <w:rPr>
          <w:lang w:val="en-US"/>
        </w:rPr>
        <w:t>total</w:t>
      </w:r>
      <w:r w:rsidRPr="00492DBE">
        <w:rPr>
          <w:lang w:val="el-GR"/>
        </w:rPr>
        <w:t xml:space="preserve"> </w:t>
      </w:r>
      <w:r>
        <w:rPr>
          <w:lang w:val="en-US"/>
        </w:rPr>
        <w:t>service</w:t>
      </w:r>
      <w:r w:rsidRPr="00492DBE">
        <w:rPr>
          <w:lang w:val="el-GR"/>
        </w:rPr>
        <w:t xml:space="preserve"> </w:t>
      </w:r>
      <w:r>
        <w:rPr>
          <w:lang w:val="en-US"/>
        </w:rPr>
        <w:t>demand</w:t>
      </w:r>
      <w:r w:rsidRPr="00DC6CBD">
        <w:rPr>
          <w:lang w:val="el-GR"/>
        </w:rPr>
        <w:t>)</w:t>
      </w:r>
      <w:r w:rsidR="00646021">
        <w:rPr>
          <w:lang w:val="el-GR"/>
        </w:rPr>
        <w:t>.</w:t>
      </w:r>
    </w:p>
    <w:p w:rsidR="00C9431F" w:rsidRPr="00492DBE" w:rsidRDefault="00C9431F" w:rsidP="00C9431F">
      <w:pPr>
        <w:pStyle w:val="31"/>
        <w:rPr>
          <w:lang w:val="el-GR"/>
        </w:rPr>
      </w:pPr>
      <w:bookmarkStart w:id="215" w:name="_Toc342921552"/>
      <w:bookmarkStart w:id="216" w:name="_Toc533782201"/>
      <w:bookmarkStart w:id="217" w:name="_Toc9505440"/>
      <w:r w:rsidRPr="00FE6445">
        <w:rPr>
          <w:lang w:val="el-GR"/>
        </w:rPr>
        <w:t>Φύλλο εργασίας {</w:t>
      </w:r>
      <w:r>
        <w:rPr>
          <w:lang w:val="en-US"/>
        </w:rPr>
        <w:t>In</w:t>
      </w:r>
      <w:r w:rsidRPr="00492DBE">
        <w:rPr>
          <w:lang w:val="el-GR"/>
        </w:rPr>
        <w:t>2</w:t>
      </w:r>
      <w:r w:rsidRPr="00FE6445">
        <w:rPr>
          <w:lang w:val="el-GR"/>
        </w:rPr>
        <w:t>}</w:t>
      </w:r>
      <w:bookmarkEnd w:id="215"/>
      <w:bookmarkEnd w:id="216"/>
      <w:bookmarkEnd w:id="217"/>
    </w:p>
    <w:p w:rsidR="00C9431F" w:rsidRPr="00E055F0" w:rsidRDefault="00C9431F" w:rsidP="00C9431F">
      <w:pPr>
        <w:rPr>
          <w:lang w:val="el-GR"/>
        </w:rPr>
      </w:pPr>
      <w:r>
        <w:rPr>
          <w:lang w:val="el-GR"/>
        </w:rPr>
        <w:t xml:space="preserve">Συνδέεται με το αρχείο </w:t>
      </w:r>
      <w:r>
        <w:rPr>
          <w:lang w:val="en-US"/>
        </w:rPr>
        <w:t>bottom</w:t>
      </w:r>
      <w:r w:rsidRPr="00E055F0">
        <w:rPr>
          <w:lang w:val="el-GR"/>
        </w:rPr>
        <w:t>_</w:t>
      </w:r>
      <w:r>
        <w:rPr>
          <w:lang w:val="en-US"/>
        </w:rPr>
        <w:t>up</w:t>
      </w:r>
      <w:r w:rsidRPr="00E055F0">
        <w:rPr>
          <w:lang w:val="el-GR"/>
        </w:rPr>
        <w:t>_</w:t>
      </w:r>
      <w:r>
        <w:rPr>
          <w:lang w:val="en-US"/>
        </w:rPr>
        <w:t>model</w:t>
      </w:r>
      <w:r w:rsidRPr="00E055F0">
        <w:rPr>
          <w:lang w:val="el-GR"/>
        </w:rPr>
        <w:t>.</w:t>
      </w:r>
      <w:proofErr w:type="spellStart"/>
      <w:r>
        <w:rPr>
          <w:lang w:val="en-US"/>
        </w:rPr>
        <w:t>xls</w:t>
      </w:r>
      <w:proofErr w:type="spellEnd"/>
      <w:r w:rsidRPr="00E055F0">
        <w:rPr>
          <w:lang w:val="el-GR"/>
        </w:rPr>
        <w:t xml:space="preserve"> </w:t>
      </w:r>
      <w:r>
        <w:rPr>
          <w:lang w:val="el-GR"/>
        </w:rPr>
        <w:t xml:space="preserve">από το οποίο και διαβάζει τις οικονομικές ζωές </w:t>
      </w:r>
      <w:r w:rsidRPr="00E055F0">
        <w:rPr>
          <w:lang w:val="el-GR"/>
        </w:rPr>
        <w:t>(</w:t>
      </w:r>
      <w:r>
        <w:rPr>
          <w:lang w:val="en-US"/>
        </w:rPr>
        <w:t>financial</w:t>
      </w:r>
      <w:r w:rsidRPr="00E055F0">
        <w:rPr>
          <w:lang w:val="el-GR"/>
        </w:rPr>
        <w:t xml:space="preserve"> </w:t>
      </w:r>
      <w:r>
        <w:rPr>
          <w:lang w:val="en-US"/>
        </w:rPr>
        <w:t>lifetimes</w:t>
      </w:r>
      <w:r w:rsidRPr="00E055F0">
        <w:rPr>
          <w:lang w:val="el-GR"/>
        </w:rPr>
        <w:t>)</w:t>
      </w:r>
      <w:r>
        <w:rPr>
          <w:lang w:val="el-GR"/>
        </w:rPr>
        <w:t xml:space="preserve"> του κάθε δικτυακού στοιχείου</w:t>
      </w:r>
      <w:r w:rsidR="007544CE">
        <w:rPr>
          <w:lang w:val="el-GR"/>
        </w:rPr>
        <w:t>.</w:t>
      </w:r>
    </w:p>
    <w:p w:rsidR="00C9431F" w:rsidRDefault="00C9431F" w:rsidP="00C9431F">
      <w:pPr>
        <w:pStyle w:val="31"/>
        <w:rPr>
          <w:lang w:val="en-US"/>
        </w:rPr>
      </w:pPr>
      <w:bookmarkStart w:id="218" w:name="_Toc342921553"/>
      <w:bookmarkStart w:id="219" w:name="_Toc533782202"/>
      <w:bookmarkStart w:id="220" w:name="_Toc9505441"/>
      <w:r w:rsidRPr="00FE6445">
        <w:rPr>
          <w:lang w:val="el-GR"/>
        </w:rPr>
        <w:t>Φύλλο εργασίας {</w:t>
      </w:r>
      <w:r>
        <w:rPr>
          <w:lang w:val="en-US"/>
        </w:rPr>
        <w:t>Real2Nom</w:t>
      </w:r>
      <w:r w:rsidRPr="00FE6445">
        <w:rPr>
          <w:lang w:val="el-GR"/>
        </w:rPr>
        <w:t>}</w:t>
      </w:r>
      <w:bookmarkEnd w:id="218"/>
      <w:bookmarkEnd w:id="219"/>
      <w:bookmarkEnd w:id="220"/>
    </w:p>
    <w:p w:rsidR="00C9431F" w:rsidRPr="007C09DE" w:rsidRDefault="00C9431F" w:rsidP="00C9431F">
      <w:pPr>
        <w:rPr>
          <w:lang w:val="el-GR"/>
        </w:rPr>
      </w:pPr>
      <w:r>
        <w:rPr>
          <w:lang w:val="el-GR"/>
        </w:rPr>
        <w:t xml:space="preserve">Γίνεται η μετατροπή από πραγματικές </w:t>
      </w:r>
      <w:r w:rsidRPr="00275716">
        <w:rPr>
          <w:lang w:val="el-GR"/>
        </w:rPr>
        <w:t xml:space="preserve">τιμές σε </w:t>
      </w:r>
      <w:r w:rsidRPr="00275716">
        <w:rPr>
          <w:lang w:val="en-US"/>
        </w:rPr>
        <w:t>nominal</w:t>
      </w:r>
      <w:r w:rsidRPr="00275716">
        <w:rPr>
          <w:lang w:val="el-GR"/>
        </w:rPr>
        <w:t xml:space="preserve"> τιμές</w:t>
      </w:r>
      <w:r>
        <w:rPr>
          <w:lang w:val="el-GR"/>
        </w:rPr>
        <w:t xml:space="preserve"> για την χρήση από τον αλγόριθμο </w:t>
      </w:r>
      <w:r>
        <w:rPr>
          <w:lang w:val="en-US"/>
        </w:rPr>
        <w:t>HCA</w:t>
      </w:r>
      <w:r w:rsidRPr="007C09DE">
        <w:rPr>
          <w:lang w:val="el-GR"/>
        </w:rPr>
        <w:t>.</w:t>
      </w:r>
    </w:p>
    <w:p w:rsidR="00C9431F" w:rsidRDefault="00C9431F" w:rsidP="00C9431F">
      <w:pPr>
        <w:pStyle w:val="31"/>
        <w:rPr>
          <w:lang w:val="en-US"/>
        </w:rPr>
      </w:pPr>
      <w:bookmarkStart w:id="221" w:name="_Toc342921554"/>
      <w:bookmarkStart w:id="222" w:name="_Toc533782203"/>
      <w:bookmarkStart w:id="223" w:name="_Toc9505442"/>
      <w:r w:rsidRPr="00FE6445">
        <w:rPr>
          <w:lang w:val="el-GR"/>
        </w:rPr>
        <w:t>Φύλλο εργασίας {</w:t>
      </w:r>
      <w:proofErr w:type="spellStart"/>
      <w:r>
        <w:rPr>
          <w:lang w:val="en-US"/>
        </w:rPr>
        <w:t>HCACalc</w:t>
      </w:r>
      <w:proofErr w:type="spellEnd"/>
      <w:r w:rsidRPr="00FE6445">
        <w:rPr>
          <w:lang w:val="el-GR"/>
        </w:rPr>
        <w:t>}</w:t>
      </w:r>
      <w:bookmarkEnd w:id="221"/>
      <w:bookmarkEnd w:id="222"/>
      <w:bookmarkEnd w:id="223"/>
    </w:p>
    <w:p w:rsidR="00C9431F" w:rsidRPr="00E02466" w:rsidRDefault="00C9431F" w:rsidP="00C9431F">
      <w:pPr>
        <w:rPr>
          <w:lang w:val="el-GR"/>
        </w:rPr>
      </w:pPr>
      <w:r>
        <w:rPr>
          <w:lang w:val="el-GR"/>
        </w:rPr>
        <w:t>Γίνεται ο υπολογισμός με βάση το ιστορικό κόστος, ανά έτος και ανά δικτυακό στοιχείο (</w:t>
      </w:r>
      <w:r>
        <w:rPr>
          <w:lang w:val="en-US"/>
        </w:rPr>
        <w:t>total</w:t>
      </w:r>
      <w:r w:rsidRPr="00E02466">
        <w:rPr>
          <w:lang w:val="el-GR"/>
        </w:rPr>
        <w:t xml:space="preserve"> </w:t>
      </w:r>
      <w:r>
        <w:rPr>
          <w:lang w:val="en-US"/>
        </w:rPr>
        <w:t>annual</w:t>
      </w:r>
      <w:r w:rsidRPr="00E02466">
        <w:rPr>
          <w:lang w:val="el-GR"/>
        </w:rPr>
        <w:t xml:space="preserve"> </w:t>
      </w:r>
      <w:r>
        <w:rPr>
          <w:lang w:val="en-US"/>
        </w:rPr>
        <w:t>cost</w:t>
      </w:r>
      <w:r w:rsidRPr="00E02466">
        <w:rPr>
          <w:lang w:val="el-GR"/>
        </w:rPr>
        <w:t xml:space="preserve"> (</w:t>
      </w:r>
      <w:r>
        <w:rPr>
          <w:lang w:val="en-US"/>
        </w:rPr>
        <w:t>HCA</w:t>
      </w:r>
      <w:r w:rsidRPr="00E02466">
        <w:rPr>
          <w:lang w:val="el-GR"/>
        </w:rPr>
        <w:t>)).</w:t>
      </w:r>
    </w:p>
    <w:p w:rsidR="00C9431F" w:rsidRDefault="00C9431F" w:rsidP="00C9431F">
      <w:pPr>
        <w:pStyle w:val="31"/>
        <w:rPr>
          <w:lang w:val="en-US"/>
        </w:rPr>
      </w:pPr>
      <w:bookmarkStart w:id="224" w:name="_Toc342921555"/>
      <w:bookmarkStart w:id="225" w:name="_Toc533782204"/>
      <w:bookmarkStart w:id="226" w:name="_Toc9505443"/>
      <w:r w:rsidRPr="00FE6445">
        <w:rPr>
          <w:lang w:val="el-GR"/>
        </w:rPr>
        <w:lastRenderedPageBreak/>
        <w:t>Φύλλο εργασίας {</w:t>
      </w:r>
      <w:proofErr w:type="spellStart"/>
      <w:r>
        <w:rPr>
          <w:lang w:val="en-US"/>
        </w:rPr>
        <w:t>HCAService</w:t>
      </w:r>
      <w:proofErr w:type="spellEnd"/>
      <w:r w:rsidRPr="00FE6445">
        <w:rPr>
          <w:lang w:val="el-GR"/>
        </w:rPr>
        <w:t>}</w:t>
      </w:r>
      <w:bookmarkEnd w:id="224"/>
      <w:bookmarkEnd w:id="225"/>
      <w:bookmarkEnd w:id="226"/>
    </w:p>
    <w:p w:rsidR="00C9431F" w:rsidRPr="007C09DE" w:rsidRDefault="00C9431F" w:rsidP="00C9431F">
      <w:pPr>
        <w:rPr>
          <w:lang w:val="el-GR"/>
        </w:rPr>
      </w:pPr>
      <w:r>
        <w:rPr>
          <w:lang w:val="el-GR"/>
        </w:rPr>
        <w:t xml:space="preserve">Δέχεται δεδομένα από τα φύλλα εργασίας </w:t>
      </w:r>
      <w:r w:rsidRPr="007C09DE">
        <w:rPr>
          <w:lang w:val="el-GR"/>
        </w:rPr>
        <w:t>{</w:t>
      </w:r>
      <w:r>
        <w:rPr>
          <w:lang w:val="en-US"/>
        </w:rPr>
        <w:t>In</w:t>
      </w:r>
      <w:r w:rsidRPr="007C09DE">
        <w:rPr>
          <w:lang w:val="el-GR"/>
        </w:rPr>
        <w:t xml:space="preserve">} </w:t>
      </w:r>
      <w:r>
        <w:rPr>
          <w:lang w:val="el-GR"/>
        </w:rPr>
        <w:t xml:space="preserve">και </w:t>
      </w:r>
      <w:r w:rsidRPr="007C09DE">
        <w:rPr>
          <w:lang w:val="el-GR"/>
        </w:rPr>
        <w:t>{</w:t>
      </w:r>
      <w:proofErr w:type="spellStart"/>
      <w:r>
        <w:rPr>
          <w:lang w:val="en-US"/>
        </w:rPr>
        <w:t>HCACalc</w:t>
      </w:r>
      <w:proofErr w:type="spellEnd"/>
      <w:r w:rsidRPr="007C09DE">
        <w:rPr>
          <w:lang w:val="el-GR"/>
        </w:rPr>
        <w:t>}</w:t>
      </w:r>
      <w:r>
        <w:rPr>
          <w:lang w:val="el-GR"/>
        </w:rPr>
        <w:t xml:space="preserve"> και υπολογίζει το συνολικό ετήσιο κόστος ανά μονάδα χρήσης, (</w:t>
      </w:r>
      <w:r>
        <w:rPr>
          <w:lang w:val="en-US"/>
        </w:rPr>
        <w:t>total</w:t>
      </w:r>
      <w:r w:rsidRPr="007C09DE">
        <w:rPr>
          <w:lang w:val="el-GR"/>
        </w:rPr>
        <w:t xml:space="preserve"> </w:t>
      </w:r>
      <w:r>
        <w:rPr>
          <w:lang w:val="en-US"/>
        </w:rPr>
        <w:t>annual</w:t>
      </w:r>
      <w:r w:rsidRPr="007C09DE">
        <w:rPr>
          <w:lang w:val="el-GR"/>
        </w:rPr>
        <w:t xml:space="preserve"> </w:t>
      </w:r>
      <w:r>
        <w:rPr>
          <w:lang w:val="en-US"/>
        </w:rPr>
        <w:t>cost</w:t>
      </w:r>
      <w:r w:rsidRPr="007C09DE">
        <w:rPr>
          <w:lang w:val="el-GR"/>
        </w:rPr>
        <w:t xml:space="preserve"> </w:t>
      </w:r>
      <w:r>
        <w:rPr>
          <w:lang w:val="en-US"/>
        </w:rPr>
        <w:t>per</w:t>
      </w:r>
      <w:r w:rsidRPr="007C09DE">
        <w:rPr>
          <w:lang w:val="el-GR"/>
        </w:rPr>
        <w:t xml:space="preserve"> </w:t>
      </w:r>
      <w:r>
        <w:rPr>
          <w:lang w:val="en-US"/>
        </w:rPr>
        <w:t>unit</w:t>
      </w:r>
      <w:r w:rsidRPr="007C09DE">
        <w:rPr>
          <w:lang w:val="el-GR"/>
        </w:rPr>
        <w:t xml:space="preserve"> </w:t>
      </w:r>
      <w:r>
        <w:rPr>
          <w:lang w:val="en-US"/>
        </w:rPr>
        <w:t>usage</w:t>
      </w:r>
      <w:r w:rsidRPr="007C09DE">
        <w:rPr>
          <w:lang w:val="el-GR"/>
        </w:rPr>
        <w:t>).</w:t>
      </w:r>
    </w:p>
    <w:p w:rsidR="00C9431F" w:rsidRDefault="00C9431F" w:rsidP="00C9431F">
      <w:pPr>
        <w:pStyle w:val="31"/>
        <w:rPr>
          <w:lang w:val="en-US"/>
        </w:rPr>
      </w:pPr>
      <w:bookmarkStart w:id="227" w:name="_Toc342921556"/>
      <w:bookmarkStart w:id="228" w:name="_Toc533782205"/>
      <w:bookmarkStart w:id="229" w:name="_Toc9505444"/>
      <w:r w:rsidRPr="00FE6445">
        <w:rPr>
          <w:lang w:val="el-GR"/>
        </w:rPr>
        <w:t>Φύλλο εργασίας {</w:t>
      </w:r>
      <w:proofErr w:type="spellStart"/>
      <w:r>
        <w:rPr>
          <w:lang w:val="en-US"/>
        </w:rPr>
        <w:t>SerCost</w:t>
      </w:r>
      <w:proofErr w:type="spellEnd"/>
      <w:r w:rsidRPr="00FE6445">
        <w:rPr>
          <w:lang w:val="el-GR"/>
        </w:rPr>
        <w:t>}</w:t>
      </w:r>
      <w:bookmarkEnd w:id="227"/>
      <w:bookmarkEnd w:id="228"/>
      <w:bookmarkEnd w:id="229"/>
    </w:p>
    <w:p w:rsidR="00DC284A" w:rsidRDefault="00C9431F" w:rsidP="00C9431F">
      <w:pPr>
        <w:rPr>
          <w:lang w:val="el-GR"/>
        </w:rPr>
      </w:pPr>
      <w:r>
        <w:rPr>
          <w:lang w:val="el-GR"/>
        </w:rPr>
        <w:t xml:space="preserve">Γίνεται ο υπολογισμός του κόστους ανά υπηρεσία σε πραγματικές και </w:t>
      </w:r>
      <w:r>
        <w:rPr>
          <w:lang w:val="en-US"/>
        </w:rPr>
        <w:t>nominal</w:t>
      </w:r>
      <w:r>
        <w:rPr>
          <w:lang w:val="el-GR"/>
        </w:rPr>
        <w:t xml:space="preserve"> τιμές, αποτελέσματα στην οποία τροφοδοτούν το αρχείο </w:t>
      </w:r>
      <w:r>
        <w:rPr>
          <w:lang w:val="en-US"/>
        </w:rPr>
        <w:t>bottom</w:t>
      </w:r>
      <w:r w:rsidRPr="007C09DE">
        <w:rPr>
          <w:lang w:val="el-GR"/>
        </w:rPr>
        <w:t>_</w:t>
      </w:r>
      <w:r>
        <w:rPr>
          <w:lang w:val="en-US"/>
        </w:rPr>
        <w:t>up</w:t>
      </w:r>
      <w:r w:rsidRPr="007C09DE">
        <w:rPr>
          <w:lang w:val="el-GR"/>
        </w:rPr>
        <w:t>_</w:t>
      </w:r>
      <w:r>
        <w:rPr>
          <w:lang w:val="en-US"/>
        </w:rPr>
        <w:t>model</w:t>
      </w:r>
      <w:r w:rsidRPr="007C09DE">
        <w:rPr>
          <w:lang w:val="el-GR"/>
        </w:rPr>
        <w:t>.</w:t>
      </w:r>
      <w:proofErr w:type="spellStart"/>
      <w:r>
        <w:rPr>
          <w:lang w:val="en-US"/>
        </w:rPr>
        <w:t>xls</w:t>
      </w:r>
      <w:proofErr w:type="spellEnd"/>
      <w:r>
        <w:rPr>
          <w:lang w:val="el-GR"/>
        </w:rPr>
        <w:t xml:space="preserve"> για τον υπολογισμό των τελών τερματισμού.</w:t>
      </w:r>
      <w:bookmarkEnd w:id="4"/>
      <w:bookmarkEnd w:id="5"/>
      <w:bookmarkEnd w:id="6"/>
      <w:bookmarkEnd w:id="7"/>
    </w:p>
    <w:p w:rsidR="00C9431F" w:rsidRPr="00DC284A" w:rsidRDefault="00C9431F" w:rsidP="00DC284A">
      <w:pPr>
        <w:tabs>
          <w:tab w:val="left" w:pos="537"/>
        </w:tabs>
        <w:rPr>
          <w:lang w:val="el-GR"/>
        </w:rPr>
      </w:pPr>
    </w:p>
    <w:sectPr w:rsidR="00C9431F" w:rsidRPr="00DC284A" w:rsidSect="00DC284A">
      <w:headerReference w:type="default" r:id="rId17"/>
      <w:footerReference w:type="default" r:id="rId18"/>
      <w:pgSz w:w="11907" w:h="16840" w:code="9"/>
      <w:pgMar w:top="1440" w:right="1559" w:bottom="1440" w:left="1797" w:header="720" w:footer="52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D10" w:rsidRDefault="00A54D10">
      <w:pPr>
        <w:spacing w:after="0" w:line="240" w:lineRule="auto"/>
      </w:pPr>
      <w:r>
        <w:separator/>
      </w:r>
    </w:p>
  </w:endnote>
  <w:endnote w:type="continuationSeparator" w:id="0">
    <w:p w:rsidR="00A54D10" w:rsidRDefault="00A54D10">
      <w:pPr>
        <w:spacing w:after="0" w:line="240" w:lineRule="auto"/>
      </w:pPr>
      <w:r>
        <w:continuationSeparator/>
      </w:r>
    </w:p>
  </w:endnote>
  <w:endnote w:type="continuationNotice" w:id="1">
    <w:p w:rsidR="00A54D10" w:rsidRDefault="00A54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AFF" w:usb1="C0007841"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auto"/>
    <w:pitch w:val="variable"/>
    <w:sig w:usb0="00000000"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5EE" w:rsidRPr="00B7479D" w:rsidRDefault="001335EE" w:rsidP="00B7479D">
    <w:pPr>
      <w:pStyle w:val="a5"/>
      <w:spacing w:before="120"/>
      <w:ind w:left="-851" w:right="-805"/>
      <w:jc w:val="left"/>
      <w:rPr>
        <w:rFonts w:eastAsia="Calibri" w:cs="Tahoma"/>
        <w:sz w:val="14"/>
        <w:szCs w:val="16"/>
        <w:lang w:val="el-GR"/>
      </w:rPr>
    </w:pPr>
    <w:r w:rsidRPr="00C11F9E">
      <w:rPr>
        <w:sz w:val="14"/>
        <w:szCs w:val="16"/>
        <w:lang w:val="el-GR"/>
      </w:rPr>
      <w:t>«</w:t>
    </w:r>
    <w:r>
      <w:rPr>
        <w:rFonts w:eastAsia="Calibri" w:cs="Tahoma"/>
        <w:sz w:val="14"/>
        <w:szCs w:val="16"/>
        <w:lang w:val="el-GR"/>
      </w:rPr>
      <w:t>Εγχειρίδιο Χρήσης</w:t>
    </w:r>
    <w:r w:rsidRPr="00B7479D">
      <w:rPr>
        <w:rFonts w:eastAsia="Calibri" w:cs="Tahoma"/>
        <w:sz w:val="14"/>
        <w:szCs w:val="16"/>
        <w:lang w:val="el-GR"/>
      </w:rPr>
      <w:t>»</w:t>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sidRPr="00B7479D">
      <w:rPr>
        <w:rFonts w:eastAsia="Calibri" w:cs="Tahoma"/>
        <w:sz w:val="14"/>
        <w:szCs w:val="16"/>
        <w:lang w:val="el-GR"/>
      </w:rPr>
      <w:t xml:space="preserve"> Σ</w:t>
    </w:r>
    <w:r w:rsidR="00E829F3" w:rsidRPr="00B7479D">
      <w:rPr>
        <w:rFonts w:eastAsia="Calibri" w:cs="Tahoma"/>
        <w:sz w:val="14"/>
        <w:szCs w:val="16"/>
        <w:lang w:val="el-GR"/>
      </w:rPr>
      <w:fldChar w:fldCharType="begin"/>
    </w:r>
    <w:r w:rsidRPr="00B7479D">
      <w:rPr>
        <w:rFonts w:eastAsia="Calibri" w:cs="Tahoma"/>
        <w:sz w:val="14"/>
        <w:szCs w:val="16"/>
        <w:lang w:val="el-GR"/>
      </w:rPr>
      <w:instrText xml:space="preserve"> PAGE </w:instrText>
    </w:r>
    <w:r w:rsidR="00E829F3" w:rsidRPr="00B7479D">
      <w:rPr>
        <w:rFonts w:eastAsia="Calibri" w:cs="Tahoma"/>
        <w:sz w:val="14"/>
        <w:szCs w:val="16"/>
        <w:lang w:val="el-GR"/>
      </w:rPr>
      <w:fldChar w:fldCharType="separate"/>
    </w:r>
    <w:r w:rsidR="00497A1C">
      <w:rPr>
        <w:rFonts w:eastAsia="Calibri" w:cs="Tahoma"/>
        <w:noProof/>
        <w:sz w:val="14"/>
        <w:szCs w:val="16"/>
        <w:lang w:val="el-GR"/>
      </w:rPr>
      <w:t>25</w:t>
    </w:r>
    <w:r w:rsidR="00E829F3" w:rsidRPr="00B7479D">
      <w:rPr>
        <w:rFonts w:eastAsia="Calibri" w:cs="Tahoma"/>
        <w:sz w:val="14"/>
        <w:szCs w:val="16"/>
        <w:lang w:val="el-G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D10" w:rsidRDefault="00A54D10">
      <w:pPr>
        <w:spacing w:after="0" w:line="240" w:lineRule="auto"/>
      </w:pPr>
      <w:r>
        <w:separator/>
      </w:r>
    </w:p>
  </w:footnote>
  <w:footnote w:type="continuationSeparator" w:id="0">
    <w:p w:rsidR="00A54D10" w:rsidRDefault="00A54D10">
      <w:pPr>
        <w:spacing w:after="0" w:line="240" w:lineRule="auto"/>
      </w:pPr>
      <w:r>
        <w:continuationSeparator/>
      </w:r>
    </w:p>
  </w:footnote>
  <w:footnote w:type="continuationNotice" w:id="1">
    <w:p w:rsidR="00A54D10" w:rsidRDefault="00A54D10">
      <w:pPr>
        <w:spacing w:after="0" w:line="240" w:lineRule="auto"/>
      </w:pPr>
    </w:p>
  </w:footnote>
  <w:footnote w:id="2">
    <w:p w:rsidR="001335EE" w:rsidRPr="00AB321E" w:rsidRDefault="001335EE">
      <w:pPr>
        <w:pStyle w:val="a8"/>
        <w:rPr>
          <w:lang w:val="el-GR"/>
        </w:rPr>
      </w:pPr>
      <w:r>
        <w:rPr>
          <w:rStyle w:val="a7"/>
        </w:rPr>
        <w:footnoteRef/>
      </w:r>
      <w:r w:rsidRPr="004A3EFE">
        <w:rPr>
          <w:lang w:val="el-GR"/>
        </w:rPr>
        <w:t xml:space="preserve"> </w:t>
      </w:r>
      <w:r w:rsidRPr="00EF3939">
        <w:rPr>
          <w:szCs w:val="16"/>
          <w:lang w:val="el-GR"/>
        </w:rPr>
        <w:t>Εκκίνηση από την υφιστάμενη τοπολογία δικτύου και στη συν</w:t>
      </w:r>
      <w:r w:rsidRPr="009E4FF5">
        <w:rPr>
          <w:szCs w:val="16"/>
          <w:lang w:val="el-GR"/>
        </w:rPr>
        <w:t xml:space="preserve">έχεια </w:t>
      </w:r>
      <w:r w:rsidRPr="009C093E">
        <w:rPr>
          <w:szCs w:val="16"/>
          <w:lang w:val="el-GR"/>
        </w:rPr>
        <w:t>εξάλειψη αναποτελεσματικότητας</w:t>
      </w:r>
      <w:r>
        <w:rPr>
          <w:lang w:val="el-G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7" w:type="dxa"/>
      <w:jc w:val="center"/>
      <w:tblLook w:val="0000" w:firstRow="0" w:lastRow="0" w:firstColumn="0" w:lastColumn="0" w:noHBand="0" w:noVBand="0"/>
    </w:tblPr>
    <w:tblGrid>
      <w:gridCol w:w="3643"/>
      <w:gridCol w:w="5340"/>
      <w:gridCol w:w="1294"/>
    </w:tblGrid>
    <w:tr w:rsidR="001335EE" w:rsidRPr="00497A1C" w:rsidTr="007C7A76">
      <w:trPr>
        <w:jc w:val="center"/>
      </w:trPr>
      <w:tc>
        <w:tcPr>
          <w:tcW w:w="1866" w:type="dxa"/>
          <w:vAlign w:val="center"/>
        </w:tcPr>
        <w:p w:rsidR="001335EE" w:rsidRDefault="001335EE">
          <w:pPr>
            <w:pStyle w:val="a6"/>
            <w:rPr>
              <w:i w:val="0"/>
              <w:iCs/>
              <w:sz w:val="16"/>
            </w:rPr>
          </w:pPr>
          <w:r>
            <w:rPr>
              <w:noProof/>
              <w:lang w:val="el-GR" w:eastAsia="el-GR"/>
            </w:rPr>
            <w:drawing>
              <wp:inline distT="0" distB="0" distL="0" distR="0">
                <wp:extent cx="2176220" cy="601027"/>
                <wp:effectExtent l="0" t="0" r="0" b="8890"/>
                <wp:docPr id="17" name="Εικόνα 13" descr="http://share.uoa.gr/public/Documents/new-logo-2018/mag-left-gre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are.uoa.gr/public/Documents/new-logo-2018/mag-left-greek-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2990" cy="605658"/>
                        </a:xfrm>
                        <a:prstGeom prst="rect">
                          <a:avLst/>
                        </a:prstGeom>
                        <a:noFill/>
                        <a:ln>
                          <a:noFill/>
                        </a:ln>
                      </pic:spPr>
                    </pic:pic>
                  </a:graphicData>
                </a:graphic>
              </wp:inline>
            </w:drawing>
          </w:r>
        </w:p>
      </w:tc>
      <w:tc>
        <w:tcPr>
          <w:tcW w:w="6724" w:type="dxa"/>
          <w:vAlign w:val="center"/>
        </w:tcPr>
        <w:p w:rsidR="001335EE" w:rsidRPr="00B27C8E" w:rsidRDefault="001335EE" w:rsidP="007C7A76">
          <w:pPr>
            <w:pStyle w:val="a6"/>
            <w:jc w:val="center"/>
            <w:rPr>
              <w:rFonts w:ascii="Verdana" w:hAnsi="Verdana"/>
              <w:i w:val="0"/>
              <w:iCs/>
              <w:sz w:val="16"/>
              <w:lang w:val="el-GR"/>
            </w:rPr>
          </w:pPr>
          <w:r w:rsidRPr="00B27C8E">
            <w:rPr>
              <w:rFonts w:ascii="Verdana" w:hAnsi="Verdana"/>
              <w:i w:val="0"/>
              <w:iCs/>
              <w:sz w:val="16"/>
              <w:lang w:val="el-GR"/>
            </w:rPr>
            <w:t>“</w:t>
          </w:r>
          <w:proofErr w:type="spellStart"/>
          <w:r w:rsidRPr="00871707">
            <w:rPr>
              <w:rFonts w:ascii="Verdana" w:hAnsi="Verdana"/>
              <w:i w:val="0"/>
              <w:iCs/>
              <w:sz w:val="16"/>
              <w:lang w:val="el-GR"/>
            </w:rPr>
            <w:t>Επικαιροποίηση</w:t>
          </w:r>
          <w:proofErr w:type="spellEnd"/>
          <w:r w:rsidRPr="00871707">
            <w:rPr>
              <w:rFonts w:ascii="Verdana" w:hAnsi="Verdana"/>
              <w:i w:val="0"/>
              <w:iCs/>
              <w:sz w:val="16"/>
              <w:lang w:val="el-GR"/>
            </w:rPr>
            <w:t xml:space="preserve"> του τεχνοοικονομικού  μοντέλου (</w:t>
          </w:r>
          <w:proofErr w:type="spellStart"/>
          <w:r w:rsidRPr="00871707">
            <w:rPr>
              <w:rFonts w:ascii="Verdana" w:hAnsi="Verdana"/>
              <w:i w:val="0"/>
              <w:iCs/>
              <w:sz w:val="16"/>
              <w:lang w:val="el-GR"/>
            </w:rPr>
            <w:t>bottom</w:t>
          </w:r>
          <w:proofErr w:type="spellEnd"/>
          <w:r w:rsidRPr="00871707">
            <w:rPr>
              <w:rFonts w:ascii="Verdana" w:hAnsi="Verdana"/>
              <w:i w:val="0"/>
              <w:iCs/>
              <w:sz w:val="16"/>
              <w:lang w:val="el-GR"/>
            </w:rPr>
            <w:t>-</w:t>
          </w:r>
          <w:proofErr w:type="spellStart"/>
          <w:r w:rsidRPr="00871707">
            <w:rPr>
              <w:rFonts w:ascii="Verdana" w:hAnsi="Verdana"/>
              <w:i w:val="0"/>
              <w:iCs/>
              <w:sz w:val="16"/>
              <w:lang w:val="el-GR"/>
            </w:rPr>
            <w:t>up</w:t>
          </w:r>
          <w:proofErr w:type="spellEnd"/>
          <w:r w:rsidRPr="00871707">
            <w:rPr>
              <w:rFonts w:ascii="Verdana" w:hAnsi="Verdana"/>
              <w:i w:val="0"/>
              <w:iCs/>
              <w:sz w:val="16"/>
              <w:lang w:val="el-GR"/>
            </w:rPr>
            <w:t xml:space="preserve"> </w:t>
          </w:r>
          <w:proofErr w:type="spellStart"/>
          <w:r w:rsidRPr="00871707">
            <w:rPr>
              <w:rFonts w:ascii="Verdana" w:hAnsi="Verdana"/>
              <w:i w:val="0"/>
              <w:iCs/>
              <w:sz w:val="16"/>
              <w:lang w:val="el-GR"/>
            </w:rPr>
            <w:t>pure</w:t>
          </w:r>
          <w:proofErr w:type="spellEnd"/>
          <w:r w:rsidRPr="00871707">
            <w:rPr>
              <w:rFonts w:ascii="Verdana" w:hAnsi="Verdana"/>
              <w:i w:val="0"/>
              <w:iCs/>
              <w:sz w:val="16"/>
              <w:lang w:val="el-GR"/>
            </w:rPr>
            <w:t xml:space="preserve"> LRIC) υπολογισμού τελών τερματισμού σε κινητά δίκτυα</w:t>
          </w:r>
          <w:r w:rsidRPr="00B27C8E">
            <w:rPr>
              <w:rFonts w:ascii="Verdana" w:hAnsi="Verdana"/>
              <w:i w:val="0"/>
              <w:iCs/>
              <w:sz w:val="16"/>
              <w:lang w:val="el-GR"/>
            </w:rPr>
            <w:t>”</w:t>
          </w:r>
        </w:p>
      </w:tc>
      <w:tc>
        <w:tcPr>
          <w:tcW w:w="1687" w:type="dxa"/>
          <w:vAlign w:val="center"/>
        </w:tcPr>
        <w:p w:rsidR="001335EE" w:rsidRPr="00B1138E" w:rsidRDefault="001335EE" w:rsidP="00230845">
          <w:pPr>
            <w:pStyle w:val="a6"/>
            <w:rPr>
              <w:rFonts w:ascii="Verdana" w:hAnsi="Verdana"/>
              <w:i w:val="0"/>
              <w:iCs/>
              <w:sz w:val="16"/>
              <w:lang w:val="el-GR"/>
            </w:rPr>
          </w:pPr>
        </w:p>
      </w:tc>
    </w:tr>
  </w:tbl>
  <w:p w:rsidR="001335EE" w:rsidRPr="00B1138E" w:rsidRDefault="001335EE">
    <w:pPr>
      <w:pStyle w:val="a6"/>
      <w:rPr>
        <w:lang w:val="el-GR"/>
      </w:rPr>
    </w:pPr>
  </w:p>
  <w:p w:rsidR="001335EE" w:rsidRPr="00497A1C" w:rsidRDefault="001335EE">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nsid w:val="FFFFFF7E"/>
    <w:multiLevelType w:val="singleLevel"/>
    <w:tmpl w:val="49EE944E"/>
    <w:lvl w:ilvl="0">
      <w:start w:val="1"/>
      <w:numFmt w:val="decimal"/>
      <w:pStyle w:val="3"/>
      <w:lvlText w:val="%1."/>
      <w:lvlJc w:val="left"/>
      <w:pPr>
        <w:tabs>
          <w:tab w:val="num" w:pos="926"/>
        </w:tabs>
        <w:ind w:left="926" w:hanging="360"/>
      </w:pPr>
    </w:lvl>
  </w:abstractNum>
  <w:abstractNum w:abstractNumId="3">
    <w:nsid w:val="FFFFFF7F"/>
    <w:multiLevelType w:val="singleLevel"/>
    <w:tmpl w:val="4A9CD0E0"/>
    <w:lvl w:ilvl="0">
      <w:start w:val="1"/>
      <w:numFmt w:val="decimal"/>
      <w:pStyle w:val="2"/>
      <w:lvlText w:val="%1."/>
      <w:lvlJc w:val="left"/>
      <w:pPr>
        <w:tabs>
          <w:tab w:val="num" w:pos="643"/>
        </w:tabs>
        <w:ind w:left="643" w:hanging="360"/>
      </w:pPr>
    </w:lvl>
  </w:abstractNum>
  <w:abstractNum w:abstractNumId="4">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8"/>
    <w:multiLevelType w:val="singleLevel"/>
    <w:tmpl w:val="D67E1D4E"/>
    <w:lvl w:ilvl="0">
      <w:start w:val="1"/>
      <w:numFmt w:val="decimal"/>
      <w:pStyle w:val="a"/>
      <w:lvlText w:val="%1."/>
      <w:lvlJc w:val="left"/>
      <w:pPr>
        <w:tabs>
          <w:tab w:val="num" w:pos="360"/>
        </w:tabs>
        <w:ind w:left="360" w:hanging="360"/>
      </w:pPr>
    </w:lvl>
  </w:abstractNum>
  <w:abstractNum w:abstractNumId="8">
    <w:nsid w:val="00000007"/>
    <w:multiLevelType w:val="singleLevel"/>
    <w:tmpl w:val="00000007"/>
    <w:name w:val="WW8Num11"/>
    <w:lvl w:ilvl="0">
      <w:start w:val="1"/>
      <w:numFmt w:val="decimal"/>
      <w:lvlText w:val="%1."/>
      <w:lvlJc w:val="left"/>
      <w:pPr>
        <w:tabs>
          <w:tab w:val="num" w:pos="720"/>
        </w:tabs>
        <w:ind w:left="720" w:hanging="360"/>
      </w:pPr>
    </w:lvl>
  </w:abstractNum>
  <w:abstractNum w:abstractNumId="9">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0">
    <w:nsid w:val="03EF2452"/>
    <w:multiLevelType w:val="multilevel"/>
    <w:tmpl w:val="7F9866E0"/>
    <w:lvl w:ilvl="0">
      <w:start w:val="1"/>
      <w:numFmt w:val="decimal"/>
      <w:pStyle w:val="1"/>
      <w:lvlText w:val="%1"/>
      <w:lvlJc w:val="left"/>
      <w:pPr>
        <w:tabs>
          <w:tab w:val="num" w:pos="720"/>
        </w:tabs>
        <w:ind w:left="720" w:hanging="720"/>
      </w:pPr>
      <w:rPr>
        <w:rFonts w:hint="default"/>
        <w:lang w:val="el-GR"/>
      </w:rPr>
    </w:lvl>
    <w:lvl w:ilvl="1">
      <w:start w:val="1"/>
      <w:numFmt w:val="decimal"/>
      <w:pStyle w:val="20"/>
      <w:lvlText w:val="%1.%2"/>
      <w:lvlJc w:val="left"/>
      <w:pPr>
        <w:tabs>
          <w:tab w:val="num" w:pos="720"/>
        </w:tabs>
        <w:ind w:left="720"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1">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0AB565F7"/>
    <w:multiLevelType w:val="hybridMultilevel"/>
    <w:tmpl w:val="1C4274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9DE0C11"/>
    <w:multiLevelType w:val="hybridMultilevel"/>
    <w:tmpl w:val="0EA88E2C"/>
    <w:lvl w:ilvl="0" w:tplc="5414EF9E">
      <w:start w:val="1"/>
      <w:numFmt w:val="bullet"/>
      <w:pStyle w:val="LL"/>
      <w:lvlText w:val="–"/>
      <w:lvlJc w:val="left"/>
      <w:pPr>
        <w:tabs>
          <w:tab w:val="num" w:pos="1074"/>
        </w:tabs>
        <w:ind w:left="1074" w:hanging="360"/>
      </w:pPr>
      <w:rPr>
        <w:rFonts w:ascii="Times New Roman" w:hAnsi="Times New Roman" w:cs="Times New Roman" w:hint="default"/>
        <w:sz w:val="24"/>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8">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19">
    <w:nsid w:val="22750FA8"/>
    <w:multiLevelType w:val="hybridMultilevel"/>
    <w:tmpl w:val="BAE430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21">
    <w:nsid w:val="2E3020CD"/>
    <w:multiLevelType w:val="hybridMultilevel"/>
    <w:tmpl w:val="3FBA0D54"/>
    <w:lvl w:ilvl="0" w:tplc="97A4D81C">
      <w:start w:val="1"/>
      <w:numFmt w:val="decimal"/>
      <w:lvlText w:val="%1."/>
      <w:lvlJc w:val="left"/>
      <w:pPr>
        <w:tabs>
          <w:tab w:val="num" w:pos="360"/>
        </w:tabs>
        <w:ind w:left="360" w:hanging="360"/>
      </w:pPr>
    </w:lvl>
    <w:lvl w:ilvl="1" w:tplc="2FD8F208">
      <w:start w:val="1"/>
      <w:numFmt w:val="bullet"/>
      <w:lvlText w:val="o"/>
      <w:lvlJc w:val="left"/>
      <w:pPr>
        <w:tabs>
          <w:tab w:val="num" w:pos="1440"/>
        </w:tabs>
        <w:ind w:left="1440" w:hanging="360"/>
      </w:pPr>
      <w:rPr>
        <w:rFonts w:ascii="Courier New" w:hAnsi="Courier New" w:hint="default"/>
      </w:rPr>
    </w:lvl>
    <w:lvl w:ilvl="2" w:tplc="AD34301A">
      <w:start w:val="1"/>
      <w:numFmt w:val="lowerRoman"/>
      <w:pStyle w:val="StyleHeading3"/>
      <w:lvlText w:val="%3."/>
      <w:lvlJc w:val="right"/>
      <w:pPr>
        <w:tabs>
          <w:tab w:val="num" w:pos="2160"/>
        </w:tabs>
        <w:ind w:left="2160" w:hanging="180"/>
      </w:pPr>
    </w:lvl>
    <w:lvl w:ilvl="3" w:tplc="C0200F2E" w:tentative="1">
      <w:start w:val="1"/>
      <w:numFmt w:val="decimal"/>
      <w:lvlText w:val="%4."/>
      <w:lvlJc w:val="left"/>
      <w:pPr>
        <w:tabs>
          <w:tab w:val="num" w:pos="2880"/>
        </w:tabs>
        <w:ind w:left="2880" w:hanging="360"/>
      </w:pPr>
    </w:lvl>
    <w:lvl w:ilvl="4" w:tplc="DE201DC2" w:tentative="1">
      <w:start w:val="1"/>
      <w:numFmt w:val="lowerLetter"/>
      <w:lvlText w:val="%5."/>
      <w:lvlJc w:val="left"/>
      <w:pPr>
        <w:tabs>
          <w:tab w:val="num" w:pos="3600"/>
        </w:tabs>
        <w:ind w:left="3600" w:hanging="360"/>
      </w:pPr>
    </w:lvl>
    <w:lvl w:ilvl="5" w:tplc="FFAAB1EA" w:tentative="1">
      <w:start w:val="1"/>
      <w:numFmt w:val="lowerRoman"/>
      <w:lvlText w:val="%6."/>
      <w:lvlJc w:val="right"/>
      <w:pPr>
        <w:tabs>
          <w:tab w:val="num" w:pos="4320"/>
        </w:tabs>
        <w:ind w:left="4320" w:hanging="180"/>
      </w:pPr>
    </w:lvl>
    <w:lvl w:ilvl="6" w:tplc="F9FE1C26" w:tentative="1">
      <w:start w:val="1"/>
      <w:numFmt w:val="decimal"/>
      <w:lvlText w:val="%7."/>
      <w:lvlJc w:val="left"/>
      <w:pPr>
        <w:tabs>
          <w:tab w:val="num" w:pos="5040"/>
        </w:tabs>
        <w:ind w:left="5040" w:hanging="360"/>
      </w:pPr>
    </w:lvl>
    <w:lvl w:ilvl="7" w:tplc="4BFA3E3E" w:tentative="1">
      <w:start w:val="1"/>
      <w:numFmt w:val="lowerLetter"/>
      <w:lvlText w:val="%8."/>
      <w:lvlJc w:val="left"/>
      <w:pPr>
        <w:tabs>
          <w:tab w:val="num" w:pos="5760"/>
        </w:tabs>
        <w:ind w:left="5760" w:hanging="360"/>
      </w:pPr>
    </w:lvl>
    <w:lvl w:ilvl="8" w:tplc="436E33D2" w:tentative="1">
      <w:start w:val="1"/>
      <w:numFmt w:val="lowerRoman"/>
      <w:lvlText w:val="%9."/>
      <w:lvlJc w:val="right"/>
      <w:pPr>
        <w:tabs>
          <w:tab w:val="num" w:pos="6480"/>
        </w:tabs>
        <w:ind w:left="6480" w:hanging="180"/>
      </w:pPr>
    </w:lvl>
  </w:abstractNum>
  <w:abstractNum w:abstractNumId="22">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23">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24">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26">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27">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28">
    <w:nsid w:val="53E243A1"/>
    <w:multiLevelType w:val="hybridMultilevel"/>
    <w:tmpl w:val="A2BA4266"/>
    <w:lvl w:ilvl="0" w:tplc="71E6EC80">
      <w:start w:val="1"/>
      <w:numFmt w:val="bullet"/>
      <w:pStyle w:val="Bullet3"/>
      <w:lvlText w:val=""/>
      <w:lvlJc w:val="left"/>
      <w:pPr>
        <w:tabs>
          <w:tab w:val="num" w:pos="397"/>
        </w:tabs>
        <w:ind w:left="397" w:hanging="397"/>
      </w:pPr>
      <w:rPr>
        <w:rFonts w:ascii="Wingdings" w:hAnsi="Wingdings" w:hint="default"/>
      </w:rPr>
    </w:lvl>
    <w:lvl w:ilvl="1" w:tplc="6ACEC476" w:tentative="1">
      <w:start w:val="1"/>
      <w:numFmt w:val="bullet"/>
      <w:lvlText w:val="o"/>
      <w:lvlJc w:val="left"/>
      <w:pPr>
        <w:tabs>
          <w:tab w:val="num" w:pos="1440"/>
        </w:tabs>
        <w:ind w:left="1440" w:hanging="360"/>
      </w:pPr>
      <w:rPr>
        <w:rFonts w:ascii="Courier New" w:hAnsi="Courier New" w:hint="default"/>
      </w:rPr>
    </w:lvl>
    <w:lvl w:ilvl="2" w:tplc="75DABA6A" w:tentative="1">
      <w:start w:val="1"/>
      <w:numFmt w:val="bullet"/>
      <w:lvlText w:val=""/>
      <w:lvlJc w:val="left"/>
      <w:pPr>
        <w:tabs>
          <w:tab w:val="num" w:pos="2160"/>
        </w:tabs>
        <w:ind w:left="2160" w:hanging="360"/>
      </w:pPr>
      <w:rPr>
        <w:rFonts w:ascii="Wingdings" w:hAnsi="Wingdings" w:hint="default"/>
      </w:rPr>
    </w:lvl>
    <w:lvl w:ilvl="3" w:tplc="EF70368A" w:tentative="1">
      <w:start w:val="1"/>
      <w:numFmt w:val="bullet"/>
      <w:lvlText w:val=""/>
      <w:lvlJc w:val="left"/>
      <w:pPr>
        <w:tabs>
          <w:tab w:val="num" w:pos="2880"/>
        </w:tabs>
        <w:ind w:left="2880" w:hanging="360"/>
      </w:pPr>
      <w:rPr>
        <w:rFonts w:ascii="Symbol" w:hAnsi="Symbol" w:hint="default"/>
      </w:rPr>
    </w:lvl>
    <w:lvl w:ilvl="4" w:tplc="B82296D6" w:tentative="1">
      <w:start w:val="1"/>
      <w:numFmt w:val="bullet"/>
      <w:lvlText w:val="o"/>
      <w:lvlJc w:val="left"/>
      <w:pPr>
        <w:tabs>
          <w:tab w:val="num" w:pos="3600"/>
        </w:tabs>
        <w:ind w:left="3600" w:hanging="360"/>
      </w:pPr>
      <w:rPr>
        <w:rFonts w:ascii="Courier New" w:hAnsi="Courier New" w:hint="default"/>
      </w:rPr>
    </w:lvl>
    <w:lvl w:ilvl="5" w:tplc="348C2C5A" w:tentative="1">
      <w:start w:val="1"/>
      <w:numFmt w:val="bullet"/>
      <w:lvlText w:val=""/>
      <w:lvlJc w:val="left"/>
      <w:pPr>
        <w:tabs>
          <w:tab w:val="num" w:pos="4320"/>
        </w:tabs>
        <w:ind w:left="4320" w:hanging="360"/>
      </w:pPr>
      <w:rPr>
        <w:rFonts w:ascii="Wingdings" w:hAnsi="Wingdings" w:hint="default"/>
      </w:rPr>
    </w:lvl>
    <w:lvl w:ilvl="6" w:tplc="D3D8B084" w:tentative="1">
      <w:start w:val="1"/>
      <w:numFmt w:val="bullet"/>
      <w:lvlText w:val=""/>
      <w:lvlJc w:val="left"/>
      <w:pPr>
        <w:tabs>
          <w:tab w:val="num" w:pos="5040"/>
        </w:tabs>
        <w:ind w:left="5040" w:hanging="360"/>
      </w:pPr>
      <w:rPr>
        <w:rFonts w:ascii="Symbol" w:hAnsi="Symbol" w:hint="default"/>
      </w:rPr>
    </w:lvl>
    <w:lvl w:ilvl="7" w:tplc="2C5E8E3A" w:tentative="1">
      <w:start w:val="1"/>
      <w:numFmt w:val="bullet"/>
      <w:lvlText w:val="o"/>
      <w:lvlJc w:val="left"/>
      <w:pPr>
        <w:tabs>
          <w:tab w:val="num" w:pos="5760"/>
        </w:tabs>
        <w:ind w:left="5760" w:hanging="360"/>
      </w:pPr>
      <w:rPr>
        <w:rFonts w:ascii="Courier New" w:hAnsi="Courier New" w:hint="default"/>
      </w:rPr>
    </w:lvl>
    <w:lvl w:ilvl="8" w:tplc="B6B4BD00" w:tentative="1">
      <w:start w:val="1"/>
      <w:numFmt w:val="bullet"/>
      <w:lvlText w:val=""/>
      <w:lvlJc w:val="left"/>
      <w:pPr>
        <w:tabs>
          <w:tab w:val="num" w:pos="6480"/>
        </w:tabs>
        <w:ind w:left="6480" w:hanging="360"/>
      </w:pPr>
      <w:rPr>
        <w:rFonts w:ascii="Wingdings" w:hAnsi="Wingdings" w:hint="default"/>
      </w:rPr>
    </w:lvl>
  </w:abstractNum>
  <w:abstractNum w:abstractNumId="29">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58935A50"/>
    <w:multiLevelType w:val="hybridMultilevel"/>
    <w:tmpl w:val="EB8E4C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2">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33">
    <w:nsid w:val="63DA61CB"/>
    <w:multiLevelType w:val="hybridMultilevel"/>
    <w:tmpl w:val="CF20AED0"/>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63EA4923"/>
    <w:multiLevelType w:val="hybridMultilevel"/>
    <w:tmpl w:val="FECA3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58B5D88"/>
    <w:multiLevelType w:val="hybridMultilevel"/>
    <w:tmpl w:val="1FCEADF8"/>
    <w:lvl w:ilvl="0" w:tplc="7354D52E">
      <w:start w:val="1"/>
      <w:numFmt w:val="bullet"/>
      <w:pStyle w:val="Bullet2"/>
      <w:lvlText w:val="−"/>
      <w:lvlJc w:val="left"/>
      <w:pPr>
        <w:tabs>
          <w:tab w:val="num" w:pos="644"/>
        </w:tabs>
        <w:ind w:left="644" w:hanging="360"/>
      </w:pPr>
      <w:rPr>
        <w:rFonts w:hAnsi="Arial" w:hint="default"/>
      </w:rPr>
    </w:lvl>
    <w:lvl w:ilvl="1" w:tplc="D992650A" w:tentative="1">
      <w:start w:val="1"/>
      <w:numFmt w:val="bullet"/>
      <w:lvlText w:val="o"/>
      <w:lvlJc w:val="left"/>
      <w:pPr>
        <w:tabs>
          <w:tab w:val="num" w:pos="644"/>
        </w:tabs>
        <w:ind w:left="644" w:hanging="360"/>
      </w:pPr>
      <w:rPr>
        <w:rFonts w:ascii="Courier New" w:hAnsi="Courier New" w:hint="default"/>
      </w:rPr>
    </w:lvl>
    <w:lvl w:ilvl="2" w:tplc="B1664194" w:tentative="1">
      <w:start w:val="1"/>
      <w:numFmt w:val="bullet"/>
      <w:lvlText w:val=""/>
      <w:lvlJc w:val="left"/>
      <w:pPr>
        <w:tabs>
          <w:tab w:val="num" w:pos="1364"/>
        </w:tabs>
        <w:ind w:left="1364" w:hanging="360"/>
      </w:pPr>
      <w:rPr>
        <w:rFonts w:ascii="Wingdings" w:hAnsi="Wingdings" w:hint="default"/>
      </w:rPr>
    </w:lvl>
    <w:lvl w:ilvl="3" w:tplc="57DE67EA" w:tentative="1">
      <w:start w:val="1"/>
      <w:numFmt w:val="bullet"/>
      <w:lvlText w:val=""/>
      <w:lvlJc w:val="left"/>
      <w:pPr>
        <w:tabs>
          <w:tab w:val="num" w:pos="2084"/>
        </w:tabs>
        <w:ind w:left="2084" w:hanging="360"/>
      </w:pPr>
      <w:rPr>
        <w:rFonts w:ascii="Symbol" w:hAnsi="Symbol" w:hint="default"/>
      </w:rPr>
    </w:lvl>
    <w:lvl w:ilvl="4" w:tplc="1830647C" w:tentative="1">
      <w:start w:val="1"/>
      <w:numFmt w:val="bullet"/>
      <w:lvlText w:val="o"/>
      <w:lvlJc w:val="left"/>
      <w:pPr>
        <w:tabs>
          <w:tab w:val="num" w:pos="2804"/>
        </w:tabs>
        <w:ind w:left="2804" w:hanging="360"/>
      </w:pPr>
      <w:rPr>
        <w:rFonts w:ascii="Courier New" w:hAnsi="Courier New" w:hint="default"/>
      </w:rPr>
    </w:lvl>
    <w:lvl w:ilvl="5" w:tplc="7BBEBDB8" w:tentative="1">
      <w:start w:val="1"/>
      <w:numFmt w:val="bullet"/>
      <w:lvlText w:val=""/>
      <w:lvlJc w:val="left"/>
      <w:pPr>
        <w:tabs>
          <w:tab w:val="num" w:pos="3524"/>
        </w:tabs>
        <w:ind w:left="3524" w:hanging="360"/>
      </w:pPr>
      <w:rPr>
        <w:rFonts w:ascii="Wingdings" w:hAnsi="Wingdings" w:hint="default"/>
      </w:rPr>
    </w:lvl>
    <w:lvl w:ilvl="6" w:tplc="F5929E3E" w:tentative="1">
      <w:start w:val="1"/>
      <w:numFmt w:val="bullet"/>
      <w:lvlText w:val=""/>
      <w:lvlJc w:val="left"/>
      <w:pPr>
        <w:tabs>
          <w:tab w:val="num" w:pos="4244"/>
        </w:tabs>
        <w:ind w:left="4244" w:hanging="360"/>
      </w:pPr>
      <w:rPr>
        <w:rFonts w:ascii="Symbol" w:hAnsi="Symbol" w:hint="default"/>
      </w:rPr>
    </w:lvl>
    <w:lvl w:ilvl="7" w:tplc="5BC60F38" w:tentative="1">
      <w:start w:val="1"/>
      <w:numFmt w:val="bullet"/>
      <w:lvlText w:val="o"/>
      <w:lvlJc w:val="left"/>
      <w:pPr>
        <w:tabs>
          <w:tab w:val="num" w:pos="4964"/>
        </w:tabs>
        <w:ind w:left="4964" w:hanging="360"/>
      </w:pPr>
      <w:rPr>
        <w:rFonts w:ascii="Courier New" w:hAnsi="Courier New" w:hint="default"/>
      </w:rPr>
    </w:lvl>
    <w:lvl w:ilvl="8" w:tplc="3E140040" w:tentative="1">
      <w:start w:val="1"/>
      <w:numFmt w:val="bullet"/>
      <w:lvlText w:val=""/>
      <w:lvlJc w:val="left"/>
      <w:pPr>
        <w:tabs>
          <w:tab w:val="num" w:pos="5684"/>
        </w:tabs>
        <w:ind w:left="5684" w:hanging="360"/>
      </w:pPr>
      <w:rPr>
        <w:rFonts w:ascii="Wingdings" w:hAnsi="Wingdings" w:hint="default"/>
      </w:rPr>
    </w:lvl>
  </w:abstractNum>
  <w:abstractNum w:abstractNumId="36">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7">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38">
    <w:nsid w:val="6D406C74"/>
    <w:multiLevelType w:val="hybridMultilevel"/>
    <w:tmpl w:val="D2E2B7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7E1EE5"/>
    <w:multiLevelType w:val="hybridMultilevel"/>
    <w:tmpl w:val="0AE8BF20"/>
    <w:lvl w:ilvl="0" w:tplc="B9CA1554">
      <w:start w:val="1"/>
      <w:numFmt w:val="decimal"/>
      <w:lvlText w:val="%1."/>
      <w:lvlJc w:val="left"/>
      <w:pPr>
        <w:tabs>
          <w:tab w:val="num" w:pos="360"/>
        </w:tabs>
        <w:ind w:left="360" w:hanging="360"/>
      </w:pPr>
    </w:lvl>
    <w:lvl w:ilvl="1" w:tplc="7A94E98C">
      <w:start w:val="1"/>
      <w:numFmt w:val="decimal"/>
      <w:pStyle w:val="Num"/>
      <w:lvlText w:val="%2."/>
      <w:lvlJc w:val="left"/>
      <w:pPr>
        <w:tabs>
          <w:tab w:val="num" w:pos="1440"/>
        </w:tabs>
        <w:ind w:left="1440" w:hanging="360"/>
      </w:pPr>
      <w:rPr>
        <w:rFonts w:hint="default"/>
      </w:rPr>
    </w:lvl>
    <w:lvl w:ilvl="2" w:tplc="2E1C3E90" w:tentative="1">
      <w:start w:val="1"/>
      <w:numFmt w:val="lowerRoman"/>
      <w:lvlText w:val="%3."/>
      <w:lvlJc w:val="right"/>
      <w:pPr>
        <w:tabs>
          <w:tab w:val="num" w:pos="2160"/>
        </w:tabs>
        <w:ind w:left="2160" w:hanging="180"/>
      </w:pPr>
    </w:lvl>
    <w:lvl w:ilvl="3" w:tplc="6BC0FE14" w:tentative="1">
      <w:start w:val="1"/>
      <w:numFmt w:val="decimal"/>
      <w:lvlText w:val="%4."/>
      <w:lvlJc w:val="left"/>
      <w:pPr>
        <w:tabs>
          <w:tab w:val="num" w:pos="2880"/>
        </w:tabs>
        <w:ind w:left="2880" w:hanging="360"/>
      </w:pPr>
    </w:lvl>
    <w:lvl w:ilvl="4" w:tplc="D67AC688" w:tentative="1">
      <w:start w:val="1"/>
      <w:numFmt w:val="lowerLetter"/>
      <w:lvlText w:val="%5."/>
      <w:lvlJc w:val="left"/>
      <w:pPr>
        <w:tabs>
          <w:tab w:val="num" w:pos="3600"/>
        </w:tabs>
        <w:ind w:left="3600" w:hanging="360"/>
      </w:pPr>
    </w:lvl>
    <w:lvl w:ilvl="5" w:tplc="EB0A95EA" w:tentative="1">
      <w:start w:val="1"/>
      <w:numFmt w:val="lowerRoman"/>
      <w:lvlText w:val="%6."/>
      <w:lvlJc w:val="right"/>
      <w:pPr>
        <w:tabs>
          <w:tab w:val="num" w:pos="4320"/>
        </w:tabs>
        <w:ind w:left="4320" w:hanging="180"/>
      </w:pPr>
    </w:lvl>
    <w:lvl w:ilvl="6" w:tplc="9BA451F4" w:tentative="1">
      <w:start w:val="1"/>
      <w:numFmt w:val="decimal"/>
      <w:lvlText w:val="%7."/>
      <w:lvlJc w:val="left"/>
      <w:pPr>
        <w:tabs>
          <w:tab w:val="num" w:pos="5040"/>
        </w:tabs>
        <w:ind w:left="5040" w:hanging="360"/>
      </w:pPr>
    </w:lvl>
    <w:lvl w:ilvl="7" w:tplc="8CAC4906" w:tentative="1">
      <w:start w:val="1"/>
      <w:numFmt w:val="lowerLetter"/>
      <w:lvlText w:val="%8."/>
      <w:lvlJc w:val="left"/>
      <w:pPr>
        <w:tabs>
          <w:tab w:val="num" w:pos="5760"/>
        </w:tabs>
        <w:ind w:left="5760" w:hanging="360"/>
      </w:pPr>
    </w:lvl>
    <w:lvl w:ilvl="8" w:tplc="BA8061B0" w:tentative="1">
      <w:start w:val="1"/>
      <w:numFmt w:val="lowerRoman"/>
      <w:lvlText w:val="%9."/>
      <w:lvlJc w:val="right"/>
      <w:pPr>
        <w:tabs>
          <w:tab w:val="num" w:pos="6480"/>
        </w:tabs>
        <w:ind w:left="6480" w:hanging="180"/>
      </w:pPr>
    </w:lvl>
  </w:abstractNum>
  <w:abstractNum w:abstractNumId="4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5A915EE"/>
    <w:multiLevelType w:val="hybridMultilevel"/>
    <w:tmpl w:val="EB78D7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2">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abstractNum w:abstractNumId="44">
    <w:nsid w:val="7C1F087C"/>
    <w:multiLevelType w:val="hybridMultilevel"/>
    <w:tmpl w:val="6CE8A1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9"/>
  </w:num>
  <w:num w:numId="2">
    <w:abstractNumId w:val="16"/>
  </w:num>
  <w:num w:numId="3">
    <w:abstractNumId w:val="37"/>
  </w:num>
  <w:num w:numId="4">
    <w:abstractNumId w:val="22"/>
  </w:num>
  <w:num w:numId="5">
    <w:abstractNumId w:val="20"/>
  </w:num>
  <w:num w:numId="6">
    <w:abstractNumId w:val="10"/>
  </w:num>
  <w:num w:numId="7">
    <w:abstractNumId w:val="25"/>
  </w:num>
  <w:num w:numId="8">
    <w:abstractNumId w:val="15"/>
  </w:num>
  <w:num w:numId="9">
    <w:abstractNumId w:val="21"/>
  </w:num>
  <w:num w:numId="10">
    <w:abstractNumId w:val="35"/>
  </w:num>
  <w:num w:numId="11">
    <w:abstractNumId w:val="28"/>
  </w:num>
  <w:num w:numId="12">
    <w:abstractNumId w:val="24"/>
  </w:num>
  <w:num w:numId="13">
    <w:abstractNumId w:val="7"/>
  </w:num>
  <w:num w:numId="14">
    <w:abstractNumId w:val="36"/>
  </w:num>
  <w:num w:numId="15">
    <w:abstractNumId w:val="11"/>
  </w:num>
  <w:num w:numId="16">
    <w:abstractNumId w:val="23"/>
  </w:num>
  <w:num w:numId="17">
    <w:abstractNumId w:val="31"/>
  </w:num>
  <w:num w:numId="18">
    <w:abstractNumId w:val="1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18"/>
  </w:num>
  <w:num w:numId="27">
    <w:abstractNumId w:val="32"/>
  </w:num>
  <w:num w:numId="28">
    <w:abstractNumId w:val="43"/>
  </w:num>
  <w:num w:numId="29">
    <w:abstractNumId w:val="27"/>
  </w:num>
  <w:num w:numId="30">
    <w:abstractNumId w:val="26"/>
  </w:num>
  <w:num w:numId="31">
    <w:abstractNumId w:val="29"/>
  </w:num>
  <w:num w:numId="32">
    <w:abstractNumId w:val="42"/>
  </w:num>
  <w:num w:numId="33">
    <w:abstractNumId w:val="9"/>
  </w:num>
  <w:num w:numId="34">
    <w:abstractNumId w:val="40"/>
  </w:num>
  <w:num w:numId="35">
    <w:abstractNumId w:val="14"/>
  </w:num>
  <w:num w:numId="36">
    <w:abstractNumId w:val="17"/>
  </w:num>
  <w:num w:numId="37">
    <w:abstractNumId w:val="38"/>
  </w:num>
  <w:num w:numId="38">
    <w:abstractNumId w:val="41"/>
  </w:num>
  <w:num w:numId="39">
    <w:abstractNumId w:val="44"/>
  </w:num>
  <w:num w:numId="40">
    <w:abstractNumId w:val="13"/>
  </w:num>
  <w:num w:numId="41">
    <w:abstractNumId w:val="19"/>
  </w:num>
  <w:num w:numId="42">
    <w:abstractNumId w:val="33"/>
  </w:num>
  <w:num w:numId="43">
    <w:abstractNumId w:val="30"/>
  </w:num>
  <w:num w:numId="44">
    <w:abstractNumId w:val="34"/>
  </w:num>
  <w:num w:numId="45">
    <w:abstractNumId w:val="10"/>
  </w:num>
  <w:num w:numId="46">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FA1CB2"/>
    <w:rsid w:val="00000781"/>
    <w:rsid w:val="00002FB5"/>
    <w:rsid w:val="00003DC4"/>
    <w:rsid w:val="00005B7F"/>
    <w:rsid w:val="000123B8"/>
    <w:rsid w:val="000126AD"/>
    <w:rsid w:val="00013591"/>
    <w:rsid w:val="000141FD"/>
    <w:rsid w:val="000146BC"/>
    <w:rsid w:val="0001539F"/>
    <w:rsid w:val="00015AC3"/>
    <w:rsid w:val="00017A06"/>
    <w:rsid w:val="0002094B"/>
    <w:rsid w:val="00021F16"/>
    <w:rsid w:val="0002344A"/>
    <w:rsid w:val="00023CE7"/>
    <w:rsid w:val="00024B6F"/>
    <w:rsid w:val="0002556D"/>
    <w:rsid w:val="0002751A"/>
    <w:rsid w:val="00027B1A"/>
    <w:rsid w:val="000302D9"/>
    <w:rsid w:val="00033885"/>
    <w:rsid w:val="00033D5F"/>
    <w:rsid w:val="00034919"/>
    <w:rsid w:val="00035979"/>
    <w:rsid w:val="0003729F"/>
    <w:rsid w:val="00040970"/>
    <w:rsid w:val="00041908"/>
    <w:rsid w:val="00042923"/>
    <w:rsid w:val="000437CD"/>
    <w:rsid w:val="00045468"/>
    <w:rsid w:val="00045788"/>
    <w:rsid w:val="00045849"/>
    <w:rsid w:val="00047F09"/>
    <w:rsid w:val="0005107A"/>
    <w:rsid w:val="00052344"/>
    <w:rsid w:val="00052C78"/>
    <w:rsid w:val="00053504"/>
    <w:rsid w:val="00053AA9"/>
    <w:rsid w:val="00054A55"/>
    <w:rsid w:val="00054A75"/>
    <w:rsid w:val="00055692"/>
    <w:rsid w:val="00056435"/>
    <w:rsid w:val="00056CA6"/>
    <w:rsid w:val="00060377"/>
    <w:rsid w:val="00060A13"/>
    <w:rsid w:val="00060A48"/>
    <w:rsid w:val="0006582A"/>
    <w:rsid w:val="00066ABE"/>
    <w:rsid w:val="00066B03"/>
    <w:rsid w:val="000672D4"/>
    <w:rsid w:val="00071CBA"/>
    <w:rsid w:val="000729AA"/>
    <w:rsid w:val="00072F21"/>
    <w:rsid w:val="0007329C"/>
    <w:rsid w:val="00074A50"/>
    <w:rsid w:val="0007636F"/>
    <w:rsid w:val="00076ADD"/>
    <w:rsid w:val="00076E96"/>
    <w:rsid w:val="00081483"/>
    <w:rsid w:val="00081ED4"/>
    <w:rsid w:val="000842E8"/>
    <w:rsid w:val="00084B6F"/>
    <w:rsid w:val="0009026F"/>
    <w:rsid w:val="00090300"/>
    <w:rsid w:val="000911F0"/>
    <w:rsid w:val="00091568"/>
    <w:rsid w:val="000920AC"/>
    <w:rsid w:val="0009299A"/>
    <w:rsid w:val="000930E7"/>
    <w:rsid w:val="000930FD"/>
    <w:rsid w:val="0009596C"/>
    <w:rsid w:val="00096D37"/>
    <w:rsid w:val="000A2BC4"/>
    <w:rsid w:val="000A38BE"/>
    <w:rsid w:val="000A41D5"/>
    <w:rsid w:val="000A47D1"/>
    <w:rsid w:val="000A5563"/>
    <w:rsid w:val="000B00FB"/>
    <w:rsid w:val="000B0341"/>
    <w:rsid w:val="000B0A74"/>
    <w:rsid w:val="000B11F1"/>
    <w:rsid w:val="000B196F"/>
    <w:rsid w:val="000B2C76"/>
    <w:rsid w:val="000B5A40"/>
    <w:rsid w:val="000B6FD7"/>
    <w:rsid w:val="000B7E8F"/>
    <w:rsid w:val="000C0869"/>
    <w:rsid w:val="000C466C"/>
    <w:rsid w:val="000C4CDA"/>
    <w:rsid w:val="000C64D5"/>
    <w:rsid w:val="000C7738"/>
    <w:rsid w:val="000D02E1"/>
    <w:rsid w:val="000D1CE1"/>
    <w:rsid w:val="000D358B"/>
    <w:rsid w:val="000D3FCB"/>
    <w:rsid w:val="000D5525"/>
    <w:rsid w:val="000D558B"/>
    <w:rsid w:val="000D5845"/>
    <w:rsid w:val="000D5D1A"/>
    <w:rsid w:val="000D6657"/>
    <w:rsid w:val="000D6691"/>
    <w:rsid w:val="000E20B6"/>
    <w:rsid w:val="000E4DFE"/>
    <w:rsid w:val="000E4EE9"/>
    <w:rsid w:val="000E5F98"/>
    <w:rsid w:val="000E69B9"/>
    <w:rsid w:val="000E727C"/>
    <w:rsid w:val="000F103E"/>
    <w:rsid w:val="000F1329"/>
    <w:rsid w:val="000F15B5"/>
    <w:rsid w:val="000F2D7C"/>
    <w:rsid w:val="000F314D"/>
    <w:rsid w:val="000F58B6"/>
    <w:rsid w:val="000F5FC4"/>
    <w:rsid w:val="000F684F"/>
    <w:rsid w:val="000F6BED"/>
    <w:rsid w:val="000F7ABF"/>
    <w:rsid w:val="000F7E51"/>
    <w:rsid w:val="00102B22"/>
    <w:rsid w:val="00102D72"/>
    <w:rsid w:val="00103010"/>
    <w:rsid w:val="0010349F"/>
    <w:rsid w:val="0010367B"/>
    <w:rsid w:val="00104882"/>
    <w:rsid w:val="00105459"/>
    <w:rsid w:val="001059F9"/>
    <w:rsid w:val="00106303"/>
    <w:rsid w:val="00107014"/>
    <w:rsid w:val="00107CCE"/>
    <w:rsid w:val="0011291C"/>
    <w:rsid w:val="0011292D"/>
    <w:rsid w:val="00113671"/>
    <w:rsid w:val="00114490"/>
    <w:rsid w:val="00114D8E"/>
    <w:rsid w:val="001153FC"/>
    <w:rsid w:val="00120466"/>
    <w:rsid w:val="0012304F"/>
    <w:rsid w:val="0012321A"/>
    <w:rsid w:val="00123583"/>
    <w:rsid w:val="00127BE5"/>
    <w:rsid w:val="001335EE"/>
    <w:rsid w:val="00135DBF"/>
    <w:rsid w:val="00136368"/>
    <w:rsid w:val="00136370"/>
    <w:rsid w:val="00136A31"/>
    <w:rsid w:val="00137BC8"/>
    <w:rsid w:val="001407CE"/>
    <w:rsid w:val="00142100"/>
    <w:rsid w:val="00142205"/>
    <w:rsid w:val="00142C22"/>
    <w:rsid w:val="00142C4E"/>
    <w:rsid w:val="00144A39"/>
    <w:rsid w:val="0014685B"/>
    <w:rsid w:val="00146CFA"/>
    <w:rsid w:val="00147C5A"/>
    <w:rsid w:val="0015074D"/>
    <w:rsid w:val="00151881"/>
    <w:rsid w:val="001529F0"/>
    <w:rsid w:val="00153419"/>
    <w:rsid w:val="001537E0"/>
    <w:rsid w:val="0015479D"/>
    <w:rsid w:val="00154A28"/>
    <w:rsid w:val="00154D02"/>
    <w:rsid w:val="001552EB"/>
    <w:rsid w:val="00156096"/>
    <w:rsid w:val="00156250"/>
    <w:rsid w:val="001600B7"/>
    <w:rsid w:val="00160166"/>
    <w:rsid w:val="00162552"/>
    <w:rsid w:val="0016384A"/>
    <w:rsid w:val="00164145"/>
    <w:rsid w:val="00164F5A"/>
    <w:rsid w:val="00165051"/>
    <w:rsid w:val="0016584C"/>
    <w:rsid w:val="00167FB0"/>
    <w:rsid w:val="00171520"/>
    <w:rsid w:val="00171972"/>
    <w:rsid w:val="00173F02"/>
    <w:rsid w:val="00174323"/>
    <w:rsid w:val="00177D0F"/>
    <w:rsid w:val="001805A3"/>
    <w:rsid w:val="0018176F"/>
    <w:rsid w:val="001847A8"/>
    <w:rsid w:val="00184A13"/>
    <w:rsid w:val="001865DE"/>
    <w:rsid w:val="0018696C"/>
    <w:rsid w:val="00186FFA"/>
    <w:rsid w:val="0018731D"/>
    <w:rsid w:val="00187D57"/>
    <w:rsid w:val="00190FBF"/>
    <w:rsid w:val="00192B77"/>
    <w:rsid w:val="00192DE3"/>
    <w:rsid w:val="001938D9"/>
    <w:rsid w:val="00193D19"/>
    <w:rsid w:val="001944E5"/>
    <w:rsid w:val="00194A24"/>
    <w:rsid w:val="001957B8"/>
    <w:rsid w:val="00195DF4"/>
    <w:rsid w:val="00196B3D"/>
    <w:rsid w:val="00196DFE"/>
    <w:rsid w:val="00196F9D"/>
    <w:rsid w:val="00197C1B"/>
    <w:rsid w:val="001A16C1"/>
    <w:rsid w:val="001A3D14"/>
    <w:rsid w:val="001A3F5E"/>
    <w:rsid w:val="001A44E5"/>
    <w:rsid w:val="001A535E"/>
    <w:rsid w:val="001A622D"/>
    <w:rsid w:val="001A6BA6"/>
    <w:rsid w:val="001A7548"/>
    <w:rsid w:val="001A75EF"/>
    <w:rsid w:val="001B0117"/>
    <w:rsid w:val="001B1F94"/>
    <w:rsid w:val="001B2680"/>
    <w:rsid w:val="001B4EDF"/>
    <w:rsid w:val="001B5EEC"/>
    <w:rsid w:val="001B66E2"/>
    <w:rsid w:val="001B77DE"/>
    <w:rsid w:val="001C3002"/>
    <w:rsid w:val="001C3043"/>
    <w:rsid w:val="001C3688"/>
    <w:rsid w:val="001C469D"/>
    <w:rsid w:val="001C5309"/>
    <w:rsid w:val="001D15A2"/>
    <w:rsid w:val="001D24FD"/>
    <w:rsid w:val="001D28F5"/>
    <w:rsid w:val="001D2E5F"/>
    <w:rsid w:val="001D33C4"/>
    <w:rsid w:val="001D64F1"/>
    <w:rsid w:val="001E3AD0"/>
    <w:rsid w:val="001E68BC"/>
    <w:rsid w:val="001E6EA3"/>
    <w:rsid w:val="001E6FC1"/>
    <w:rsid w:val="001E7ED3"/>
    <w:rsid w:val="001F1086"/>
    <w:rsid w:val="001F1BB3"/>
    <w:rsid w:val="001F1FD6"/>
    <w:rsid w:val="001F482B"/>
    <w:rsid w:val="001F61CD"/>
    <w:rsid w:val="001F761D"/>
    <w:rsid w:val="001F7828"/>
    <w:rsid w:val="00200C09"/>
    <w:rsid w:val="00201BE1"/>
    <w:rsid w:val="00203042"/>
    <w:rsid w:val="00203DED"/>
    <w:rsid w:val="002062F5"/>
    <w:rsid w:val="002072ED"/>
    <w:rsid w:val="00207A9A"/>
    <w:rsid w:val="00210682"/>
    <w:rsid w:val="0021072E"/>
    <w:rsid w:val="002112F3"/>
    <w:rsid w:val="00211760"/>
    <w:rsid w:val="00213523"/>
    <w:rsid w:val="00213E18"/>
    <w:rsid w:val="0021445D"/>
    <w:rsid w:val="00214E84"/>
    <w:rsid w:val="00214EFA"/>
    <w:rsid w:val="00215174"/>
    <w:rsid w:val="002173FC"/>
    <w:rsid w:val="00220913"/>
    <w:rsid w:val="00220ABD"/>
    <w:rsid w:val="00221D80"/>
    <w:rsid w:val="00221FE0"/>
    <w:rsid w:val="00222D22"/>
    <w:rsid w:val="0022302C"/>
    <w:rsid w:val="002236E1"/>
    <w:rsid w:val="00224500"/>
    <w:rsid w:val="0022450D"/>
    <w:rsid w:val="002248A5"/>
    <w:rsid w:val="00224C7B"/>
    <w:rsid w:val="0022540B"/>
    <w:rsid w:val="002261C7"/>
    <w:rsid w:val="002264D9"/>
    <w:rsid w:val="00227859"/>
    <w:rsid w:val="00230845"/>
    <w:rsid w:val="00231618"/>
    <w:rsid w:val="0023302F"/>
    <w:rsid w:val="00234456"/>
    <w:rsid w:val="0023475A"/>
    <w:rsid w:val="00234A5F"/>
    <w:rsid w:val="002402A4"/>
    <w:rsid w:val="00240C3D"/>
    <w:rsid w:val="00242688"/>
    <w:rsid w:val="00246322"/>
    <w:rsid w:val="00247FE5"/>
    <w:rsid w:val="002537C5"/>
    <w:rsid w:val="00253D53"/>
    <w:rsid w:val="002546F6"/>
    <w:rsid w:val="00264FF1"/>
    <w:rsid w:val="00265541"/>
    <w:rsid w:val="002658F1"/>
    <w:rsid w:val="002659E5"/>
    <w:rsid w:val="00270173"/>
    <w:rsid w:val="00270A45"/>
    <w:rsid w:val="00272BDD"/>
    <w:rsid w:val="0027308F"/>
    <w:rsid w:val="002730C2"/>
    <w:rsid w:val="002738F5"/>
    <w:rsid w:val="0027416F"/>
    <w:rsid w:val="00274421"/>
    <w:rsid w:val="00276AA1"/>
    <w:rsid w:val="00276C75"/>
    <w:rsid w:val="0028011B"/>
    <w:rsid w:val="002801D8"/>
    <w:rsid w:val="00284591"/>
    <w:rsid w:val="002865AF"/>
    <w:rsid w:val="00286F64"/>
    <w:rsid w:val="002870B0"/>
    <w:rsid w:val="00287EA9"/>
    <w:rsid w:val="002906AF"/>
    <w:rsid w:val="00292A13"/>
    <w:rsid w:val="00294D84"/>
    <w:rsid w:val="002971EC"/>
    <w:rsid w:val="00297DF1"/>
    <w:rsid w:val="002A0389"/>
    <w:rsid w:val="002A0498"/>
    <w:rsid w:val="002A17E2"/>
    <w:rsid w:val="002A211A"/>
    <w:rsid w:val="002A24FF"/>
    <w:rsid w:val="002A30A2"/>
    <w:rsid w:val="002A4F9D"/>
    <w:rsid w:val="002A50A8"/>
    <w:rsid w:val="002A6305"/>
    <w:rsid w:val="002A68FD"/>
    <w:rsid w:val="002B2062"/>
    <w:rsid w:val="002B4429"/>
    <w:rsid w:val="002B5977"/>
    <w:rsid w:val="002B7D44"/>
    <w:rsid w:val="002C114A"/>
    <w:rsid w:val="002C2948"/>
    <w:rsid w:val="002C2AE8"/>
    <w:rsid w:val="002C398F"/>
    <w:rsid w:val="002C3EDC"/>
    <w:rsid w:val="002C403C"/>
    <w:rsid w:val="002C4110"/>
    <w:rsid w:val="002C46C8"/>
    <w:rsid w:val="002C6334"/>
    <w:rsid w:val="002C6394"/>
    <w:rsid w:val="002C6725"/>
    <w:rsid w:val="002C6EA9"/>
    <w:rsid w:val="002C76EC"/>
    <w:rsid w:val="002D0002"/>
    <w:rsid w:val="002D0873"/>
    <w:rsid w:val="002D1DAE"/>
    <w:rsid w:val="002D21BF"/>
    <w:rsid w:val="002D22B0"/>
    <w:rsid w:val="002D60AA"/>
    <w:rsid w:val="002D63C9"/>
    <w:rsid w:val="002D793C"/>
    <w:rsid w:val="002E0CC5"/>
    <w:rsid w:val="002E23C4"/>
    <w:rsid w:val="002E2D29"/>
    <w:rsid w:val="002E32F8"/>
    <w:rsid w:val="002E53CB"/>
    <w:rsid w:val="002E6805"/>
    <w:rsid w:val="002E76CD"/>
    <w:rsid w:val="002E79DA"/>
    <w:rsid w:val="002F0B3E"/>
    <w:rsid w:val="002F2271"/>
    <w:rsid w:val="002F25A2"/>
    <w:rsid w:val="002F2EAA"/>
    <w:rsid w:val="002F564D"/>
    <w:rsid w:val="002F7B40"/>
    <w:rsid w:val="00301279"/>
    <w:rsid w:val="00304DD4"/>
    <w:rsid w:val="00304ED8"/>
    <w:rsid w:val="0030554B"/>
    <w:rsid w:val="003100A9"/>
    <w:rsid w:val="00310694"/>
    <w:rsid w:val="003107C7"/>
    <w:rsid w:val="00311129"/>
    <w:rsid w:val="003119C6"/>
    <w:rsid w:val="0031316B"/>
    <w:rsid w:val="003148C5"/>
    <w:rsid w:val="00316284"/>
    <w:rsid w:val="0031769D"/>
    <w:rsid w:val="00317BB0"/>
    <w:rsid w:val="00321746"/>
    <w:rsid w:val="00322201"/>
    <w:rsid w:val="0032394E"/>
    <w:rsid w:val="00323963"/>
    <w:rsid w:val="0032407A"/>
    <w:rsid w:val="00326452"/>
    <w:rsid w:val="00330CB0"/>
    <w:rsid w:val="00331D54"/>
    <w:rsid w:val="00332FE9"/>
    <w:rsid w:val="00334021"/>
    <w:rsid w:val="00334935"/>
    <w:rsid w:val="00336A09"/>
    <w:rsid w:val="00336E95"/>
    <w:rsid w:val="0033733F"/>
    <w:rsid w:val="00342ACA"/>
    <w:rsid w:val="00343F7D"/>
    <w:rsid w:val="00344502"/>
    <w:rsid w:val="003449CE"/>
    <w:rsid w:val="00344AD9"/>
    <w:rsid w:val="00344CC9"/>
    <w:rsid w:val="00350A71"/>
    <w:rsid w:val="00351B54"/>
    <w:rsid w:val="00352255"/>
    <w:rsid w:val="00353A7B"/>
    <w:rsid w:val="0035417E"/>
    <w:rsid w:val="003551B2"/>
    <w:rsid w:val="00355212"/>
    <w:rsid w:val="0035571A"/>
    <w:rsid w:val="003560F2"/>
    <w:rsid w:val="003567F5"/>
    <w:rsid w:val="0036022F"/>
    <w:rsid w:val="003607EF"/>
    <w:rsid w:val="00360B2F"/>
    <w:rsid w:val="00361AD7"/>
    <w:rsid w:val="00363AB5"/>
    <w:rsid w:val="00364F5E"/>
    <w:rsid w:val="003706E5"/>
    <w:rsid w:val="00372EB0"/>
    <w:rsid w:val="00374CF5"/>
    <w:rsid w:val="0037543F"/>
    <w:rsid w:val="00375474"/>
    <w:rsid w:val="003762B8"/>
    <w:rsid w:val="0038013A"/>
    <w:rsid w:val="0038102A"/>
    <w:rsid w:val="00381FB7"/>
    <w:rsid w:val="003829FB"/>
    <w:rsid w:val="00382F6B"/>
    <w:rsid w:val="0038349E"/>
    <w:rsid w:val="00384773"/>
    <w:rsid w:val="0038647E"/>
    <w:rsid w:val="00386494"/>
    <w:rsid w:val="003870F8"/>
    <w:rsid w:val="00390F74"/>
    <w:rsid w:val="00391081"/>
    <w:rsid w:val="00392A15"/>
    <w:rsid w:val="00392E33"/>
    <w:rsid w:val="00394145"/>
    <w:rsid w:val="0039623E"/>
    <w:rsid w:val="0039631C"/>
    <w:rsid w:val="003A0B8B"/>
    <w:rsid w:val="003A0C19"/>
    <w:rsid w:val="003A1CE9"/>
    <w:rsid w:val="003A1E9E"/>
    <w:rsid w:val="003A267E"/>
    <w:rsid w:val="003A5D1C"/>
    <w:rsid w:val="003A5F3D"/>
    <w:rsid w:val="003A662C"/>
    <w:rsid w:val="003A7E51"/>
    <w:rsid w:val="003B0471"/>
    <w:rsid w:val="003B13C3"/>
    <w:rsid w:val="003B32B1"/>
    <w:rsid w:val="003B63DA"/>
    <w:rsid w:val="003B759C"/>
    <w:rsid w:val="003C2E85"/>
    <w:rsid w:val="003C3108"/>
    <w:rsid w:val="003C346A"/>
    <w:rsid w:val="003C3C6D"/>
    <w:rsid w:val="003C470B"/>
    <w:rsid w:val="003C7F9B"/>
    <w:rsid w:val="003D01FD"/>
    <w:rsid w:val="003D0257"/>
    <w:rsid w:val="003D1072"/>
    <w:rsid w:val="003D15D5"/>
    <w:rsid w:val="003D2CFB"/>
    <w:rsid w:val="003D3CEE"/>
    <w:rsid w:val="003D45E0"/>
    <w:rsid w:val="003D4850"/>
    <w:rsid w:val="003D4BA3"/>
    <w:rsid w:val="003D53D0"/>
    <w:rsid w:val="003D6398"/>
    <w:rsid w:val="003E09B2"/>
    <w:rsid w:val="003E1E87"/>
    <w:rsid w:val="003E326C"/>
    <w:rsid w:val="003E46E2"/>
    <w:rsid w:val="003E5510"/>
    <w:rsid w:val="003E56D3"/>
    <w:rsid w:val="003E5EFA"/>
    <w:rsid w:val="003E66AA"/>
    <w:rsid w:val="003E6851"/>
    <w:rsid w:val="003E6A1B"/>
    <w:rsid w:val="003E6C43"/>
    <w:rsid w:val="003E6DCF"/>
    <w:rsid w:val="003F014C"/>
    <w:rsid w:val="003F1D0C"/>
    <w:rsid w:val="003F258E"/>
    <w:rsid w:val="003F3117"/>
    <w:rsid w:val="003F4490"/>
    <w:rsid w:val="003F4BC1"/>
    <w:rsid w:val="003F51C9"/>
    <w:rsid w:val="003F5D65"/>
    <w:rsid w:val="003F5E36"/>
    <w:rsid w:val="003F7B45"/>
    <w:rsid w:val="0040054C"/>
    <w:rsid w:val="0040116C"/>
    <w:rsid w:val="00401535"/>
    <w:rsid w:val="004019BE"/>
    <w:rsid w:val="00401EEC"/>
    <w:rsid w:val="004026CE"/>
    <w:rsid w:val="00402A30"/>
    <w:rsid w:val="00404D95"/>
    <w:rsid w:val="00404E30"/>
    <w:rsid w:val="00404F97"/>
    <w:rsid w:val="00406972"/>
    <w:rsid w:val="00406B57"/>
    <w:rsid w:val="004130BA"/>
    <w:rsid w:val="0041379B"/>
    <w:rsid w:val="004159A9"/>
    <w:rsid w:val="00416B56"/>
    <w:rsid w:val="00421902"/>
    <w:rsid w:val="0042490C"/>
    <w:rsid w:val="004260D3"/>
    <w:rsid w:val="0042655C"/>
    <w:rsid w:val="00427B57"/>
    <w:rsid w:val="0043390D"/>
    <w:rsid w:val="00433DA5"/>
    <w:rsid w:val="004355D3"/>
    <w:rsid w:val="004364D2"/>
    <w:rsid w:val="00436C9E"/>
    <w:rsid w:val="004370EE"/>
    <w:rsid w:val="00444533"/>
    <w:rsid w:val="004446BE"/>
    <w:rsid w:val="004452F3"/>
    <w:rsid w:val="00446056"/>
    <w:rsid w:val="004463C9"/>
    <w:rsid w:val="004468E9"/>
    <w:rsid w:val="00446A9B"/>
    <w:rsid w:val="004478A0"/>
    <w:rsid w:val="00447D40"/>
    <w:rsid w:val="00450511"/>
    <w:rsid w:val="00452A2A"/>
    <w:rsid w:val="00453707"/>
    <w:rsid w:val="00453723"/>
    <w:rsid w:val="00453778"/>
    <w:rsid w:val="00453B01"/>
    <w:rsid w:val="00454BAC"/>
    <w:rsid w:val="00455311"/>
    <w:rsid w:val="004575B1"/>
    <w:rsid w:val="00461B15"/>
    <w:rsid w:val="00462333"/>
    <w:rsid w:val="004642D8"/>
    <w:rsid w:val="00464C1A"/>
    <w:rsid w:val="00465337"/>
    <w:rsid w:val="00465506"/>
    <w:rsid w:val="00465717"/>
    <w:rsid w:val="00466387"/>
    <w:rsid w:val="00466F1F"/>
    <w:rsid w:val="00467127"/>
    <w:rsid w:val="004674CB"/>
    <w:rsid w:val="00472045"/>
    <w:rsid w:val="00472B85"/>
    <w:rsid w:val="00474300"/>
    <w:rsid w:val="00474E9F"/>
    <w:rsid w:val="0047549D"/>
    <w:rsid w:val="004775FF"/>
    <w:rsid w:val="00480551"/>
    <w:rsid w:val="00482B41"/>
    <w:rsid w:val="0048560D"/>
    <w:rsid w:val="00490BB0"/>
    <w:rsid w:val="00494AAD"/>
    <w:rsid w:val="004951CD"/>
    <w:rsid w:val="00496D72"/>
    <w:rsid w:val="00497A1C"/>
    <w:rsid w:val="004A0705"/>
    <w:rsid w:val="004A3EFE"/>
    <w:rsid w:val="004A3F73"/>
    <w:rsid w:val="004A4356"/>
    <w:rsid w:val="004A651F"/>
    <w:rsid w:val="004A6DA1"/>
    <w:rsid w:val="004A6FD0"/>
    <w:rsid w:val="004A7A46"/>
    <w:rsid w:val="004A7F3A"/>
    <w:rsid w:val="004B20C2"/>
    <w:rsid w:val="004B236E"/>
    <w:rsid w:val="004B25F9"/>
    <w:rsid w:val="004B3548"/>
    <w:rsid w:val="004B3B5E"/>
    <w:rsid w:val="004B3BD8"/>
    <w:rsid w:val="004B671F"/>
    <w:rsid w:val="004B6B36"/>
    <w:rsid w:val="004C0A0A"/>
    <w:rsid w:val="004C2653"/>
    <w:rsid w:val="004C2BBA"/>
    <w:rsid w:val="004C2DAD"/>
    <w:rsid w:val="004C4F95"/>
    <w:rsid w:val="004C60D9"/>
    <w:rsid w:val="004D1006"/>
    <w:rsid w:val="004D1097"/>
    <w:rsid w:val="004D18F6"/>
    <w:rsid w:val="004D1A0F"/>
    <w:rsid w:val="004D3F32"/>
    <w:rsid w:val="004D40DF"/>
    <w:rsid w:val="004D4EF4"/>
    <w:rsid w:val="004D5896"/>
    <w:rsid w:val="004D6663"/>
    <w:rsid w:val="004D66A0"/>
    <w:rsid w:val="004E06C0"/>
    <w:rsid w:val="004E14D3"/>
    <w:rsid w:val="004E3501"/>
    <w:rsid w:val="004E3D12"/>
    <w:rsid w:val="004E429D"/>
    <w:rsid w:val="004E5380"/>
    <w:rsid w:val="004E5554"/>
    <w:rsid w:val="004E65C0"/>
    <w:rsid w:val="004E79E6"/>
    <w:rsid w:val="004F3AC6"/>
    <w:rsid w:val="004F4D9B"/>
    <w:rsid w:val="004F53E0"/>
    <w:rsid w:val="004F56AF"/>
    <w:rsid w:val="004F7E04"/>
    <w:rsid w:val="00500818"/>
    <w:rsid w:val="005008E8"/>
    <w:rsid w:val="005015DE"/>
    <w:rsid w:val="005037C1"/>
    <w:rsid w:val="00507581"/>
    <w:rsid w:val="00507875"/>
    <w:rsid w:val="00507926"/>
    <w:rsid w:val="00507C5B"/>
    <w:rsid w:val="0051190F"/>
    <w:rsid w:val="005160EB"/>
    <w:rsid w:val="005165AD"/>
    <w:rsid w:val="00517743"/>
    <w:rsid w:val="00520E9A"/>
    <w:rsid w:val="0052214F"/>
    <w:rsid w:val="00522BA5"/>
    <w:rsid w:val="005230B6"/>
    <w:rsid w:val="00525436"/>
    <w:rsid w:val="005256C0"/>
    <w:rsid w:val="0052570D"/>
    <w:rsid w:val="00526F00"/>
    <w:rsid w:val="005275F7"/>
    <w:rsid w:val="00527AFA"/>
    <w:rsid w:val="00527DEA"/>
    <w:rsid w:val="005303F2"/>
    <w:rsid w:val="00530559"/>
    <w:rsid w:val="00532231"/>
    <w:rsid w:val="0053229E"/>
    <w:rsid w:val="0053307A"/>
    <w:rsid w:val="0053422B"/>
    <w:rsid w:val="00535D5B"/>
    <w:rsid w:val="00536DF5"/>
    <w:rsid w:val="00537AD0"/>
    <w:rsid w:val="00540249"/>
    <w:rsid w:val="00541278"/>
    <w:rsid w:val="00541506"/>
    <w:rsid w:val="00543C65"/>
    <w:rsid w:val="005503A7"/>
    <w:rsid w:val="00551BBE"/>
    <w:rsid w:val="00552A24"/>
    <w:rsid w:val="00552DA6"/>
    <w:rsid w:val="0055319C"/>
    <w:rsid w:val="00553C09"/>
    <w:rsid w:val="005545C7"/>
    <w:rsid w:val="00554CA4"/>
    <w:rsid w:val="0055533B"/>
    <w:rsid w:val="00562032"/>
    <w:rsid w:val="00562553"/>
    <w:rsid w:val="00562DCB"/>
    <w:rsid w:val="005657CF"/>
    <w:rsid w:val="0057025C"/>
    <w:rsid w:val="005721C6"/>
    <w:rsid w:val="00573178"/>
    <w:rsid w:val="0057574D"/>
    <w:rsid w:val="00576091"/>
    <w:rsid w:val="00576A84"/>
    <w:rsid w:val="005770C8"/>
    <w:rsid w:val="0057768E"/>
    <w:rsid w:val="005776D4"/>
    <w:rsid w:val="005814C0"/>
    <w:rsid w:val="00582247"/>
    <w:rsid w:val="005823C8"/>
    <w:rsid w:val="005829AF"/>
    <w:rsid w:val="005838B6"/>
    <w:rsid w:val="00583ED8"/>
    <w:rsid w:val="00585C92"/>
    <w:rsid w:val="005878EB"/>
    <w:rsid w:val="00590C82"/>
    <w:rsid w:val="00590D83"/>
    <w:rsid w:val="005916B4"/>
    <w:rsid w:val="00592FFD"/>
    <w:rsid w:val="00596E45"/>
    <w:rsid w:val="005A208A"/>
    <w:rsid w:val="005A25B4"/>
    <w:rsid w:val="005A3F5B"/>
    <w:rsid w:val="005A4239"/>
    <w:rsid w:val="005A48DE"/>
    <w:rsid w:val="005A4BD5"/>
    <w:rsid w:val="005A6C24"/>
    <w:rsid w:val="005A70D4"/>
    <w:rsid w:val="005A7A2A"/>
    <w:rsid w:val="005B1A08"/>
    <w:rsid w:val="005B3FD1"/>
    <w:rsid w:val="005B43E4"/>
    <w:rsid w:val="005B62E3"/>
    <w:rsid w:val="005B6F4E"/>
    <w:rsid w:val="005B7353"/>
    <w:rsid w:val="005C1C85"/>
    <w:rsid w:val="005C3578"/>
    <w:rsid w:val="005C43FC"/>
    <w:rsid w:val="005C4774"/>
    <w:rsid w:val="005C5158"/>
    <w:rsid w:val="005C59CF"/>
    <w:rsid w:val="005C5E5A"/>
    <w:rsid w:val="005C5FCF"/>
    <w:rsid w:val="005C7DB5"/>
    <w:rsid w:val="005D0344"/>
    <w:rsid w:val="005D1CA2"/>
    <w:rsid w:val="005D5470"/>
    <w:rsid w:val="005D5619"/>
    <w:rsid w:val="005D60D5"/>
    <w:rsid w:val="005D63F6"/>
    <w:rsid w:val="005E12FD"/>
    <w:rsid w:val="005E2F1C"/>
    <w:rsid w:val="005E3B7F"/>
    <w:rsid w:val="005E4318"/>
    <w:rsid w:val="005E5D32"/>
    <w:rsid w:val="005E654F"/>
    <w:rsid w:val="005E6667"/>
    <w:rsid w:val="005E68A8"/>
    <w:rsid w:val="005E781C"/>
    <w:rsid w:val="005F133C"/>
    <w:rsid w:val="005F2B0A"/>
    <w:rsid w:val="005F2F85"/>
    <w:rsid w:val="005F3A61"/>
    <w:rsid w:val="005F490F"/>
    <w:rsid w:val="005F508D"/>
    <w:rsid w:val="005F65F6"/>
    <w:rsid w:val="005F6AE8"/>
    <w:rsid w:val="00600A31"/>
    <w:rsid w:val="00601CF7"/>
    <w:rsid w:val="006028C6"/>
    <w:rsid w:val="00602B8C"/>
    <w:rsid w:val="00603520"/>
    <w:rsid w:val="006040A0"/>
    <w:rsid w:val="00607A05"/>
    <w:rsid w:val="00607C33"/>
    <w:rsid w:val="00610502"/>
    <w:rsid w:val="00613F77"/>
    <w:rsid w:val="00614568"/>
    <w:rsid w:val="00614D99"/>
    <w:rsid w:val="00614DDE"/>
    <w:rsid w:val="00616B15"/>
    <w:rsid w:val="00616DEB"/>
    <w:rsid w:val="006172F2"/>
    <w:rsid w:val="006179DF"/>
    <w:rsid w:val="00617D8C"/>
    <w:rsid w:val="006200A7"/>
    <w:rsid w:val="00621275"/>
    <w:rsid w:val="006226C2"/>
    <w:rsid w:val="00624F57"/>
    <w:rsid w:val="0062535F"/>
    <w:rsid w:val="00626736"/>
    <w:rsid w:val="00626A2F"/>
    <w:rsid w:val="00631078"/>
    <w:rsid w:val="006312A1"/>
    <w:rsid w:val="00631429"/>
    <w:rsid w:val="006317E0"/>
    <w:rsid w:val="00632828"/>
    <w:rsid w:val="006339B1"/>
    <w:rsid w:val="006352A6"/>
    <w:rsid w:val="00637421"/>
    <w:rsid w:val="00642A18"/>
    <w:rsid w:val="00642A5C"/>
    <w:rsid w:val="00642AA9"/>
    <w:rsid w:val="00642C76"/>
    <w:rsid w:val="006438DE"/>
    <w:rsid w:val="0064564A"/>
    <w:rsid w:val="00646021"/>
    <w:rsid w:val="00646928"/>
    <w:rsid w:val="006473F0"/>
    <w:rsid w:val="00647D42"/>
    <w:rsid w:val="00651A77"/>
    <w:rsid w:val="0065256B"/>
    <w:rsid w:val="00654B18"/>
    <w:rsid w:val="006566B8"/>
    <w:rsid w:val="00660200"/>
    <w:rsid w:val="00660371"/>
    <w:rsid w:val="00661E12"/>
    <w:rsid w:val="00662FA9"/>
    <w:rsid w:val="00663158"/>
    <w:rsid w:val="00664D7E"/>
    <w:rsid w:val="00666050"/>
    <w:rsid w:val="006660E9"/>
    <w:rsid w:val="00666358"/>
    <w:rsid w:val="006669BD"/>
    <w:rsid w:val="00670424"/>
    <w:rsid w:val="0067065E"/>
    <w:rsid w:val="00671215"/>
    <w:rsid w:val="00671310"/>
    <w:rsid w:val="006715C2"/>
    <w:rsid w:val="00671954"/>
    <w:rsid w:val="00671A1B"/>
    <w:rsid w:val="00672725"/>
    <w:rsid w:val="006728B0"/>
    <w:rsid w:val="00672CFC"/>
    <w:rsid w:val="006740BF"/>
    <w:rsid w:val="006750FF"/>
    <w:rsid w:val="006757B5"/>
    <w:rsid w:val="00676111"/>
    <w:rsid w:val="00683326"/>
    <w:rsid w:val="00683F8F"/>
    <w:rsid w:val="006842BE"/>
    <w:rsid w:val="00686721"/>
    <w:rsid w:val="006870C8"/>
    <w:rsid w:val="0068745C"/>
    <w:rsid w:val="006905D7"/>
    <w:rsid w:val="006915C6"/>
    <w:rsid w:val="006921EC"/>
    <w:rsid w:val="006935DF"/>
    <w:rsid w:val="00693F42"/>
    <w:rsid w:val="00693FD7"/>
    <w:rsid w:val="00694DEE"/>
    <w:rsid w:val="0069518E"/>
    <w:rsid w:val="00695A70"/>
    <w:rsid w:val="00696BB5"/>
    <w:rsid w:val="0069723E"/>
    <w:rsid w:val="006A0109"/>
    <w:rsid w:val="006A0F7A"/>
    <w:rsid w:val="006A1041"/>
    <w:rsid w:val="006A13F5"/>
    <w:rsid w:val="006A2B34"/>
    <w:rsid w:val="006A2ED1"/>
    <w:rsid w:val="006A30D3"/>
    <w:rsid w:val="006A5B20"/>
    <w:rsid w:val="006A7143"/>
    <w:rsid w:val="006A7756"/>
    <w:rsid w:val="006B055C"/>
    <w:rsid w:val="006B178C"/>
    <w:rsid w:val="006B2CDA"/>
    <w:rsid w:val="006B357D"/>
    <w:rsid w:val="006B4958"/>
    <w:rsid w:val="006B5951"/>
    <w:rsid w:val="006B61F1"/>
    <w:rsid w:val="006B67CB"/>
    <w:rsid w:val="006B6D31"/>
    <w:rsid w:val="006C0802"/>
    <w:rsid w:val="006C19B2"/>
    <w:rsid w:val="006C217D"/>
    <w:rsid w:val="006C3BB1"/>
    <w:rsid w:val="006C411C"/>
    <w:rsid w:val="006C6DAA"/>
    <w:rsid w:val="006C78BC"/>
    <w:rsid w:val="006D173F"/>
    <w:rsid w:val="006D3137"/>
    <w:rsid w:val="006D34C7"/>
    <w:rsid w:val="006D435D"/>
    <w:rsid w:val="006D4A6C"/>
    <w:rsid w:val="006D5EA8"/>
    <w:rsid w:val="006D5F9C"/>
    <w:rsid w:val="006D68F9"/>
    <w:rsid w:val="006E1277"/>
    <w:rsid w:val="006E1AD6"/>
    <w:rsid w:val="006E1CAF"/>
    <w:rsid w:val="006E2F7E"/>
    <w:rsid w:val="006E3522"/>
    <w:rsid w:val="006E3FE0"/>
    <w:rsid w:val="006E5178"/>
    <w:rsid w:val="006E53B9"/>
    <w:rsid w:val="006E5E79"/>
    <w:rsid w:val="006F21E3"/>
    <w:rsid w:val="006F3292"/>
    <w:rsid w:val="006F3A99"/>
    <w:rsid w:val="006F5569"/>
    <w:rsid w:val="006F7621"/>
    <w:rsid w:val="00700CD3"/>
    <w:rsid w:val="00704549"/>
    <w:rsid w:val="00704C2E"/>
    <w:rsid w:val="00705304"/>
    <w:rsid w:val="00705CD2"/>
    <w:rsid w:val="00705D80"/>
    <w:rsid w:val="00705EA5"/>
    <w:rsid w:val="00707272"/>
    <w:rsid w:val="00707A1A"/>
    <w:rsid w:val="00707ADB"/>
    <w:rsid w:val="00710154"/>
    <w:rsid w:val="00710660"/>
    <w:rsid w:val="00711C25"/>
    <w:rsid w:val="00716AF4"/>
    <w:rsid w:val="00720D4E"/>
    <w:rsid w:val="007219AC"/>
    <w:rsid w:val="00722A01"/>
    <w:rsid w:val="00722E7D"/>
    <w:rsid w:val="00723137"/>
    <w:rsid w:val="007246B1"/>
    <w:rsid w:val="0072494B"/>
    <w:rsid w:val="007252E3"/>
    <w:rsid w:val="00725A91"/>
    <w:rsid w:val="00725DDF"/>
    <w:rsid w:val="007273C0"/>
    <w:rsid w:val="007273C8"/>
    <w:rsid w:val="00727642"/>
    <w:rsid w:val="00730B26"/>
    <w:rsid w:val="0073136F"/>
    <w:rsid w:val="00731394"/>
    <w:rsid w:val="00732A21"/>
    <w:rsid w:val="00733245"/>
    <w:rsid w:val="00733D6A"/>
    <w:rsid w:val="00735C0E"/>
    <w:rsid w:val="0073699A"/>
    <w:rsid w:val="007370F8"/>
    <w:rsid w:val="00737DAB"/>
    <w:rsid w:val="00740A1B"/>
    <w:rsid w:val="00740E6C"/>
    <w:rsid w:val="00741ED2"/>
    <w:rsid w:val="007430E4"/>
    <w:rsid w:val="0074494A"/>
    <w:rsid w:val="007451C7"/>
    <w:rsid w:val="0074635A"/>
    <w:rsid w:val="00751B9D"/>
    <w:rsid w:val="007544CE"/>
    <w:rsid w:val="00754E69"/>
    <w:rsid w:val="0075634C"/>
    <w:rsid w:val="0075679D"/>
    <w:rsid w:val="00757F72"/>
    <w:rsid w:val="00761992"/>
    <w:rsid w:val="0076318C"/>
    <w:rsid w:val="00763676"/>
    <w:rsid w:val="00763A40"/>
    <w:rsid w:val="007640CA"/>
    <w:rsid w:val="00764643"/>
    <w:rsid w:val="007656CC"/>
    <w:rsid w:val="00765D3A"/>
    <w:rsid w:val="00767928"/>
    <w:rsid w:val="00767A34"/>
    <w:rsid w:val="00767D53"/>
    <w:rsid w:val="00767EC4"/>
    <w:rsid w:val="007713A6"/>
    <w:rsid w:val="007729A3"/>
    <w:rsid w:val="007756C4"/>
    <w:rsid w:val="00775DEF"/>
    <w:rsid w:val="0077711B"/>
    <w:rsid w:val="0078302F"/>
    <w:rsid w:val="007844A0"/>
    <w:rsid w:val="00784B59"/>
    <w:rsid w:val="00785F80"/>
    <w:rsid w:val="007902B1"/>
    <w:rsid w:val="007912E1"/>
    <w:rsid w:val="00791E9A"/>
    <w:rsid w:val="007931F9"/>
    <w:rsid w:val="00793C42"/>
    <w:rsid w:val="007951C8"/>
    <w:rsid w:val="007955F3"/>
    <w:rsid w:val="007A2199"/>
    <w:rsid w:val="007A23BF"/>
    <w:rsid w:val="007A2656"/>
    <w:rsid w:val="007A311A"/>
    <w:rsid w:val="007A67DA"/>
    <w:rsid w:val="007A6B54"/>
    <w:rsid w:val="007A6D05"/>
    <w:rsid w:val="007A7D85"/>
    <w:rsid w:val="007A7F42"/>
    <w:rsid w:val="007B04A9"/>
    <w:rsid w:val="007B2579"/>
    <w:rsid w:val="007B3163"/>
    <w:rsid w:val="007B4E30"/>
    <w:rsid w:val="007B535D"/>
    <w:rsid w:val="007B78B4"/>
    <w:rsid w:val="007C1AC4"/>
    <w:rsid w:val="007C1E1E"/>
    <w:rsid w:val="007C2A13"/>
    <w:rsid w:val="007C2D29"/>
    <w:rsid w:val="007C457D"/>
    <w:rsid w:val="007C65AA"/>
    <w:rsid w:val="007C69A9"/>
    <w:rsid w:val="007C7A76"/>
    <w:rsid w:val="007C7B9B"/>
    <w:rsid w:val="007D02AA"/>
    <w:rsid w:val="007D18E8"/>
    <w:rsid w:val="007D25AA"/>
    <w:rsid w:val="007D282A"/>
    <w:rsid w:val="007D346F"/>
    <w:rsid w:val="007D6099"/>
    <w:rsid w:val="007D6A05"/>
    <w:rsid w:val="007D7579"/>
    <w:rsid w:val="007E1BB7"/>
    <w:rsid w:val="007E264C"/>
    <w:rsid w:val="007E2685"/>
    <w:rsid w:val="007E3B5D"/>
    <w:rsid w:val="007E3FD6"/>
    <w:rsid w:val="007E536D"/>
    <w:rsid w:val="007E5701"/>
    <w:rsid w:val="007E620E"/>
    <w:rsid w:val="007E64A3"/>
    <w:rsid w:val="007E7319"/>
    <w:rsid w:val="007E758A"/>
    <w:rsid w:val="007E7FF1"/>
    <w:rsid w:val="007F08CE"/>
    <w:rsid w:val="007F26EE"/>
    <w:rsid w:val="007F2E58"/>
    <w:rsid w:val="007F4255"/>
    <w:rsid w:val="007F4A28"/>
    <w:rsid w:val="007F5B2F"/>
    <w:rsid w:val="007F691A"/>
    <w:rsid w:val="007F7B2C"/>
    <w:rsid w:val="007F7DE3"/>
    <w:rsid w:val="008009B1"/>
    <w:rsid w:val="00800BB7"/>
    <w:rsid w:val="00800F8F"/>
    <w:rsid w:val="00801B80"/>
    <w:rsid w:val="00802146"/>
    <w:rsid w:val="00802854"/>
    <w:rsid w:val="00803997"/>
    <w:rsid w:val="0080429B"/>
    <w:rsid w:val="00805DB1"/>
    <w:rsid w:val="008065C3"/>
    <w:rsid w:val="00807A6F"/>
    <w:rsid w:val="008103BF"/>
    <w:rsid w:val="00810FE2"/>
    <w:rsid w:val="00811D45"/>
    <w:rsid w:val="00814DF3"/>
    <w:rsid w:val="00816082"/>
    <w:rsid w:val="0082138F"/>
    <w:rsid w:val="0082158D"/>
    <w:rsid w:val="00821922"/>
    <w:rsid w:val="008230A5"/>
    <w:rsid w:val="00824456"/>
    <w:rsid w:val="00825D95"/>
    <w:rsid w:val="00826370"/>
    <w:rsid w:val="008307A5"/>
    <w:rsid w:val="00830E89"/>
    <w:rsid w:val="008315EC"/>
    <w:rsid w:val="00831F9B"/>
    <w:rsid w:val="0083504A"/>
    <w:rsid w:val="008363E9"/>
    <w:rsid w:val="00840ADF"/>
    <w:rsid w:val="0084104E"/>
    <w:rsid w:val="008410DA"/>
    <w:rsid w:val="00841542"/>
    <w:rsid w:val="00843624"/>
    <w:rsid w:val="008446A1"/>
    <w:rsid w:val="00844DA9"/>
    <w:rsid w:val="00845C6C"/>
    <w:rsid w:val="00847253"/>
    <w:rsid w:val="008509E7"/>
    <w:rsid w:val="00850B3B"/>
    <w:rsid w:val="00854580"/>
    <w:rsid w:val="0085465E"/>
    <w:rsid w:val="008559F1"/>
    <w:rsid w:val="00857C9C"/>
    <w:rsid w:val="008612A7"/>
    <w:rsid w:val="00862CB6"/>
    <w:rsid w:val="008644A3"/>
    <w:rsid w:val="008655B9"/>
    <w:rsid w:val="00871707"/>
    <w:rsid w:val="00880565"/>
    <w:rsid w:val="008805F0"/>
    <w:rsid w:val="00880F47"/>
    <w:rsid w:val="00882748"/>
    <w:rsid w:val="00883E62"/>
    <w:rsid w:val="00884E71"/>
    <w:rsid w:val="00884F27"/>
    <w:rsid w:val="00885751"/>
    <w:rsid w:val="008870CA"/>
    <w:rsid w:val="008909D3"/>
    <w:rsid w:val="008919A3"/>
    <w:rsid w:val="00891E85"/>
    <w:rsid w:val="00891F95"/>
    <w:rsid w:val="008947FE"/>
    <w:rsid w:val="008957F7"/>
    <w:rsid w:val="008958F3"/>
    <w:rsid w:val="008A0808"/>
    <w:rsid w:val="008A2F03"/>
    <w:rsid w:val="008A34BB"/>
    <w:rsid w:val="008A36D7"/>
    <w:rsid w:val="008A43E2"/>
    <w:rsid w:val="008A510A"/>
    <w:rsid w:val="008A6AAA"/>
    <w:rsid w:val="008A703E"/>
    <w:rsid w:val="008B088E"/>
    <w:rsid w:val="008B373C"/>
    <w:rsid w:val="008B62EA"/>
    <w:rsid w:val="008B68A3"/>
    <w:rsid w:val="008C3F03"/>
    <w:rsid w:val="008C52A5"/>
    <w:rsid w:val="008C537E"/>
    <w:rsid w:val="008C70FB"/>
    <w:rsid w:val="008D10B9"/>
    <w:rsid w:val="008D259F"/>
    <w:rsid w:val="008D3CE6"/>
    <w:rsid w:val="008D4F5E"/>
    <w:rsid w:val="008D5386"/>
    <w:rsid w:val="008D60F6"/>
    <w:rsid w:val="008D7356"/>
    <w:rsid w:val="008E0621"/>
    <w:rsid w:val="008E1AD1"/>
    <w:rsid w:val="008E1EDF"/>
    <w:rsid w:val="008E305B"/>
    <w:rsid w:val="008E3630"/>
    <w:rsid w:val="008E53FB"/>
    <w:rsid w:val="008E677F"/>
    <w:rsid w:val="008E7082"/>
    <w:rsid w:val="008E7415"/>
    <w:rsid w:val="008F1139"/>
    <w:rsid w:val="008F1BDE"/>
    <w:rsid w:val="008F3983"/>
    <w:rsid w:val="008F41C5"/>
    <w:rsid w:val="008F4BF9"/>
    <w:rsid w:val="008F50EB"/>
    <w:rsid w:val="008F543F"/>
    <w:rsid w:val="008F5682"/>
    <w:rsid w:val="008F62F0"/>
    <w:rsid w:val="009001B2"/>
    <w:rsid w:val="00901061"/>
    <w:rsid w:val="00904ABE"/>
    <w:rsid w:val="00906620"/>
    <w:rsid w:val="00906FB6"/>
    <w:rsid w:val="00910A08"/>
    <w:rsid w:val="00910C8B"/>
    <w:rsid w:val="00911148"/>
    <w:rsid w:val="009114CA"/>
    <w:rsid w:val="00911571"/>
    <w:rsid w:val="009125B7"/>
    <w:rsid w:val="00912961"/>
    <w:rsid w:val="0091308D"/>
    <w:rsid w:val="009142DA"/>
    <w:rsid w:val="00914993"/>
    <w:rsid w:val="00916C06"/>
    <w:rsid w:val="00916E07"/>
    <w:rsid w:val="00920E6D"/>
    <w:rsid w:val="009210B9"/>
    <w:rsid w:val="009228FC"/>
    <w:rsid w:val="0092297F"/>
    <w:rsid w:val="00923A90"/>
    <w:rsid w:val="00925489"/>
    <w:rsid w:val="009270FF"/>
    <w:rsid w:val="009275AF"/>
    <w:rsid w:val="009277BC"/>
    <w:rsid w:val="00930393"/>
    <w:rsid w:val="009310F1"/>
    <w:rsid w:val="009317FB"/>
    <w:rsid w:val="00931978"/>
    <w:rsid w:val="00932048"/>
    <w:rsid w:val="00932531"/>
    <w:rsid w:val="009341E0"/>
    <w:rsid w:val="00934925"/>
    <w:rsid w:val="00934EDC"/>
    <w:rsid w:val="00936559"/>
    <w:rsid w:val="00937F39"/>
    <w:rsid w:val="009402F4"/>
    <w:rsid w:val="009403FC"/>
    <w:rsid w:val="009459B3"/>
    <w:rsid w:val="009465E2"/>
    <w:rsid w:val="00950401"/>
    <w:rsid w:val="009531E5"/>
    <w:rsid w:val="00954217"/>
    <w:rsid w:val="00961AB0"/>
    <w:rsid w:val="00961C0E"/>
    <w:rsid w:val="00961F69"/>
    <w:rsid w:val="00963ED4"/>
    <w:rsid w:val="0096797E"/>
    <w:rsid w:val="00967C9D"/>
    <w:rsid w:val="00967EA2"/>
    <w:rsid w:val="00970F03"/>
    <w:rsid w:val="009711AC"/>
    <w:rsid w:val="00971DB3"/>
    <w:rsid w:val="00971FA1"/>
    <w:rsid w:val="0097482F"/>
    <w:rsid w:val="00974AC9"/>
    <w:rsid w:val="00975ACA"/>
    <w:rsid w:val="009767B0"/>
    <w:rsid w:val="00976CAD"/>
    <w:rsid w:val="0097713D"/>
    <w:rsid w:val="009771F7"/>
    <w:rsid w:val="0097757F"/>
    <w:rsid w:val="00977648"/>
    <w:rsid w:val="0098344C"/>
    <w:rsid w:val="009836CE"/>
    <w:rsid w:val="00983E3C"/>
    <w:rsid w:val="00984390"/>
    <w:rsid w:val="009860DB"/>
    <w:rsid w:val="0099048F"/>
    <w:rsid w:val="00992558"/>
    <w:rsid w:val="00993080"/>
    <w:rsid w:val="0099386D"/>
    <w:rsid w:val="009966D5"/>
    <w:rsid w:val="009A0134"/>
    <w:rsid w:val="009A18F6"/>
    <w:rsid w:val="009A24A8"/>
    <w:rsid w:val="009A2576"/>
    <w:rsid w:val="009A352D"/>
    <w:rsid w:val="009A35DC"/>
    <w:rsid w:val="009A3CDA"/>
    <w:rsid w:val="009A6C2A"/>
    <w:rsid w:val="009A7129"/>
    <w:rsid w:val="009B15A9"/>
    <w:rsid w:val="009B1D4A"/>
    <w:rsid w:val="009B2CBC"/>
    <w:rsid w:val="009B4494"/>
    <w:rsid w:val="009B4854"/>
    <w:rsid w:val="009B4F08"/>
    <w:rsid w:val="009B5547"/>
    <w:rsid w:val="009B5BB4"/>
    <w:rsid w:val="009B699A"/>
    <w:rsid w:val="009B7A72"/>
    <w:rsid w:val="009C0020"/>
    <w:rsid w:val="009C07C7"/>
    <w:rsid w:val="009C093E"/>
    <w:rsid w:val="009C19DB"/>
    <w:rsid w:val="009C303E"/>
    <w:rsid w:val="009C6661"/>
    <w:rsid w:val="009C6F5E"/>
    <w:rsid w:val="009D01BD"/>
    <w:rsid w:val="009D0241"/>
    <w:rsid w:val="009D0FCE"/>
    <w:rsid w:val="009D21F3"/>
    <w:rsid w:val="009D26B2"/>
    <w:rsid w:val="009D6966"/>
    <w:rsid w:val="009D6C68"/>
    <w:rsid w:val="009D7F7E"/>
    <w:rsid w:val="009E19BC"/>
    <w:rsid w:val="009E1B47"/>
    <w:rsid w:val="009E4FF5"/>
    <w:rsid w:val="009E60AF"/>
    <w:rsid w:val="009E69EF"/>
    <w:rsid w:val="009E78DF"/>
    <w:rsid w:val="009F053F"/>
    <w:rsid w:val="009F08F5"/>
    <w:rsid w:val="009F103C"/>
    <w:rsid w:val="009F11DA"/>
    <w:rsid w:val="009F1468"/>
    <w:rsid w:val="009F17D5"/>
    <w:rsid w:val="009F3119"/>
    <w:rsid w:val="009F4648"/>
    <w:rsid w:val="009F5857"/>
    <w:rsid w:val="009F5C55"/>
    <w:rsid w:val="009F63A2"/>
    <w:rsid w:val="009F7F5C"/>
    <w:rsid w:val="009F7F9B"/>
    <w:rsid w:val="00A01CCB"/>
    <w:rsid w:val="00A029C9"/>
    <w:rsid w:val="00A036B8"/>
    <w:rsid w:val="00A036F2"/>
    <w:rsid w:val="00A03F30"/>
    <w:rsid w:val="00A063B2"/>
    <w:rsid w:val="00A066A3"/>
    <w:rsid w:val="00A07A55"/>
    <w:rsid w:val="00A10388"/>
    <w:rsid w:val="00A103C5"/>
    <w:rsid w:val="00A114DA"/>
    <w:rsid w:val="00A1364C"/>
    <w:rsid w:val="00A1398F"/>
    <w:rsid w:val="00A159F8"/>
    <w:rsid w:val="00A15BDF"/>
    <w:rsid w:val="00A16E40"/>
    <w:rsid w:val="00A231E4"/>
    <w:rsid w:val="00A24970"/>
    <w:rsid w:val="00A24A93"/>
    <w:rsid w:val="00A258B6"/>
    <w:rsid w:val="00A27026"/>
    <w:rsid w:val="00A30D2A"/>
    <w:rsid w:val="00A3374D"/>
    <w:rsid w:val="00A33D4D"/>
    <w:rsid w:val="00A34A2B"/>
    <w:rsid w:val="00A34E83"/>
    <w:rsid w:val="00A37FB3"/>
    <w:rsid w:val="00A40E93"/>
    <w:rsid w:val="00A438C3"/>
    <w:rsid w:val="00A4644A"/>
    <w:rsid w:val="00A46C4C"/>
    <w:rsid w:val="00A47062"/>
    <w:rsid w:val="00A52FFB"/>
    <w:rsid w:val="00A53204"/>
    <w:rsid w:val="00A53CD3"/>
    <w:rsid w:val="00A54D10"/>
    <w:rsid w:val="00A56F9B"/>
    <w:rsid w:val="00A579B8"/>
    <w:rsid w:val="00A6007A"/>
    <w:rsid w:val="00A603DB"/>
    <w:rsid w:val="00A619BC"/>
    <w:rsid w:val="00A623ED"/>
    <w:rsid w:val="00A63539"/>
    <w:rsid w:val="00A63705"/>
    <w:rsid w:val="00A72445"/>
    <w:rsid w:val="00A740D3"/>
    <w:rsid w:val="00A746F1"/>
    <w:rsid w:val="00A74760"/>
    <w:rsid w:val="00A75A5E"/>
    <w:rsid w:val="00A768D8"/>
    <w:rsid w:val="00A77105"/>
    <w:rsid w:val="00A772A9"/>
    <w:rsid w:val="00A776F0"/>
    <w:rsid w:val="00A8083A"/>
    <w:rsid w:val="00A8407D"/>
    <w:rsid w:val="00A8450F"/>
    <w:rsid w:val="00A84A02"/>
    <w:rsid w:val="00A85072"/>
    <w:rsid w:val="00A871C1"/>
    <w:rsid w:val="00A87817"/>
    <w:rsid w:val="00A90694"/>
    <w:rsid w:val="00A907DF"/>
    <w:rsid w:val="00A90D3C"/>
    <w:rsid w:val="00A94A73"/>
    <w:rsid w:val="00A95209"/>
    <w:rsid w:val="00A96D9A"/>
    <w:rsid w:val="00A97BB2"/>
    <w:rsid w:val="00AA10DE"/>
    <w:rsid w:val="00AA27F5"/>
    <w:rsid w:val="00AA2C91"/>
    <w:rsid w:val="00AA4DD8"/>
    <w:rsid w:val="00AA50B5"/>
    <w:rsid w:val="00AA5B1F"/>
    <w:rsid w:val="00AA5EC7"/>
    <w:rsid w:val="00AA6E1F"/>
    <w:rsid w:val="00AA7350"/>
    <w:rsid w:val="00AB0D01"/>
    <w:rsid w:val="00AB2AFF"/>
    <w:rsid w:val="00AB2F4A"/>
    <w:rsid w:val="00AB321E"/>
    <w:rsid w:val="00AB544C"/>
    <w:rsid w:val="00AB5555"/>
    <w:rsid w:val="00AB69C5"/>
    <w:rsid w:val="00AB77EB"/>
    <w:rsid w:val="00AB7BB0"/>
    <w:rsid w:val="00AC0E0F"/>
    <w:rsid w:val="00AC2430"/>
    <w:rsid w:val="00AC346B"/>
    <w:rsid w:val="00AC37CD"/>
    <w:rsid w:val="00AC3B27"/>
    <w:rsid w:val="00AC4E8B"/>
    <w:rsid w:val="00AC5545"/>
    <w:rsid w:val="00AC666C"/>
    <w:rsid w:val="00AD0A85"/>
    <w:rsid w:val="00AD25F8"/>
    <w:rsid w:val="00AD401B"/>
    <w:rsid w:val="00AD41AF"/>
    <w:rsid w:val="00AD5179"/>
    <w:rsid w:val="00AD57C7"/>
    <w:rsid w:val="00AD58C9"/>
    <w:rsid w:val="00AD604D"/>
    <w:rsid w:val="00AD623F"/>
    <w:rsid w:val="00AD6487"/>
    <w:rsid w:val="00AE156D"/>
    <w:rsid w:val="00AE3002"/>
    <w:rsid w:val="00AE413D"/>
    <w:rsid w:val="00AE428D"/>
    <w:rsid w:val="00AE49BA"/>
    <w:rsid w:val="00AE61D1"/>
    <w:rsid w:val="00AE73F0"/>
    <w:rsid w:val="00AF2128"/>
    <w:rsid w:val="00AF4EB1"/>
    <w:rsid w:val="00AF5887"/>
    <w:rsid w:val="00AF6444"/>
    <w:rsid w:val="00AF6B4D"/>
    <w:rsid w:val="00B010D0"/>
    <w:rsid w:val="00B01AA5"/>
    <w:rsid w:val="00B028EE"/>
    <w:rsid w:val="00B02C85"/>
    <w:rsid w:val="00B0720C"/>
    <w:rsid w:val="00B07CCC"/>
    <w:rsid w:val="00B10895"/>
    <w:rsid w:val="00B11147"/>
    <w:rsid w:val="00B1138E"/>
    <w:rsid w:val="00B117BD"/>
    <w:rsid w:val="00B1296D"/>
    <w:rsid w:val="00B130B0"/>
    <w:rsid w:val="00B15872"/>
    <w:rsid w:val="00B159C1"/>
    <w:rsid w:val="00B170F1"/>
    <w:rsid w:val="00B20A06"/>
    <w:rsid w:val="00B237C7"/>
    <w:rsid w:val="00B24398"/>
    <w:rsid w:val="00B24473"/>
    <w:rsid w:val="00B24AC4"/>
    <w:rsid w:val="00B2641F"/>
    <w:rsid w:val="00B265D2"/>
    <w:rsid w:val="00B269EB"/>
    <w:rsid w:val="00B27C8E"/>
    <w:rsid w:val="00B324C0"/>
    <w:rsid w:val="00B34618"/>
    <w:rsid w:val="00B35166"/>
    <w:rsid w:val="00B3533A"/>
    <w:rsid w:val="00B37196"/>
    <w:rsid w:val="00B371BE"/>
    <w:rsid w:val="00B37B87"/>
    <w:rsid w:val="00B37FFC"/>
    <w:rsid w:val="00B40D03"/>
    <w:rsid w:val="00B422E0"/>
    <w:rsid w:val="00B42A7C"/>
    <w:rsid w:val="00B42BA6"/>
    <w:rsid w:val="00B42CEB"/>
    <w:rsid w:val="00B43458"/>
    <w:rsid w:val="00B45E5A"/>
    <w:rsid w:val="00B50B3D"/>
    <w:rsid w:val="00B514E1"/>
    <w:rsid w:val="00B52109"/>
    <w:rsid w:val="00B558F9"/>
    <w:rsid w:val="00B562DD"/>
    <w:rsid w:val="00B56863"/>
    <w:rsid w:val="00B6114D"/>
    <w:rsid w:val="00B61692"/>
    <w:rsid w:val="00B620C5"/>
    <w:rsid w:val="00B6217A"/>
    <w:rsid w:val="00B62E75"/>
    <w:rsid w:val="00B647AA"/>
    <w:rsid w:val="00B655F7"/>
    <w:rsid w:val="00B6727C"/>
    <w:rsid w:val="00B71FC4"/>
    <w:rsid w:val="00B7479D"/>
    <w:rsid w:val="00B75FDA"/>
    <w:rsid w:val="00B7732B"/>
    <w:rsid w:val="00B77469"/>
    <w:rsid w:val="00B77D49"/>
    <w:rsid w:val="00B77F6C"/>
    <w:rsid w:val="00B8148C"/>
    <w:rsid w:val="00B834CC"/>
    <w:rsid w:val="00B840E6"/>
    <w:rsid w:val="00B84DE9"/>
    <w:rsid w:val="00B84FCB"/>
    <w:rsid w:val="00B85EA3"/>
    <w:rsid w:val="00B860E2"/>
    <w:rsid w:val="00B87612"/>
    <w:rsid w:val="00B900E3"/>
    <w:rsid w:val="00B91A77"/>
    <w:rsid w:val="00B94697"/>
    <w:rsid w:val="00B94ADA"/>
    <w:rsid w:val="00B95C1B"/>
    <w:rsid w:val="00B96066"/>
    <w:rsid w:val="00BA2BA3"/>
    <w:rsid w:val="00BA5F24"/>
    <w:rsid w:val="00BA7BB7"/>
    <w:rsid w:val="00BB34B9"/>
    <w:rsid w:val="00BB4A19"/>
    <w:rsid w:val="00BB6066"/>
    <w:rsid w:val="00BB791E"/>
    <w:rsid w:val="00BB7DE4"/>
    <w:rsid w:val="00BC4DFA"/>
    <w:rsid w:val="00BC5E2F"/>
    <w:rsid w:val="00BC60EE"/>
    <w:rsid w:val="00BC6C1C"/>
    <w:rsid w:val="00BD00F3"/>
    <w:rsid w:val="00BD0F44"/>
    <w:rsid w:val="00BD2A1E"/>
    <w:rsid w:val="00BD58F7"/>
    <w:rsid w:val="00BE17C3"/>
    <w:rsid w:val="00BE2306"/>
    <w:rsid w:val="00BE3168"/>
    <w:rsid w:val="00BE4E72"/>
    <w:rsid w:val="00BE6791"/>
    <w:rsid w:val="00BE69F2"/>
    <w:rsid w:val="00BE7DD0"/>
    <w:rsid w:val="00BF20B9"/>
    <w:rsid w:val="00BF37A1"/>
    <w:rsid w:val="00BF515F"/>
    <w:rsid w:val="00BF5846"/>
    <w:rsid w:val="00BF6BE9"/>
    <w:rsid w:val="00C012CA"/>
    <w:rsid w:val="00C01350"/>
    <w:rsid w:val="00C0155B"/>
    <w:rsid w:val="00C018A9"/>
    <w:rsid w:val="00C02C58"/>
    <w:rsid w:val="00C03C1E"/>
    <w:rsid w:val="00C0550F"/>
    <w:rsid w:val="00C05D3B"/>
    <w:rsid w:val="00C077F7"/>
    <w:rsid w:val="00C0787B"/>
    <w:rsid w:val="00C1024A"/>
    <w:rsid w:val="00C10593"/>
    <w:rsid w:val="00C11499"/>
    <w:rsid w:val="00C11F9E"/>
    <w:rsid w:val="00C120BF"/>
    <w:rsid w:val="00C1474A"/>
    <w:rsid w:val="00C16820"/>
    <w:rsid w:val="00C201E3"/>
    <w:rsid w:val="00C20431"/>
    <w:rsid w:val="00C21E6D"/>
    <w:rsid w:val="00C2218E"/>
    <w:rsid w:val="00C221C5"/>
    <w:rsid w:val="00C2337F"/>
    <w:rsid w:val="00C23756"/>
    <w:rsid w:val="00C23811"/>
    <w:rsid w:val="00C243D7"/>
    <w:rsid w:val="00C24B7F"/>
    <w:rsid w:val="00C25183"/>
    <w:rsid w:val="00C25C10"/>
    <w:rsid w:val="00C25D7B"/>
    <w:rsid w:val="00C269F2"/>
    <w:rsid w:val="00C27871"/>
    <w:rsid w:val="00C27B31"/>
    <w:rsid w:val="00C27F4A"/>
    <w:rsid w:val="00C315D7"/>
    <w:rsid w:val="00C32184"/>
    <w:rsid w:val="00C33781"/>
    <w:rsid w:val="00C34152"/>
    <w:rsid w:val="00C35A71"/>
    <w:rsid w:val="00C3630E"/>
    <w:rsid w:val="00C363FF"/>
    <w:rsid w:val="00C36E91"/>
    <w:rsid w:val="00C377C0"/>
    <w:rsid w:val="00C41BA7"/>
    <w:rsid w:val="00C425C6"/>
    <w:rsid w:val="00C4429D"/>
    <w:rsid w:val="00C444ED"/>
    <w:rsid w:val="00C44A11"/>
    <w:rsid w:val="00C456D7"/>
    <w:rsid w:val="00C45A89"/>
    <w:rsid w:val="00C465AA"/>
    <w:rsid w:val="00C50383"/>
    <w:rsid w:val="00C517EC"/>
    <w:rsid w:val="00C530EF"/>
    <w:rsid w:val="00C542BF"/>
    <w:rsid w:val="00C548CD"/>
    <w:rsid w:val="00C54E09"/>
    <w:rsid w:val="00C54E4F"/>
    <w:rsid w:val="00C6262E"/>
    <w:rsid w:val="00C6324B"/>
    <w:rsid w:val="00C64397"/>
    <w:rsid w:val="00C64C77"/>
    <w:rsid w:val="00C653EA"/>
    <w:rsid w:val="00C66D99"/>
    <w:rsid w:val="00C674FB"/>
    <w:rsid w:val="00C71887"/>
    <w:rsid w:val="00C724EE"/>
    <w:rsid w:val="00C72C25"/>
    <w:rsid w:val="00C74511"/>
    <w:rsid w:val="00C7515B"/>
    <w:rsid w:val="00C754A6"/>
    <w:rsid w:val="00C75DA2"/>
    <w:rsid w:val="00C765E4"/>
    <w:rsid w:val="00C7703D"/>
    <w:rsid w:val="00C81DC8"/>
    <w:rsid w:val="00C82FB2"/>
    <w:rsid w:val="00C8355D"/>
    <w:rsid w:val="00C83581"/>
    <w:rsid w:val="00C83D75"/>
    <w:rsid w:val="00C8470E"/>
    <w:rsid w:val="00C860D7"/>
    <w:rsid w:val="00C86628"/>
    <w:rsid w:val="00C90404"/>
    <w:rsid w:val="00C904E6"/>
    <w:rsid w:val="00C913DF"/>
    <w:rsid w:val="00C91B86"/>
    <w:rsid w:val="00C9431F"/>
    <w:rsid w:val="00C94EC1"/>
    <w:rsid w:val="00C95B09"/>
    <w:rsid w:val="00CA2296"/>
    <w:rsid w:val="00CA236E"/>
    <w:rsid w:val="00CA285C"/>
    <w:rsid w:val="00CA31A6"/>
    <w:rsid w:val="00CA45F3"/>
    <w:rsid w:val="00CA63B5"/>
    <w:rsid w:val="00CA6475"/>
    <w:rsid w:val="00CA6D45"/>
    <w:rsid w:val="00CB0116"/>
    <w:rsid w:val="00CB077A"/>
    <w:rsid w:val="00CB3642"/>
    <w:rsid w:val="00CB457C"/>
    <w:rsid w:val="00CB5DB5"/>
    <w:rsid w:val="00CB7681"/>
    <w:rsid w:val="00CC08CA"/>
    <w:rsid w:val="00CC0AA9"/>
    <w:rsid w:val="00CC1F67"/>
    <w:rsid w:val="00CC2A65"/>
    <w:rsid w:val="00CC4172"/>
    <w:rsid w:val="00CC42BE"/>
    <w:rsid w:val="00CC447C"/>
    <w:rsid w:val="00CC5C6F"/>
    <w:rsid w:val="00CC7EEC"/>
    <w:rsid w:val="00CD2D4D"/>
    <w:rsid w:val="00CD3364"/>
    <w:rsid w:val="00CD6045"/>
    <w:rsid w:val="00CD6657"/>
    <w:rsid w:val="00CD6C58"/>
    <w:rsid w:val="00CE078D"/>
    <w:rsid w:val="00CE0CA0"/>
    <w:rsid w:val="00CE1E8B"/>
    <w:rsid w:val="00CE3769"/>
    <w:rsid w:val="00CE58A7"/>
    <w:rsid w:val="00CE5A00"/>
    <w:rsid w:val="00CE5C57"/>
    <w:rsid w:val="00CF0321"/>
    <w:rsid w:val="00CF096B"/>
    <w:rsid w:val="00CF10D6"/>
    <w:rsid w:val="00CF190F"/>
    <w:rsid w:val="00CF1F39"/>
    <w:rsid w:val="00CF26AE"/>
    <w:rsid w:val="00CF2A49"/>
    <w:rsid w:val="00CF2C56"/>
    <w:rsid w:val="00CF324A"/>
    <w:rsid w:val="00CF55A9"/>
    <w:rsid w:val="00CF5DBC"/>
    <w:rsid w:val="00CF6CB0"/>
    <w:rsid w:val="00CF71EE"/>
    <w:rsid w:val="00D00D99"/>
    <w:rsid w:val="00D0249E"/>
    <w:rsid w:val="00D0252B"/>
    <w:rsid w:val="00D04BEA"/>
    <w:rsid w:val="00D06463"/>
    <w:rsid w:val="00D06B42"/>
    <w:rsid w:val="00D072BE"/>
    <w:rsid w:val="00D11E79"/>
    <w:rsid w:val="00D125EC"/>
    <w:rsid w:val="00D14F98"/>
    <w:rsid w:val="00D160B1"/>
    <w:rsid w:val="00D20044"/>
    <w:rsid w:val="00D21089"/>
    <w:rsid w:val="00D21DDC"/>
    <w:rsid w:val="00D23366"/>
    <w:rsid w:val="00D2370F"/>
    <w:rsid w:val="00D2403E"/>
    <w:rsid w:val="00D257C3"/>
    <w:rsid w:val="00D2639B"/>
    <w:rsid w:val="00D32041"/>
    <w:rsid w:val="00D32256"/>
    <w:rsid w:val="00D32F85"/>
    <w:rsid w:val="00D33988"/>
    <w:rsid w:val="00D33BBC"/>
    <w:rsid w:val="00D34C0D"/>
    <w:rsid w:val="00D35DBE"/>
    <w:rsid w:val="00D366D8"/>
    <w:rsid w:val="00D37BF2"/>
    <w:rsid w:val="00D40729"/>
    <w:rsid w:val="00D42B31"/>
    <w:rsid w:val="00D43D47"/>
    <w:rsid w:val="00D468EF"/>
    <w:rsid w:val="00D47DBE"/>
    <w:rsid w:val="00D50CB0"/>
    <w:rsid w:val="00D51400"/>
    <w:rsid w:val="00D51C66"/>
    <w:rsid w:val="00D547D0"/>
    <w:rsid w:val="00D56980"/>
    <w:rsid w:val="00D576C7"/>
    <w:rsid w:val="00D57A22"/>
    <w:rsid w:val="00D63DFE"/>
    <w:rsid w:val="00D65293"/>
    <w:rsid w:val="00D65A49"/>
    <w:rsid w:val="00D66224"/>
    <w:rsid w:val="00D67886"/>
    <w:rsid w:val="00D7062F"/>
    <w:rsid w:val="00D71391"/>
    <w:rsid w:val="00D73505"/>
    <w:rsid w:val="00D73512"/>
    <w:rsid w:val="00D754E0"/>
    <w:rsid w:val="00D76B74"/>
    <w:rsid w:val="00D80654"/>
    <w:rsid w:val="00D8067F"/>
    <w:rsid w:val="00D81E93"/>
    <w:rsid w:val="00D8356A"/>
    <w:rsid w:val="00D83607"/>
    <w:rsid w:val="00D850C6"/>
    <w:rsid w:val="00D864BF"/>
    <w:rsid w:val="00D865CC"/>
    <w:rsid w:val="00D87270"/>
    <w:rsid w:val="00D876B3"/>
    <w:rsid w:val="00D90BD9"/>
    <w:rsid w:val="00D9208E"/>
    <w:rsid w:val="00D92096"/>
    <w:rsid w:val="00D973C9"/>
    <w:rsid w:val="00DA1778"/>
    <w:rsid w:val="00DA2665"/>
    <w:rsid w:val="00DA452C"/>
    <w:rsid w:val="00DA47FE"/>
    <w:rsid w:val="00DA54A7"/>
    <w:rsid w:val="00DB06F3"/>
    <w:rsid w:val="00DB16F7"/>
    <w:rsid w:val="00DB17CD"/>
    <w:rsid w:val="00DB2784"/>
    <w:rsid w:val="00DB3A2C"/>
    <w:rsid w:val="00DB3E86"/>
    <w:rsid w:val="00DB50A3"/>
    <w:rsid w:val="00DC1D5A"/>
    <w:rsid w:val="00DC20A0"/>
    <w:rsid w:val="00DC264A"/>
    <w:rsid w:val="00DC284A"/>
    <w:rsid w:val="00DC2933"/>
    <w:rsid w:val="00DC360C"/>
    <w:rsid w:val="00DC3CCA"/>
    <w:rsid w:val="00DC4A87"/>
    <w:rsid w:val="00DC56F7"/>
    <w:rsid w:val="00DC5E10"/>
    <w:rsid w:val="00DC65D1"/>
    <w:rsid w:val="00DC6B0C"/>
    <w:rsid w:val="00DD04D9"/>
    <w:rsid w:val="00DD051D"/>
    <w:rsid w:val="00DD0745"/>
    <w:rsid w:val="00DD2EA4"/>
    <w:rsid w:val="00DD305C"/>
    <w:rsid w:val="00DD3F01"/>
    <w:rsid w:val="00DD45D3"/>
    <w:rsid w:val="00DD46AB"/>
    <w:rsid w:val="00DD5364"/>
    <w:rsid w:val="00DD58E4"/>
    <w:rsid w:val="00DD5A6B"/>
    <w:rsid w:val="00DD5EE3"/>
    <w:rsid w:val="00DD7A74"/>
    <w:rsid w:val="00DE1132"/>
    <w:rsid w:val="00DE4EDA"/>
    <w:rsid w:val="00DE69E9"/>
    <w:rsid w:val="00DE756F"/>
    <w:rsid w:val="00DF1619"/>
    <w:rsid w:val="00DF3411"/>
    <w:rsid w:val="00DF368B"/>
    <w:rsid w:val="00DF3700"/>
    <w:rsid w:val="00DF37CF"/>
    <w:rsid w:val="00DF3EAD"/>
    <w:rsid w:val="00DF4096"/>
    <w:rsid w:val="00DF4581"/>
    <w:rsid w:val="00DF613C"/>
    <w:rsid w:val="00DF6458"/>
    <w:rsid w:val="00DF729D"/>
    <w:rsid w:val="00E01442"/>
    <w:rsid w:val="00E01730"/>
    <w:rsid w:val="00E01822"/>
    <w:rsid w:val="00E0328F"/>
    <w:rsid w:val="00E038C4"/>
    <w:rsid w:val="00E04313"/>
    <w:rsid w:val="00E05BAB"/>
    <w:rsid w:val="00E07A9E"/>
    <w:rsid w:val="00E11375"/>
    <w:rsid w:val="00E11841"/>
    <w:rsid w:val="00E11C90"/>
    <w:rsid w:val="00E12735"/>
    <w:rsid w:val="00E12C63"/>
    <w:rsid w:val="00E1337A"/>
    <w:rsid w:val="00E14EA3"/>
    <w:rsid w:val="00E15546"/>
    <w:rsid w:val="00E222A6"/>
    <w:rsid w:val="00E22A82"/>
    <w:rsid w:val="00E22AF8"/>
    <w:rsid w:val="00E2469D"/>
    <w:rsid w:val="00E25535"/>
    <w:rsid w:val="00E26E37"/>
    <w:rsid w:val="00E26E5B"/>
    <w:rsid w:val="00E335F9"/>
    <w:rsid w:val="00E33799"/>
    <w:rsid w:val="00E35A90"/>
    <w:rsid w:val="00E3643C"/>
    <w:rsid w:val="00E37FCE"/>
    <w:rsid w:val="00E41138"/>
    <w:rsid w:val="00E41A9B"/>
    <w:rsid w:val="00E4436B"/>
    <w:rsid w:val="00E443B1"/>
    <w:rsid w:val="00E45C89"/>
    <w:rsid w:val="00E469B2"/>
    <w:rsid w:val="00E50854"/>
    <w:rsid w:val="00E52795"/>
    <w:rsid w:val="00E52E24"/>
    <w:rsid w:val="00E56D64"/>
    <w:rsid w:val="00E62811"/>
    <w:rsid w:val="00E64313"/>
    <w:rsid w:val="00E65CDA"/>
    <w:rsid w:val="00E6629F"/>
    <w:rsid w:val="00E66B90"/>
    <w:rsid w:val="00E66EA6"/>
    <w:rsid w:val="00E67FA0"/>
    <w:rsid w:val="00E7121F"/>
    <w:rsid w:val="00E72C8E"/>
    <w:rsid w:val="00E746D5"/>
    <w:rsid w:val="00E75990"/>
    <w:rsid w:val="00E75EA5"/>
    <w:rsid w:val="00E81354"/>
    <w:rsid w:val="00E829F3"/>
    <w:rsid w:val="00E83D88"/>
    <w:rsid w:val="00E84622"/>
    <w:rsid w:val="00E84ABB"/>
    <w:rsid w:val="00E84FF3"/>
    <w:rsid w:val="00E90C57"/>
    <w:rsid w:val="00E90CB2"/>
    <w:rsid w:val="00E90D06"/>
    <w:rsid w:val="00E935D0"/>
    <w:rsid w:val="00E94993"/>
    <w:rsid w:val="00E9558E"/>
    <w:rsid w:val="00E97FC4"/>
    <w:rsid w:val="00EA11C5"/>
    <w:rsid w:val="00EA2CD6"/>
    <w:rsid w:val="00EA6722"/>
    <w:rsid w:val="00EA7AB0"/>
    <w:rsid w:val="00EB00F0"/>
    <w:rsid w:val="00EB0FFE"/>
    <w:rsid w:val="00EB2036"/>
    <w:rsid w:val="00EB27CC"/>
    <w:rsid w:val="00EB2D67"/>
    <w:rsid w:val="00EB42A4"/>
    <w:rsid w:val="00EB6332"/>
    <w:rsid w:val="00EB6A57"/>
    <w:rsid w:val="00EB6C03"/>
    <w:rsid w:val="00EC09BB"/>
    <w:rsid w:val="00EC1489"/>
    <w:rsid w:val="00EC4944"/>
    <w:rsid w:val="00EC5BA2"/>
    <w:rsid w:val="00EC66AD"/>
    <w:rsid w:val="00EC699C"/>
    <w:rsid w:val="00ED04A6"/>
    <w:rsid w:val="00ED0DE9"/>
    <w:rsid w:val="00ED5464"/>
    <w:rsid w:val="00ED54D8"/>
    <w:rsid w:val="00ED5D3C"/>
    <w:rsid w:val="00ED6DA7"/>
    <w:rsid w:val="00ED7123"/>
    <w:rsid w:val="00EE08D6"/>
    <w:rsid w:val="00EE0F83"/>
    <w:rsid w:val="00EE2334"/>
    <w:rsid w:val="00EE31F6"/>
    <w:rsid w:val="00EE362F"/>
    <w:rsid w:val="00EE38AA"/>
    <w:rsid w:val="00EE539B"/>
    <w:rsid w:val="00EE546E"/>
    <w:rsid w:val="00EE6371"/>
    <w:rsid w:val="00EF15ED"/>
    <w:rsid w:val="00EF387F"/>
    <w:rsid w:val="00EF3939"/>
    <w:rsid w:val="00EF4113"/>
    <w:rsid w:val="00EF732D"/>
    <w:rsid w:val="00EF779C"/>
    <w:rsid w:val="00EF78DE"/>
    <w:rsid w:val="00EF7A3A"/>
    <w:rsid w:val="00F00D8C"/>
    <w:rsid w:val="00F01464"/>
    <w:rsid w:val="00F02532"/>
    <w:rsid w:val="00F05D08"/>
    <w:rsid w:val="00F0713A"/>
    <w:rsid w:val="00F1081C"/>
    <w:rsid w:val="00F1198D"/>
    <w:rsid w:val="00F12924"/>
    <w:rsid w:val="00F14EE4"/>
    <w:rsid w:val="00F15877"/>
    <w:rsid w:val="00F15887"/>
    <w:rsid w:val="00F16FC3"/>
    <w:rsid w:val="00F1702F"/>
    <w:rsid w:val="00F17063"/>
    <w:rsid w:val="00F17AC9"/>
    <w:rsid w:val="00F201E5"/>
    <w:rsid w:val="00F2064D"/>
    <w:rsid w:val="00F20B42"/>
    <w:rsid w:val="00F21680"/>
    <w:rsid w:val="00F21A97"/>
    <w:rsid w:val="00F22699"/>
    <w:rsid w:val="00F2283A"/>
    <w:rsid w:val="00F236CE"/>
    <w:rsid w:val="00F24D53"/>
    <w:rsid w:val="00F25F5F"/>
    <w:rsid w:val="00F2623A"/>
    <w:rsid w:val="00F272C5"/>
    <w:rsid w:val="00F273DA"/>
    <w:rsid w:val="00F2746E"/>
    <w:rsid w:val="00F303D7"/>
    <w:rsid w:val="00F31018"/>
    <w:rsid w:val="00F317B3"/>
    <w:rsid w:val="00F31EF2"/>
    <w:rsid w:val="00F321A8"/>
    <w:rsid w:val="00F32955"/>
    <w:rsid w:val="00F32CFB"/>
    <w:rsid w:val="00F33456"/>
    <w:rsid w:val="00F3381A"/>
    <w:rsid w:val="00F346F3"/>
    <w:rsid w:val="00F34E7C"/>
    <w:rsid w:val="00F35AB5"/>
    <w:rsid w:val="00F35C2E"/>
    <w:rsid w:val="00F35DD3"/>
    <w:rsid w:val="00F35E09"/>
    <w:rsid w:val="00F3657F"/>
    <w:rsid w:val="00F37856"/>
    <w:rsid w:val="00F37DD1"/>
    <w:rsid w:val="00F403A4"/>
    <w:rsid w:val="00F40FEE"/>
    <w:rsid w:val="00F41D6B"/>
    <w:rsid w:val="00F4259D"/>
    <w:rsid w:val="00F431B1"/>
    <w:rsid w:val="00F431EA"/>
    <w:rsid w:val="00F4332F"/>
    <w:rsid w:val="00F435E1"/>
    <w:rsid w:val="00F44562"/>
    <w:rsid w:val="00F45E42"/>
    <w:rsid w:val="00F46969"/>
    <w:rsid w:val="00F46AA8"/>
    <w:rsid w:val="00F4711B"/>
    <w:rsid w:val="00F51CFA"/>
    <w:rsid w:val="00F5288E"/>
    <w:rsid w:val="00F5495A"/>
    <w:rsid w:val="00F54EDF"/>
    <w:rsid w:val="00F5512D"/>
    <w:rsid w:val="00F5531F"/>
    <w:rsid w:val="00F55564"/>
    <w:rsid w:val="00F56B85"/>
    <w:rsid w:val="00F57540"/>
    <w:rsid w:val="00F6284A"/>
    <w:rsid w:val="00F63177"/>
    <w:rsid w:val="00F63D72"/>
    <w:rsid w:val="00F64A3A"/>
    <w:rsid w:val="00F6691C"/>
    <w:rsid w:val="00F66EB9"/>
    <w:rsid w:val="00F70530"/>
    <w:rsid w:val="00F7124F"/>
    <w:rsid w:val="00F712D7"/>
    <w:rsid w:val="00F72B78"/>
    <w:rsid w:val="00F7596B"/>
    <w:rsid w:val="00F80835"/>
    <w:rsid w:val="00F80AF6"/>
    <w:rsid w:val="00F818E2"/>
    <w:rsid w:val="00F83ED4"/>
    <w:rsid w:val="00F84A06"/>
    <w:rsid w:val="00F86A2E"/>
    <w:rsid w:val="00F86B74"/>
    <w:rsid w:val="00F86D67"/>
    <w:rsid w:val="00F87D0A"/>
    <w:rsid w:val="00F907C9"/>
    <w:rsid w:val="00F916BA"/>
    <w:rsid w:val="00F91ECF"/>
    <w:rsid w:val="00F920B0"/>
    <w:rsid w:val="00F946AE"/>
    <w:rsid w:val="00F94FFA"/>
    <w:rsid w:val="00F97289"/>
    <w:rsid w:val="00F97E20"/>
    <w:rsid w:val="00FA0A26"/>
    <w:rsid w:val="00FA1541"/>
    <w:rsid w:val="00FA1CB2"/>
    <w:rsid w:val="00FA2267"/>
    <w:rsid w:val="00FA338C"/>
    <w:rsid w:val="00FA384F"/>
    <w:rsid w:val="00FA3F07"/>
    <w:rsid w:val="00FA44AD"/>
    <w:rsid w:val="00FA6000"/>
    <w:rsid w:val="00FA6C22"/>
    <w:rsid w:val="00FA6E0B"/>
    <w:rsid w:val="00FA6E21"/>
    <w:rsid w:val="00FB0FEA"/>
    <w:rsid w:val="00FB285D"/>
    <w:rsid w:val="00FB3B81"/>
    <w:rsid w:val="00FB4EDE"/>
    <w:rsid w:val="00FB52F9"/>
    <w:rsid w:val="00FB6509"/>
    <w:rsid w:val="00FB7822"/>
    <w:rsid w:val="00FC4A6B"/>
    <w:rsid w:val="00FC6863"/>
    <w:rsid w:val="00FD00FE"/>
    <w:rsid w:val="00FD1417"/>
    <w:rsid w:val="00FD18A1"/>
    <w:rsid w:val="00FD2B92"/>
    <w:rsid w:val="00FD33C8"/>
    <w:rsid w:val="00FD3E53"/>
    <w:rsid w:val="00FD4488"/>
    <w:rsid w:val="00FD4E64"/>
    <w:rsid w:val="00FD4E96"/>
    <w:rsid w:val="00FD5E91"/>
    <w:rsid w:val="00FD7D26"/>
    <w:rsid w:val="00FE11A7"/>
    <w:rsid w:val="00FE1844"/>
    <w:rsid w:val="00FE1F0E"/>
    <w:rsid w:val="00FE2028"/>
    <w:rsid w:val="00FE278E"/>
    <w:rsid w:val="00FE38A7"/>
    <w:rsid w:val="00FE4D1A"/>
    <w:rsid w:val="00FE6910"/>
    <w:rsid w:val="00FE6989"/>
    <w:rsid w:val="00FE7D87"/>
    <w:rsid w:val="00FF0659"/>
    <w:rsid w:val="00FF3CB2"/>
    <w:rsid w:val="00FF4172"/>
    <w:rsid w:val="00FF6F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1680"/>
    <w:pPr>
      <w:spacing w:after="240" w:line="271" w:lineRule="auto"/>
      <w:jc w:val="both"/>
    </w:pPr>
    <w:rPr>
      <w:rFonts w:ascii="Arial" w:hAnsi="Arial"/>
      <w:spacing w:val="-5"/>
      <w:kern w:val="22"/>
      <w:sz w:val="22"/>
      <w:lang w:val="en-GB"/>
    </w:rPr>
  </w:style>
  <w:style w:type="paragraph" w:styleId="1">
    <w:name w:val="heading 1"/>
    <w:aliases w:val="1H,TF-Overskrift 1,H1,h1,H11,H12,H111,H13,H112,H14,H113,H15,H114,H16,H115,H17,H116,H18,H117,H19,H118,H110,H119,H120,H1110,NOT TO BE USED,Main Head,toc1,Section,chaptertext,Overskrift1,Hoofdstuk,H1 Char,1st level,chapter,1 No Num,Heading1"/>
    <w:next w:val="a0"/>
    <w:qFormat/>
    <w:rsid w:val="00C33781"/>
    <w:pPr>
      <w:keepNext/>
      <w:pageBreakBefore/>
      <w:numPr>
        <w:numId w:val="6"/>
      </w:numPr>
      <w:spacing w:after="240"/>
      <w:outlineLvl w:val="0"/>
    </w:pPr>
    <w:rPr>
      <w:rFonts w:ascii="Arial" w:hAnsi="Arial"/>
      <w:b/>
      <w:caps/>
      <w:sz w:val="28"/>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C33781"/>
    <w:pPr>
      <w:keepNext/>
      <w:numPr>
        <w:ilvl w:val="1"/>
        <w:numId w:val="6"/>
      </w:numPr>
      <w:spacing w:after="240"/>
      <w:outlineLvl w:val="1"/>
    </w:pPr>
    <w:rPr>
      <w:rFonts w:ascii="Arial" w:hAnsi="Arial"/>
      <w:b/>
      <w:sz w:val="26"/>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C33781"/>
    <w:pPr>
      <w:keepNext/>
      <w:numPr>
        <w:ilvl w:val="2"/>
        <w:numId w:val="6"/>
      </w:numPr>
      <w:spacing w:after="240"/>
      <w:outlineLvl w:val="2"/>
    </w:pPr>
    <w:rPr>
      <w:rFonts w:ascii="Arial" w:hAnsi="Arial"/>
      <w:b/>
      <w:spacing w:val="-2"/>
      <w:sz w:val="22"/>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C33781"/>
    <w:pPr>
      <w:keepNext/>
      <w:numPr>
        <w:ilvl w:val="3"/>
        <w:numId w:val="6"/>
      </w:numPr>
      <w:outlineLvl w:val="3"/>
    </w:pPr>
    <w:rPr>
      <w:i/>
      <w:u w:val="single"/>
      <w:lang w:val="el-GR"/>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qFormat/>
    <w:rsid w:val="00C33781"/>
    <w:pPr>
      <w:keepNext/>
      <w:keepLines/>
      <w:numPr>
        <w:ilvl w:val="4"/>
        <w:numId w:val="6"/>
      </w:numPr>
      <w:spacing w:line="240" w:lineRule="auto"/>
      <w:jc w:val="left"/>
      <w:outlineLvl w:val="4"/>
    </w:pPr>
    <w:rPr>
      <w:bCs/>
      <w:i/>
      <w:iCs/>
      <w:spacing w:val="0"/>
      <w:kern w:val="14"/>
      <w:lang w:val="en-US"/>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qFormat/>
    <w:rsid w:val="00C33781"/>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qFormat/>
    <w:rsid w:val="00C33781"/>
    <w:pPr>
      <w:numPr>
        <w:ilvl w:val="6"/>
        <w:numId w:val="6"/>
      </w:numPr>
      <w:spacing w:before="240" w:after="60"/>
      <w:outlineLvl w:val="6"/>
    </w:pPr>
    <w:rPr>
      <w:sz w:val="20"/>
    </w:rPr>
  </w:style>
  <w:style w:type="paragraph" w:styleId="8">
    <w:name w:val="heading 8"/>
    <w:aliases w:val="heading 81,t3,t4,t5,t6,t7,t8,t9,t10,t11,t12,t13,t14,t15,t16,t17,heading 811,heading 82,heading 83,heading 84,heading 85,heading 86,heading 87,heading 88,heading 89,Legal Level 1.1.1.,Vedlegg,8,FigureTitle,Condition,requirement,req2,req,81"/>
    <w:basedOn w:val="a0"/>
    <w:next w:val="a0"/>
    <w:qFormat/>
    <w:rsid w:val="00C33781"/>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qFormat/>
    <w:rsid w:val="00C33781"/>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aliases w:val="TF,Epígrafe,cap"/>
    <w:basedOn w:val="a0"/>
    <w:next w:val="a0"/>
    <w:qFormat/>
    <w:rsid w:val="00C33781"/>
    <w:pPr>
      <w:keepNext/>
      <w:keepLines/>
      <w:spacing w:line="240" w:lineRule="auto"/>
      <w:jc w:val="center"/>
    </w:pPr>
    <w:rPr>
      <w:b/>
    </w:rPr>
  </w:style>
  <w:style w:type="paragraph" w:customStyle="1" w:styleId="Num">
    <w:name w:val="_Num#"/>
    <w:basedOn w:val="a0"/>
    <w:rsid w:val="00C33781"/>
    <w:pPr>
      <w:numPr>
        <w:ilvl w:val="1"/>
        <w:numId w:val="1"/>
      </w:numPr>
    </w:pPr>
    <w:rPr>
      <w:rFonts w:ascii="Tahoma" w:hAnsi="Tahoma"/>
      <w:lang w:val="el-GR"/>
    </w:rPr>
  </w:style>
  <w:style w:type="paragraph" w:customStyle="1" w:styleId="TabletextCharChar">
    <w:name w:val="Table text Char Char"/>
    <w:basedOn w:val="a0"/>
    <w:semiHidden/>
    <w:rsid w:val="00C33781"/>
    <w:pPr>
      <w:widowControl w:val="0"/>
      <w:jc w:val="left"/>
    </w:pPr>
    <w:rPr>
      <w:rFonts w:ascii="Tahoma" w:hAnsi="Tahoma"/>
      <w:lang w:val="el-GR"/>
    </w:rPr>
  </w:style>
  <w:style w:type="paragraph" w:customStyle="1" w:styleId="Figure">
    <w:name w:val="Figure"/>
    <w:aliases w:val="fig"/>
    <w:basedOn w:val="a4"/>
    <w:rsid w:val="00C33781"/>
    <w:pPr>
      <w:spacing w:after="60"/>
    </w:pPr>
  </w:style>
  <w:style w:type="paragraph" w:styleId="11">
    <w:name w:val="toc 1"/>
    <w:basedOn w:val="a0"/>
    <w:next w:val="a0"/>
    <w:uiPriority w:val="39"/>
    <w:rsid w:val="00C33781"/>
    <w:pPr>
      <w:keepNext/>
      <w:tabs>
        <w:tab w:val="left" w:pos="720"/>
        <w:tab w:val="right" w:leader="dot" w:pos="9000"/>
      </w:tabs>
      <w:spacing w:before="240" w:after="0" w:line="240" w:lineRule="auto"/>
      <w:ind w:left="720" w:right="562" w:hanging="720"/>
      <w:jc w:val="left"/>
    </w:pPr>
    <w:rPr>
      <w:b/>
      <w:caps/>
      <w:noProof/>
      <w:sz w:val="26"/>
    </w:rPr>
  </w:style>
  <w:style w:type="paragraph" w:styleId="32">
    <w:name w:val="toc 3"/>
    <w:basedOn w:val="a0"/>
    <w:next w:val="a0"/>
    <w:autoRedefine/>
    <w:uiPriority w:val="39"/>
    <w:rsid w:val="00C33781"/>
    <w:pPr>
      <w:tabs>
        <w:tab w:val="left" w:pos="1200"/>
        <w:tab w:val="left" w:pos="1985"/>
        <w:tab w:val="right" w:leader="dot" w:pos="8302"/>
      </w:tabs>
      <w:spacing w:before="120" w:after="0"/>
      <w:ind w:left="482"/>
    </w:pPr>
    <w:rPr>
      <w:rFonts w:cs="Arial"/>
      <w:noProof/>
      <w:szCs w:val="22"/>
      <w:lang w:val="el-GR"/>
    </w:rPr>
  </w:style>
  <w:style w:type="paragraph" w:styleId="43">
    <w:name w:val="toc 4"/>
    <w:basedOn w:val="a0"/>
    <w:next w:val="a0"/>
    <w:autoRedefine/>
    <w:uiPriority w:val="39"/>
    <w:rsid w:val="00C33781"/>
    <w:pPr>
      <w:spacing w:before="120" w:after="0"/>
      <w:ind w:left="720"/>
    </w:pPr>
  </w:style>
  <w:style w:type="paragraph" w:styleId="a5">
    <w:name w:val="footer"/>
    <w:aliases w:val="_υποσέλιδο,ft,fo,Footer1,f1,Fakelos_Enotita_Sel,f,_?p?s???d?"/>
    <w:basedOn w:val="a6"/>
    <w:rsid w:val="00C33781"/>
  </w:style>
  <w:style w:type="paragraph" w:styleId="a6">
    <w:name w:val="header"/>
    <w:aliases w:val="hd,encabezado,Headertext"/>
    <w:basedOn w:val="a0"/>
    <w:rsid w:val="00C33781"/>
    <w:pPr>
      <w:spacing w:after="0"/>
    </w:pPr>
    <w:rPr>
      <w:i/>
      <w:color w:val="808080"/>
      <w:spacing w:val="-4"/>
      <w:kern w:val="20"/>
      <w:sz w:val="20"/>
    </w:rPr>
  </w:style>
  <w:style w:type="character" w:styleId="a7">
    <w:name w:val="footnote reference"/>
    <w:semiHidden/>
    <w:rsid w:val="00C33781"/>
    <w:rPr>
      <w:vertAlign w:val="superscript"/>
    </w:rPr>
  </w:style>
  <w:style w:type="paragraph" w:styleId="a8">
    <w:name w:val="footnote text"/>
    <w:basedOn w:val="a0"/>
    <w:link w:val="Char"/>
    <w:semiHidden/>
    <w:rsid w:val="00C33781"/>
    <w:pPr>
      <w:tabs>
        <w:tab w:val="left" w:pos="360"/>
      </w:tabs>
      <w:spacing w:after="0" w:line="240" w:lineRule="auto"/>
      <w:ind w:left="357" w:hanging="357"/>
    </w:pPr>
    <w:rPr>
      <w:sz w:val="16"/>
    </w:rPr>
  </w:style>
  <w:style w:type="paragraph" w:styleId="a9">
    <w:name w:val="List Bullet"/>
    <w:basedOn w:val="a0"/>
    <w:rsid w:val="00C33781"/>
    <w:pPr>
      <w:tabs>
        <w:tab w:val="num" w:pos="720"/>
      </w:tabs>
      <w:ind w:left="720" w:hanging="720"/>
    </w:pPr>
  </w:style>
  <w:style w:type="character" w:styleId="aa">
    <w:name w:val="page number"/>
    <w:basedOn w:val="a1"/>
    <w:rsid w:val="00C33781"/>
  </w:style>
  <w:style w:type="paragraph" w:styleId="21">
    <w:name w:val="List Bullet 2"/>
    <w:basedOn w:val="a0"/>
    <w:rsid w:val="00C33781"/>
    <w:pPr>
      <w:numPr>
        <w:numId w:val="5"/>
      </w:numPr>
    </w:pPr>
  </w:style>
  <w:style w:type="paragraph" w:styleId="22">
    <w:name w:val="toc 2"/>
    <w:basedOn w:val="a0"/>
    <w:next w:val="a0"/>
    <w:uiPriority w:val="39"/>
    <w:rsid w:val="00C33781"/>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C33781"/>
    <w:pPr>
      <w:keepNext/>
      <w:keepLines/>
      <w:pageBreakBefore/>
      <w:numPr>
        <w:numId w:val="2"/>
      </w:numPr>
      <w:spacing w:line="240" w:lineRule="auto"/>
      <w:outlineLvl w:val="0"/>
    </w:pPr>
    <w:rPr>
      <w:b/>
      <w:caps/>
      <w:spacing w:val="0"/>
      <w:kern w:val="0"/>
      <w:sz w:val="28"/>
    </w:rPr>
  </w:style>
  <w:style w:type="paragraph" w:customStyle="1" w:styleId="Appendix2">
    <w:name w:val="Appendix 2"/>
    <w:basedOn w:val="a0"/>
    <w:next w:val="a0"/>
    <w:rsid w:val="00C33781"/>
    <w:pPr>
      <w:keepNext/>
      <w:keepLines/>
      <w:numPr>
        <w:ilvl w:val="1"/>
        <w:numId w:val="2"/>
      </w:numPr>
      <w:spacing w:line="240" w:lineRule="auto"/>
      <w:outlineLvl w:val="1"/>
    </w:pPr>
    <w:rPr>
      <w:b/>
      <w:spacing w:val="0"/>
      <w:kern w:val="0"/>
      <w:sz w:val="26"/>
    </w:rPr>
  </w:style>
  <w:style w:type="paragraph" w:customStyle="1" w:styleId="Appendix3">
    <w:name w:val="Appendix 3"/>
    <w:basedOn w:val="Appendix2"/>
    <w:next w:val="a0"/>
    <w:rsid w:val="00C33781"/>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C33781"/>
    <w:pPr>
      <w:keepNext/>
      <w:keepLines/>
      <w:numPr>
        <w:ilvl w:val="3"/>
        <w:numId w:val="2"/>
      </w:numPr>
      <w:spacing w:line="240" w:lineRule="auto"/>
      <w:outlineLvl w:val="3"/>
    </w:pPr>
    <w:rPr>
      <w:i/>
    </w:rPr>
  </w:style>
  <w:style w:type="paragraph" w:customStyle="1" w:styleId="Top">
    <w:name w:val="Top"/>
    <w:rsid w:val="00C33781"/>
    <w:pPr>
      <w:keepNext/>
    </w:pPr>
    <w:rPr>
      <w:rFonts w:ascii="Arial" w:hAnsi="Arial"/>
      <w:noProof/>
      <w:spacing w:val="-25"/>
      <w:sz w:val="50"/>
      <w:lang w:val="en-GB"/>
    </w:rPr>
  </w:style>
  <w:style w:type="paragraph" w:customStyle="1" w:styleId="ExecutiveSummary">
    <w:name w:val="Executive Summary"/>
    <w:basedOn w:val="a0"/>
    <w:rsid w:val="00C33781"/>
    <w:pPr>
      <w:numPr>
        <w:numId w:val="3"/>
      </w:numPr>
    </w:pPr>
  </w:style>
  <w:style w:type="paragraph" w:styleId="ab">
    <w:name w:val="envelope address"/>
    <w:basedOn w:val="a0"/>
    <w:rsid w:val="00C33781"/>
    <w:pPr>
      <w:framePr w:w="7920" w:h="1980" w:hRule="exact" w:hSpace="180" w:wrap="auto" w:hAnchor="page" w:xAlign="center" w:yAlign="bottom"/>
      <w:spacing w:after="0"/>
      <w:ind w:left="2880"/>
    </w:pPr>
    <w:rPr>
      <w:sz w:val="24"/>
    </w:rPr>
  </w:style>
  <w:style w:type="paragraph" w:customStyle="1" w:styleId="Table">
    <w:name w:val="Table"/>
    <w:basedOn w:val="a0"/>
    <w:rsid w:val="00C33781"/>
    <w:pPr>
      <w:keepNext/>
      <w:keepLines/>
      <w:spacing w:after="0" w:line="240" w:lineRule="auto"/>
      <w:jc w:val="left"/>
    </w:pPr>
  </w:style>
  <w:style w:type="paragraph" w:customStyle="1" w:styleId="TableLastNote">
    <w:name w:val="Table Last Note"/>
    <w:basedOn w:val="a0"/>
    <w:rsid w:val="00C33781"/>
    <w:pPr>
      <w:keepLines/>
      <w:tabs>
        <w:tab w:val="left" w:pos="720"/>
      </w:tabs>
      <w:spacing w:line="240" w:lineRule="auto"/>
      <w:ind w:left="720" w:hanging="360"/>
    </w:pPr>
    <w:rPr>
      <w:i/>
      <w:sz w:val="16"/>
    </w:rPr>
  </w:style>
  <w:style w:type="paragraph" w:customStyle="1" w:styleId="TableNotes">
    <w:name w:val="Table Notes"/>
    <w:basedOn w:val="a0"/>
    <w:rsid w:val="00C33781"/>
    <w:pPr>
      <w:keepNext/>
      <w:keepLines/>
      <w:tabs>
        <w:tab w:val="left" w:pos="720"/>
      </w:tabs>
      <w:spacing w:after="0" w:line="240" w:lineRule="auto"/>
      <w:ind w:left="720" w:hanging="360"/>
    </w:pPr>
    <w:rPr>
      <w:i/>
      <w:sz w:val="16"/>
    </w:rPr>
  </w:style>
  <w:style w:type="paragraph" w:customStyle="1" w:styleId="CV2">
    <w:name w:val="CV 2"/>
    <w:next w:val="a0"/>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0"/>
    <w:rsid w:val="00C33781"/>
    <w:pPr>
      <w:spacing w:after="0"/>
    </w:pPr>
  </w:style>
  <w:style w:type="character" w:styleId="-">
    <w:name w:val="Hyperlink"/>
    <w:uiPriority w:val="99"/>
    <w:rsid w:val="00C33781"/>
    <w:rPr>
      <w:color w:val="auto"/>
    </w:rPr>
  </w:style>
  <w:style w:type="paragraph" w:customStyle="1" w:styleId="CoverTitle">
    <w:name w:val="Cover Title"/>
    <w:basedOn w:val="a0"/>
    <w:rsid w:val="00C33781"/>
    <w:pPr>
      <w:spacing w:after="0" w:line="240" w:lineRule="auto"/>
      <w:jc w:val="center"/>
    </w:pPr>
    <w:rPr>
      <w:b/>
      <w:sz w:val="30"/>
      <w:szCs w:val="30"/>
    </w:rPr>
  </w:style>
  <w:style w:type="paragraph" w:customStyle="1" w:styleId="CoverAddress">
    <w:name w:val="Cover Address"/>
    <w:basedOn w:val="a0"/>
    <w:rsid w:val="00C33781"/>
    <w:pPr>
      <w:spacing w:after="0" w:line="240" w:lineRule="auto"/>
      <w:jc w:val="center"/>
    </w:pPr>
    <w:rPr>
      <w:b/>
      <w:sz w:val="24"/>
    </w:rPr>
  </w:style>
  <w:style w:type="paragraph" w:customStyle="1" w:styleId="Appendix">
    <w:name w:val="Appendix"/>
    <w:basedOn w:val="a0"/>
    <w:rsid w:val="00C33781"/>
  </w:style>
  <w:style w:type="paragraph" w:customStyle="1" w:styleId="Quote1">
    <w:name w:val="Quote1"/>
    <w:basedOn w:val="a0"/>
    <w:rsid w:val="00C33781"/>
    <w:pPr>
      <w:ind w:left="720" w:right="720"/>
    </w:pPr>
    <w:rPr>
      <w:i/>
    </w:rPr>
  </w:style>
  <w:style w:type="paragraph" w:styleId="ac">
    <w:name w:val="Document Map"/>
    <w:semiHidden/>
    <w:rsid w:val="00C33781"/>
    <w:pPr>
      <w:widowControl w:val="0"/>
      <w:shd w:val="clear" w:color="auto" w:fill="000080"/>
    </w:pPr>
    <w:rPr>
      <w:rFonts w:ascii="Tahoma" w:hAnsi="Tahoma"/>
      <w:sz w:val="18"/>
      <w:lang w:val="en-GB" w:eastAsia="en-GB"/>
    </w:rPr>
  </w:style>
  <w:style w:type="character" w:styleId="-0">
    <w:name w:val="FollowedHyperlink"/>
    <w:rsid w:val="00C33781"/>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rsid w:val="00C33781"/>
    <w:rPr>
      <w:rFonts w:cs="Arial"/>
      <w:szCs w:val="22"/>
    </w:rPr>
  </w:style>
  <w:style w:type="paragraph" w:customStyle="1" w:styleId="FaxAddr">
    <w:name w:val="_FaxAddr"/>
    <w:basedOn w:val="a0"/>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line="271" w:lineRule="auto"/>
      <w:jc w:val="both"/>
    </w:pPr>
    <w:rPr>
      <w:rFonts w:ascii="Palatino" w:hAnsi="Palatino"/>
      <w:spacing w:val="-2"/>
      <w:sz w:val="22"/>
      <w:lang w:val="en-GB"/>
    </w:rPr>
  </w:style>
  <w:style w:type="paragraph" w:customStyle="1" w:styleId="AddrRest">
    <w:name w:val="_AddrRest"/>
    <w:basedOn w:val="a0"/>
    <w:rsid w:val="00C33781"/>
    <w:pPr>
      <w:spacing w:after="300"/>
    </w:pPr>
    <w:rPr>
      <w:rFonts w:ascii="Book Antiqua" w:hAnsi="Book Antiqua"/>
      <w:spacing w:val="6"/>
      <w:kern w:val="1"/>
    </w:rPr>
  </w:style>
  <w:style w:type="paragraph" w:styleId="Web">
    <w:name w:val="Normal (Web)"/>
    <w:basedOn w:val="a0"/>
    <w:rsid w:val="00C33781"/>
    <w:pPr>
      <w:spacing w:before="100" w:beforeAutospacing="1" w:after="100" w:afterAutospacing="1" w:line="240" w:lineRule="auto"/>
      <w:jc w:val="left"/>
    </w:pPr>
    <w:rPr>
      <w:rFonts w:ascii="Times New Roman" w:hAnsi="Times New Roman"/>
      <w:spacing w:val="0"/>
      <w:kern w:val="0"/>
      <w:sz w:val="24"/>
      <w:szCs w:val="24"/>
    </w:rPr>
  </w:style>
  <w:style w:type="character" w:styleId="ae">
    <w:name w:val="Strong"/>
    <w:qFormat/>
    <w:rsid w:val="00C33781"/>
    <w:rPr>
      <w:b/>
      <w:bCs/>
    </w:rPr>
  </w:style>
  <w:style w:type="character" w:styleId="af">
    <w:name w:val="Emphasis"/>
    <w:qFormat/>
    <w:rsid w:val="00C33781"/>
    <w:rPr>
      <w:i/>
      <w:iCs/>
    </w:rPr>
  </w:style>
  <w:style w:type="paragraph" w:styleId="af0">
    <w:name w:val="Balloon Text"/>
    <w:basedOn w:val="a0"/>
    <w:semiHidden/>
    <w:rsid w:val="00C33781"/>
    <w:rPr>
      <w:rFonts w:ascii="Tahoma" w:hAnsi="Tahoma" w:cs="Tahoma"/>
      <w:sz w:val="16"/>
      <w:szCs w:val="16"/>
    </w:rPr>
  </w:style>
  <w:style w:type="paragraph" w:customStyle="1" w:styleId="TableTitle">
    <w:name w:val="Table Title"/>
    <w:basedOn w:val="a0"/>
    <w:rsid w:val="00C33781"/>
    <w:pPr>
      <w:keepNext/>
      <w:keepLines/>
      <w:spacing w:line="240" w:lineRule="auto"/>
      <w:jc w:val="center"/>
    </w:pPr>
    <w:rPr>
      <w:b/>
    </w:rPr>
  </w:style>
  <w:style w:type="paragraph" w:styleId="12">
    <w:name w:val="index 1"/>
    <w:basedOn w:val="a0"/>
    <w:next w:val="a0"/>
    <w:autoRedefine/>
    <w:semiHidden/>
    <w:rsid w:val="00C33781"/>
    <w:pPr>
      <w:ind w:left="220" w:hanging="220"/>
    </w:pPr>
  </w:style>
  <w:style w:type="paragraph" w:customStyle="1" w:styleId="10">
    <w:name w:val="Στυλ Επικεφαλίδα 1"/>
    <w:aliases w:val="H1 + Πλήρης Αριστερά:  0 εκ. Δεξιά:  005 εκ."/>
    <w:basedOn w:val="1"/>
    <w:semiHidden/>
    <w:rsid w:val="00C33781"/>
    <w:pPr>
      <w:pageBreakBefore w:val="0"/>
      <w:numPr>
        <w:numId w:val="7"/>
      </w:numPr>
      <w:shd w:val="clear" w:color="auto" w:fill="E6E6E6"/>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C33781"/>
    <w:pPr>
      <w:widowControl w:val="0"/>
      <w:numPr>
        <w:numId w:val="8"/>
      </w:numPr>
      <w:ind w:left="0" w:firstLine="0"/>
      <w:jc w:val="both"/>
    </w:pPr>
    <w:rPr>
      <w:rFonts w:ascii="Tahoma" w:hAnsi="Tahoma"/>
      <w:sz w:val="22"/>
      <w:lang w:val="el-GR" w:eastAsia="el-GR"/>
    </w:rPr>
  </w:style>
  <w:style w:type="paragraph" w:customStyle="1" w:styleId="Bullets">
    <w:name w:val="_Bullets#"/>
    <w:basedOn w:val="a0"/>
    <w:autoRedefine/>
    <w:semiHidden/>
    <w:rsid w:val="00C33781"/>
    <w:pPr>
      <w:overflowPunct w:val="0"/>
      <w:autoSpaceDE w:val="0"/>
      <w:autoSpaceDN w:val="0"/>
      <w:adjustRightInd w:val="0"/>
      <w:spacing w:before="60" w:after="120" w:line="240" w:lineRule="auto"/>
      <w:ind w:left="643" w:hanging="283"/>
      <w:textAlignment w:val="baseline"/>
    </w:pPr>
    <w:rPr>
      <w:rFonts w:ascii="Tahoma" w:hAnsi="Tahoma" w:cs="Tahoma"/>
      <w:b/>
      <w:spacing w:val="0"/>
      <w:kern w:val="0"/>
      <w:lang w:val="el-GR" w:eastAsia="el-GR"/>
    </w:rPr>
  </w:style>
  <w:style w:type="paragraph" w:styleId="23">
    <w:name w:val="Body Text 2"/>
    <w:basedOn w:val="a0"/>
    <w:rsid w:val="00C33781"/>
    <w:pPr>
      <w:spacing w:after="120" w:line="240" w:lineRule="auto"/>
    </w:pPr>
    <w:rPr>
      <w:rFonts w:ascii="Tahoma" w:hAnsi="Tahoma" w:cs="Tahoma"/>
      <w:spacing w:val="0"/>
      <w:kern w:val="0"/>
      <w:sz w:val="20"/>
      <w:lang w:val="el-GR"/>
    </w:rPr>
  </w:style>
  <w:style w:type="paragraph" w:styleId="52">
    <w:name w:val="toc 5"/>
    <w:basedOn w:val="a0"/>
    <w:next w:val="a0"/>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3">
    <w:name w:val="Body Text 3"/>
    <w:basedOn w:val="a0"/>
    <w:rsid w:val="00C33781"/>
    <w:pPr>
      <w:spacing w:after="120" w:line="240" w:lineRule="auto"/>
      <w:ind w:right="170"/>
    </w:pPr>
    <w:rPr>
      <w:rFonts w:ascii="Tahoma" w:hAnsi="Tahoma"/>
      <w:spacing w:val="0"/>
      <w:kern w:val="0"/>
      <w:lang w:val="el-GR"/>
    </w:rPr>
  </w:style>
  <w:style w:type="paragraph" w:styleId="60">
    <w:name w:val="toc 6"/>
    <w:basedOn w:val="a0"/>
    <w:next w:val="a0"/>
    <w:autoRedefine/>
    <w:uiPriority w:val="39"/>
    <w:rsid w:val="00C33781"/>
    <w:pPr>
      <w:ind w:left="1100"/>
    </w:pPr>
  </w:style>
  <w:style w:type="paragraph" w:styleId="70">
    <w:name w:val="toc 7"/>
    <w:basedOn w:val="a0"/>
    <w:next w:val="a0"/>
    <w:autoRedefine/>
    <w:uiPriority w:val="39"/>
    <w:rsid w:val="00C33781"/>
    <w:pPr>
      <w:ind w:left="1320"/>
    </w:pPr>
  </w:style>
  <w:style w:type="paragraph" w:styleId="80">
    <w:name w:val="toc 8"/>
    <w:basedOn w:val="a0"/>
    <w:next w:val="a0"/>
    <w:autoRedefine/>
    <w:uiPriority w:val="39"/>
    <w:rsid w:val="00C33781"/>
    <w:pPr>
      <w:ind w:left="1540"/>
    </w:pPr>
  </w:style>
  <w:style w:type="paragraph" w:styleId="90">
    <w:name w:val="toc 9"/>
    <w:basedOn w:val="a0"/>
    <w:next w:val="a0"/>
    <w:autoRedefine/>
    <w:uiPriority w:val="39"/>
    <w:rsid w:val="00C33781"/>
    <w:pPr>
      <w:ind w:left="1760"/>
    </w:pPr>
  </w:style>
  <w:style w:type="paragraph" w:customStyle="1" w:styleId="Bullet2">
    <w:name w:val="Bullet 2"/>
    <w:basedOn w:val="a0"/>
    <w:rsid w:val="00C33781"/>
    <w:pPr>
      <w:numPr>
        <w:numId w:val="10"/>
      </w:numPr>
      <w:tabs>
        <w:tab w:val="clear" w:pos="644"/>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0"/>
    <w:rsid w:val="00C33781"/>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rsid w:val="00C33781"/>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0"/>
    <w:autoRedefine/>
    <w:rsid w:val="00C33781"/>
    <w:pPr>
      <w:tabs>
        <w:tab w:val="num" w:pos="1080"/>
      </w:tabs>
      <w:spacing w:before="120" w:after="120" w:afterAutospacing="1" w:line="312" w:lineRule="auto"/>
    </w:pPr>
    <w:rPr>
      <w:rFonts w:ascii="Tahoma" w:hAnsi="Tahoma" w:cs="Tahoma"/>
      <w:spacing w:val="0"/>
      <w:kern w:val="0"/>
      <w:sz w:val="20"/>
      <w:lang w:val="el-GR" w:eastAsia="el-GR"/>
    </w:rPr>
  </w:style>
  <w:style w:type="paragraph" w:customStyle="1" w:styleId="Bullet11">
    <w:name w:val="Bullet1"/>
    <w:basedOn w:val="Paragraph"/>
    <w:rsid w:val="00C33781"/>
  </w:style>
  <w:style w:type="paragraph" w:customStyle="1" w:styleId="wfxFaxNum">
    <w:name w:val="wfxFaxNum"/>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0"/>
    <w:rsid w:val="00C33781"/>
    <w:pPr>
      <w:widowControl w:val="0"/>
      <w:numPr>
        <w:numId w:val="12"/>
      </w:numPr>
      <w:tabs>
        <w:tab w:val="left" w:pos="567"/>
      </w:tabs>
      <w:spacing w:before="60" w:after="60" w:line="240" w:lineRule="auto"/>
    </w:pPr>
    <w:rPr>
      <w:rFonts w:cs="Arial"/>
      <w:bCs/>
      <w:spacing w:val="0"/>
      <w:kern w:val="0"/>
      <w:lang w:val="el-GR"/>
    </w:rPr>
  </w:style>
  <w:style w:type="paragraph" w:customStyle="1" w:styleId="BULLET1">
    <w:name w:val="BULLET 1"/>
    <w:basedOn w:val="a0"/>
    <w:rsid w:val="00C33781"/>
    <w:pPr>
      <w:widowControl w:val="0"/>
      <w:numPr>
        <w:numId w:val="4"/>
      </w:numPr>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aliases w:val="bl"/>
    <w:basedOn w:val="a0"/>
    <w:next w:val="a0"/>
    <w:autoRedefine/>
    <w:rsid w:val="00C33781"/>
    <w:pPr>
      <w:overflowPunct w:val="0"/>
      <w:autoSpaceDE w:val="0"/>
      <w:autoSpaceDN w:val="0"/>
      <w:adjustRightInd w:val="0"/>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0"/>
    <w:rsid w:val="00C33781"/>
    <w:pPr>
      <w:overflowPunct w:val="0"/>
      <w:autoSpaceDE w:val="0"/>
      <w:autoSpaceDN w:val="0"/>
      <w:adjustRightInd w:val="0"/>
      <w:spacing w:after="0" w:line="240" w:lineRule="auto"/>
      <w:textAlignment w:val="baseline"/>
    </w:pPr>
    <w:rPr>
      <w:spacing w:val="0"/>
      <w:kern w:val="0"/>
      <w:sz w:val="20"/>
      <w:lang w:val="el-GR" w:eastAsia="el-GR"/>
    </w:rPr>
  </w:style>
  <w:style w:type="paragraph" w:customStyle="1" w:styleId="Normal-Int">
    <w:name w:val="Normal-Int"/>
    <w:basedOn w:val="a0"/>
    <w:rsid w:val="00C33781"/>
    <w:pPr>
      <w:spacing w:before="120" w:after="0" w:line="300" w:lineRule="atLeast"/>
      <w:ind w:left="360"/>
    </w:pPr>
    <w:rPr>
      <w:rFonts w:ascii="Times New Roman" w:hAnsi="Times New Roman"/>
      <w:spacing w:val="0"/>
      <w:kern w:val="0"/>
      <w:szCs w:val="24"/>
      <w:lang w:val="el-GR"/>
    </w:rPr>
  </w:style>
  <w:style w:type="paragraph" w:styleId="af1">
    <w:name w:val="Body Text Indent"/>
    <w:aliases w:val="Intro"/>
    <w:basedOn w:val="a0"/>
    <w:rsid w:val="00C33781"/>
    <w:pPr>
      <w:ind w:left="720" w:hanging="540"/>
    </w:pPr>
    <w:rPr>
      <w:rFonts w:cs="Arial"/>
      <w:lang w:val="el-GR"/>
    </w:rPr>
  </w:style>
  <w:style w:type="paragraph" w:customStyle="1" w:styleId="BodyTextbulleted">
    <w:name w:val="Body Text bulleted"/>
    <w:basedOn w:val="a0"/>
    <w:rsid w:val="00C33781"/>
    <w:pPr>
      <w:tabs>
        <w:tab w:val="num"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d"/>
    <w:next w:val="ad"/>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rsid w:val="00C33781"/>
    <w:pPr>
      <w:widowControl w:val="0"/>
    </w:pPr>
    <w:rPr>
      <w:rFonts w:ascii="Times" w:hAnsi="Times"/>
      <w:lang w:val="en-AU"/>
    </w:rPr>
  </w:style>
  <w:style w:type="paragraph" w:styleId="af2">
    <w:name w:val="annotation text"/>
    <w:basedOn w:val="a0"/>
    <w:link w:val="Char0"/>
    <w:semiHidden/>
    <w:rsid w:val="00C33781"/>
    <w:pPr>
      <w:spacing w:after="120" w:line="240" w:lineRule="auto"/>
    </w:pPr>
    <w:rPr>
      <w:rFonts w:ascii="Tahoma" w:hAnsi="Tahoma"/>
      <w:spacing w:val="0"/>
      <w:kern w:val="0"/>
      <w:sz w:val="20"/>
      <w:lang w:val="el-GR"/>
    </w:rPr>
  </w:style>
  <w:style w:type="paragraph" w:customStyle="1" w:styleId="Tabletext">
    <w:name w:val="Table text"/>
    <w:basedOn w:val="a0"/>
    <w:semiHidden/>
    <w:rsid w:val="00C33781"/>
    <w:pPr>
      <w:widowControl w:val="0"/>
      <w:spacing w:after="120" w:line="240" w:lineRule="auto"/>
      <w:jc w:val="left"/>
    </w:pPr>
    <w:rPr>
      <w:rFonts w:ascii="Tahoma" w:hAnsi="Tahoma"/>
      <w:spacing w:val="0"/>
      <w:kern w:val="0"/>
      <w:sz w:val="20"/>
      <w:lang w:val="el-GR"/>
    </w:rPr>
  </w:style>
  <w:style w:type="paragraph" w:styleId="24">
    <w:name w:val="index 2"/>
    <w:basedOn w:val="a0"/>
    <w:next w:val="a0"/>
    <w:autoRedefine/>
    <w:semiHidden/>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f2"/>
    <w:next w:val="af2"/>
    <w:semiHidden/>
    <w:rsid w:val="00C33781"/>
    <w:rPr>
      <w:b/>
      <w:bCs/>
    </w:rPr>
  </w:style>
  <w:style w:type="paragraph" w:customStyle="1" w:styleId="StyleHeading3">
    <w:name w:val="Style Heading 3"/>
    <w:aliases w:val="H3 + Before:  12 pt"/>
    <w:basedOn w:val="31"/>
    <w:rsid w:val="00C33781"/>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C33781"/>
    <w:pPr>
      <w:numPr>
        <w:numId w:val="14"/>
      </w:numPr>
      <w:tabs>
        <w:tab w:val="clear" w:pos="360"/>
      </w:tabs>
      <w:spacing w:after="120" w:line="240" w:lineRule="auto"/>
      <w:ind w:left="880" w:hanging="220"/>
    </w:pPr>
    <w:rPr>
      <w:rFonts w:ascii="Tahoma" w:hAnsi="Tahoma"/>
      <w:spacing w:val="0"/>
      <w:kern w:val="0"/>
      <w:lang w:val="el-GR"/>
    </w:rPr>
  </w:style>
  <w:style w:type="paragraph" w:styleId="a">
    <w:name w:val="List Number"/>
    <w:basedOn w:val="a0"/>
    <w:rsid w:val="00C33781"/>
    <w:pPr>
      <w:numPr>
        <w:numId w:val="13"/>
      </w:numPr>
      <w:spacing w:after="120" w:line="240" w:lineRule="auto"/>
    </w:pPr>
    <w:rPr>
      <w:rFonts w:ascii="Tahoma" w:hAnsi="Tahoma"/>
      <w:spacing w:val="0"/>
      <w:kern w:val="0"/>
      <w:lang w:val="el-GR"/>
    </w:rPr>
  </w:style>
  <w:style w:type="paragraph" w:customStyle="1" w:styleId="bodybulletingbold">
    <w:name w:val="body bulleting +bold"/>
    <w:basedOn w:val="a0"/>
    <w:rsid w:val="00C33781"/>
    <w:pPr>
      <w:numPr>
        <w:numId w:val="15"/>
      </w:numPr>
      <w:spacing w:after="120" w:line="240" w:lineRule="auto"/>
    </w:pPr>
    <w:rPr>
      <w:rFonts w:ascii="Tahoma" w:hAnsi="Tahoma"/>
      <w:spacing w:val="0"/>
      <w:kern w:val="0"/>
      <w:lang w:val="el-GR"/>
    </w:rPr>
  </w:style>
  <w:style w:type="paragraph" w:styleId="25">
    <w:name w:val="Body Text Indent 2"/>
    <w:basedOn w:val="a0"/>
    <w:rsid w:val="00C33781"/>
    <w:pPr>
      <w:spacing w:line="240" w:lineRule="auto"/>
      <w:ind w:left="720"/>
    </w:pPr>
    <w:rPr>
      <w:lang w:val="el-GR"/>
    </w:rPr>
  </w:style>
  <w:style w:type="paragraph" w:customStyle="1" w:styleId="Figures">
    <w:name w:val="Figures"/>
    <w:basedOn w:val="a0"/>
    <w:next w:val="a4"/>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0"/>
    <w:rsid w:val="00C33781"/>
    <w:pPr>
      <w:numPr>
        <w:numId w:val="16"/>
      </w:num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0"/>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f3"/>
    <w:rsid w:val="00C33781"/>
    <w:pPr>
      <w:spacing w:before="120" w:after="0" w:line="360" w:lineRule="auto"/>
      <w:ind w:left="0" w:firstLine="0"/>
    </w:pPr>
    <w:rPr>
      <w:rFonts w:ascii="Garamond" w:hAnsi="Garamond"/>
      <w:spacing w:val="0"/>
      <w:kern w:val="0"/>
      <w:sz w:val="24"/>
      <w:szCs w:val="24"/>
      <w:lang w:val="el-GR"/>
    </w:rPr>
  </w:style>
  <w:style w:type="paragraph" w:styleId="af3">
    <w:name w:val="List"/>
    <w:basedOn w:val="a0"/>
    <w:rsid w:val="00C33781"/>
    <w:pPr>
      <w:ind w:left="283" w:hanging="283"/>
    </w:pPr>
  </w:style>
  <w:style w:type="paragraph" w:customStyle="1" w:styleId="Equation">
    <w:name w:val="Equation"/>
    <w:basedOn w:val="a0"/>
    <w:next w:val="a0"/>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0"/>
    <w:next w:val="a0"/>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0"/>
    <w:rsid w:val="00C33781"/>
    <w:pPr>
      <w:numPr>
        <w:numId w:val="17"/>
      </w:numPr>
      <w:spacing w:after="120" w:line="240" w:lineRule="auto"/>
    </w:pPr>
    <w:rPr>
      <w:rFonts w:ascii="Times New Roman" w:hAnsi="Times New Roman"/>
      <w:spacing w:val="0"/>
      <w:kern w:val="0"/>
      <w:szCs w:val="22"/>
    </w:rPr>
  </w:style>
  <w:style w:type="paragraph" w:styleId="af4">
    <w:name w:val="endnote text"/>
    <w:basedOn w:val="a0"/>
    <w:semiHidden/>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0"/>
    <w:next w:val="a0"/>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0"/>
    <w:rsid w:val="00C33781"/>
    <w:pPr>
      <w:keepNext/>
      <w:numPr>
        <w:numId w:val="18"/>
      </w:numPr>
      <w:spacing w:before="120" w:line="240" w:lineRule="auto"/>
    </w:pPr>
    <w:rPr>
      <w:rFonts w:ascii="Times New Roman" w:hAnsi="Times New Roman"/>
      <w:b/>
      <w:bCs/>
      <w:spacing w:val="0"/>
      <w:kern w:val="0"/>
      <w:sz w:val="32"/>
      <w:szCs w:val="32"/>
    </w:rPr>
  </w:style>
  <w:style w:type="paragraph" w:customStyle="1" w:styleId="EUHeading2">
    <w:name w:val="EUHeading 2"/>
    <w:basedOn w:val="EUHeading1"/>
    <w:rsid w:val="00C33781"/>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C33781"/>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C33781"/>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5">
    <w:name w:val="Title"/>
    <w:basedOn w:val="a0"/>
    <w:qFormat/>
    <w:rsid w:val="00C33781"/>
    <w:pPr>
      <w:spacing w:before="360" w:line="240" w:lineRule="auto"/>
      <w:jc w:val="left"/>
      <w:outlineLvl w:val="0"/>
    </w:pPr>
    <w:rPr>
      <w:rFonts w:ascii="Verdana" w:hAnsi="Verdana"/>
      <w:spacing w:val="0"/>
      <w:kern w:val="40"/>
      <w:sz w:val="48"/>
      <w:szCs w:val="48"/>
      <w:lang w:val="el-GR"/>
    </w:rPr>
  </w:style>
  <w:style w:type="paragraph" w:customStyle="1" w:styleId="HeadingUnnumbered">
    <w:name w:val="Heading_Unnumbered"/>
    <w:basedOn w:val="a0"/>
    <w:next w:val="a0"/>
    <w:rsid w:val="00C33781"/>
    <w:pPr>
      <w:keepNext/>
      <w:keepLines/>
      <w:spacing w:before="600" w:after="360" w:line="240" w:lineRule="auto"/>
    </w:pPr>
    <w:rPr>
      <w:rFonts w:ascii="Times New Roman" w:hAnsi="Times New Roman"/>
      <w:b/>
      <w:bCs/>
      <w:spacing w:val="0"/>
      <w:kern w:val="0"/>
      <w:sz w:val="32"/>
      <w:szCs w:val="32"/>
    </w:rPr>
  </w:style>
  <w:style w:type="paragraph" w:styleId="af6">
    <w:name w:val="table of figures"/>
    <w:basedOn w:val="a0"/>
    <w:next w:val="a0"/>
    <w:uiPriority w:val="99"/>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0"/>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0"/>
    <w:rsid w:val="00C33781"/>
    <w:pPr>
      <w:numPr>
        <w:ilvl w:val="0"/>
        <w:numId w:val="0"/>
      </w:numPr>
      <w:tabs>
        <w:tab w:val="left" w:pos="851"/>
        <w:tab w:val="left" w:pos="1418"/>
      </w:tabs>
      <w:spacing w:after="0"/>
      <w:ind w:left="426"/>
      <w:jc w:val="both"/>
      <w:outlineLvl w:val="9"/>
    </w:pPr>
    <w:rPr>
      <w:rFonts w:ascii="Times New Roman" w:hAnsi="Times New Roman"/>
      <w:bCs/>
      <w:i/>
      <w:iCs/>
      <w:noProof/>
      <w:kern w:val="28"/>
      <w:sz w:val="28"/>
      <w:szCs w:val="28"/>
      <w:lang w:val="en-US"/>
    </w:rPr>
  </w:style>
  <w:style w:type="character" w:styleId="af7">
    <w:name w:val="endnote reference"/>
    <w:semiHidden/>
    <w:rsid w:val="00C33781"/>
    <w:rPr>
      <w:rFonts w:ascii="Times New Roman" w:hAnsi="Times New Roman" w:cs="Times New Roman"/>
      <w:sz w:val="24"/>
      <w:szCs w:val="24"/>
      <w:vertAlign w:val="baseline"/>
    </w:rPr>
  </w:style>
  <w:style w:type="paragraph" w:customStyle="1" w:styleId="FooterFirst">
    <w:name w:val="Footer First"/>
    <w:basedOn w:val="a5"/>
    <w:rsid w:val="00C33781"/>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lang w:val="en-US"/>
    </w:rPr>
  </w:style>
  <w:style w:type="paragraph" w:customStyle="1" w:styleId="EUHeading4">
    <w:name w:val="EUHeading 4"/>
    <w:basedOn w:val="EUHeading1"/>
    <w:rsid w:val="00C33781"/>
    <w:pPr>
      <w:numPr>
        <w:numId w:val="0"/>
      </w:numPr>
      <w:tabs>
        <w:tab w:val="num" w:pos="721"/>
      </w:tabs>
      <w:ind w:left="433" w:hanging="432"/>
    </w:pPr>
    <w:rPr>
      <w:sz w:val="22"/>
      <w:szCs w:val="22"/>
    </w:rPr>
  </w:style>
  <w:style w:type="paragraph" w:customStyle="1" w:styleId="EUListBullet">
    <w:name w:val="EUList Bullet"/>
    <w:basedOn w:val="EUNormal"/>
    <w:rsid w:val="00C33781"/>
    <w:pPr>
      <w:numPr>
        <w:numId w:val="27"/>
      </w:numPr>
    </w:pPr>
  </w:style>
  <w:style w:type="paragraph" w:customStyle="1" w:styleId="EUNormal">
    <w:name w:val="EUNormal"/>
    <w:basedOn w:val="a0"/>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rsid w:val="00C33781"/>
    <w:pPr>
      <w:numPr>
        <w:numId w:val="0"/>
      </w:numPr>
      <w:ind w:left="-851"/>
    </w:pPr>
  </w:style>
  <w:style w:type="paragraph" w:customStyle="1" w:styleId="FigureTitle">
    <w:name w:val="Figure Title"/>
    <w:basedOn w:val="a0"/>
    <w:next w:val="a0"/>
    <w:rsid w:val="00C33781"/>
    <w:pPr>
      <w:widowControl w:val="0"/>
      <w:numPr>
        <w:numId w:val="26"/>
      </w:numPr>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0"/>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0"/>
    <w:next w:val="ad"/>
    <w:rsid w:val="00C33781"/>
    <w:pPr>
      <w:keepNext/>
      <w:keepLines/>
      <w:spacing w:after="120" w:line="240" w:lineRule="auto"/>
      <w:jc w:val="left"/>
    </w:pPr>
    <w:rPr>
      <w:rFonts w:cs="Arial"/>
      <w:b/>
      <w:bCs/>
      <w:spacing w:val="0"/>
      <w:kern w:val="28"/>
      <w:sz w:val="36"/>
      <w:szCs w:val="36"/>
      <w:lang w:val="en-US"/>
    </w:rPr>
  </w:style>
  <w:style w:type="paragraph" w:customStyle="1" w:styleId="FigureTable">
    <w:name w:val="Figure /Table"/>
    <w:basedOn w:val="af1"/>
    <w:rsid w:val="00C33781"/>
    <w:pPr>
      <w:spacing w:after="120" w:line="240" w:lineRule="auto"/>
      <w:ind w:left="0" w:firstLine="0"/>
      <w:jc w:val="center"/>
    </w:pPr>
    <w:rPr>
      <w:rFonts w:ascii="Times New Roman" w:hAnsi="Times New Roman" w:cs="Times New Roman"/>
      <w:color w:val="000000"/>
      <w:spacing w:val="0"/>
      <w:kern w:val="0"/>
      <w:szCs w:val="22"/>
      <w:lang w:val="en-GB"/>
    </w:rPr>
  </w:style>
  <w:style w:type="paragraph" w:customStyle="1" w:styleId="Centred">
    <w:name w:val="Centred"/>
    <w:basedOn w:val="a0"/>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rsid w:val="00C33781"/>
    <w:pPr>
      <w:jc w:val="center"/>
    </w:pPr>
    <w:rPr>
      <w:b/>
      <w:bCs/>
    </w:rPr>
  </w:style>
  <w:style w:type="paragraph" w:customStyle="1" w:styleId="EDUNormal">
    <w:name w:val="EDUNormal"/>
    <w:basedOn w:val="a0"/>
    <w:rsid w:val="00C33781"/>
    <w:pPr>
      <w:spacing w:after="0" w:line="240" w:lineRule="auto"/>
      <w:jc w:val="left"/>
    </w:pPr>
    <w:rPr>
      <w:rFonts w:ascii="Times New Roman" w:hAnsi="Times New Roman"/>
      <w:spacing w:val="0"/>
      <w:kern w:val="0"/>
      <w:sz w:val="20"/>
    </w:rPr>
  </w:style>
  <w:style w:type="paragraph" w:customStyle="1" w:styleId="xl37">
    <w:name w:val="xl37"/>
    <w:basedOn w:val="a0"/>
    <w:rsid w:val="00C33781"/>
    <w:pPr>
      <w:pBdr>
        <w:top w:val="single" w:sz="12" w:space="0" w:color="auto"/>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8">
    <w:name w:val="xl38"/>
    <w:basedOn w:val="a0"/>
    <w:rsid w:val="00C33781"/>
    <w:pP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9">
    <w:name w:val="xl39"/>
    <w:basedOn w:val="a0"/>
    <w:rsid w:val="00C33781"/>
    <w:pPr>
      <w:pBdr>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40">
    <w:name w:val="xl40"/>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0"/>
    <w:rsid w:val="00C33781"/>
    <w:pP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0"/>
    <w:rsid w:val="00C33781"/>
    <w:pPr>
      <w:pBdr>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0"/>
    <w:rsid w:val="00C33781"/>
    <w:pPr>
      <w:pBdr>
        <w:bottom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0"/>
    <w:rsid w:val="00C33781"/>
    <w:pPr>
      <w:pBdr>
        <w:bottom w:val="single" w:sz="12" w:space="0" w:color="auto"/>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0"/>
    <w:rsid w:val="00C33781"/>
    <w:pP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0"/>
    <w:rsid w:val="00C33781"/>
    <w:pPr>
      <w:pBdr>
        <w:right w:val="single" w:sz="12" w:space="0" w:color="auto"/>
      </w:pBd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0"/>
    <w:rsid w:val="00C33781"/>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jc w:val="left"/>
    </w:pPr>
    <w:rPr>
      <w:rFonts w:cs="Arial"/>
      <w:b/>
      <w:bCs/>
      <w:spacing w:val="0"/>
      <w:kern w:val="0"/>
      <w:sz w:val="24"/>
      <w:szCs w:val="24"/>
      <w:lang w:val="el-GR" w:eastAsia="el-GR"/>
    </w:rPr>
  </w:style>
  <w:style w:type="paragraph" w:customStyle="1" w:styleId="xl54">
    <w:name w:val="xl54"/>
    <w:basedOn w:val="a0"/>
    <w:rsid w:val="00C33781"/>
    <w:pPr>
      <w:shd w:val="clear" w:color="auto" w:fill="CC99FF"/>
      <w:spacing w:before="100" w:beforeAutospacing="1" w:after="100"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0"/>
    <w:rsid w:val="00C33781"/>
    <w:pPr>
      <w:tabs>
        <w:tab w:val="num"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4">
    <w:name w:val="Body Text Indent 3"/>
    <w:basedOn w:val="a0"/>
    <w:rsid w:val="00C33781"/>
    <w:pPr>
      <w:spacing w:after="0" w:line="360" w:lineRule="auto"/>
      <w:ind w:firstLine="1418"/>
    </w:pPr>
    <w:rPr>
      <w:rFonts w:ascii="Tahoma" w:hAnsi="Tahoma" w:cs="Tahoma"/>
      <w:spacing w:val="0"/>
      <w:kern w:val="0"/>
      <w:szCs w:val="22"/>
      <w:lang w:val="el-GR"/>
    </w:rPr>
  </w:style>
  <w:style w:type="character" w:styleId="af8">
    <w:name w:val="annotation reference"/>
    <w:semiHidden/>
    <w:rsid w:val="00C33781"/>
    <w:rPr>
      <w:sz w:val="16"/>
      <w:szCs w:val="16"/>
    </w:rPr>
  </w:style>
  <w:style w:type="paragraph" w:customStyle="1" w:styleId="Blockquote">
    <w:name w:val="Blockquote"/>
    <w:basedOn w:val="a0"/>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rsid w:val="00C33781"/>
    <w:pPr>
      <w:ind w:left="425" w:hanging="425"/>
    </w:pPr>
  </w:style>
  <w:style w:type="paragraph" w:customStyle="1" w:styleId="NoNumberList">
    <w:name w:val="No Number List"/>
    <w:basedOn w:val="12"/>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4"/>
    <w:autoRedefine/>
    <w:rsid w:val="00C33781"/>
    <w:pPr>
      <w:spacing w:before="80" w:after="0" w:line="288" w:lineRule="auto"/>
    </w:pPr>
    <w:rPr>
      <w:rFonts w:ascii="Times New Roman" w:hAnsi="Times New Roman"/>
      <w:bCs/>
      <w:i/>
      <w:iCs/>
      <w:spacing w:val="0"/>
      <w:kern w:val="0"/>
      <w:position w:val="-28"/>
      <w:sz w:val="24"/>
      <w:szCs w:val="24"/>
      <w:lang w:val="el-GR"/>
    </w:rPr>
  </w:style>
  <w:style w:type="paragraph" w:customStyle="1" w:styleId="Text0">
    <w:name w:val="Text"/>
    <w:basedOn w:val="a0"/>
    <w:rsid w:val="00C33781"/>
    <w:pPr>
      <w:spacing w:after="0" w:line="480" w:lineRule="auto"/>
    </w:pPr>
    <w:rPr>
      <w:rFonts w:ascii="Times New Roman" w:hAnsi="Times New Roman"/>
      <w:spacing w:val="0"/>
      <w:kern w:val="0"/>
      <w:sz w:val="20"/>
      <w:lang w:val="en-US"/>
    </w:rPr>
  </w:style>
  <w:style w:type="paragraph" w:customStyle="1" w:styleId="BulletedList0">
    <w:name w:val="Bulleted List"/>
    <w:basedOn w:val="a0"/>
    <w:rsid w:val="00C33781"/>
    <w:pPr>
      <w:numPr>
        <w:numId w:val="28"/>
      </w:numPr>
      <w:spacing w:before="120" w:after="0" w:line="480" w:lineRule="auto"/>
    </w:pPr>
    <w:rPr>
      <w:rFonts w:ascii="Times New Roman" w:hAnsi="Times New Roman"/>
      <w:spacing w:val="0"/>
      <w:kern w:val="0"/>
      <w:sz w:val="20"/>
      <w:lang w:val="en-US"/>
    </w:rPr>
  </w:style>
  <w:style w:type="paragraph" w:customStyle="1" w:styleId="References">
    <w:name w:val="References"/>
    <w:basedOn w:val="a0"/>
    <w:rsid w:val="00C33781"/>
    <w:pPr>
      <w:tabs>
        <w:tab w:val="num" w:pos="360"/>
      </w:tabs>
      <w:autoSpaceDE w:val="0"/>
      <w:autoSpaceDN w:val="0"/>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0"/>
    <w:rsid w:val="00C33781"/>
    <w:pPr>
      <w:autoSpaceDE w:val="0"/>
      <w:autoSpaceDN w:val="0"/>
      <w:spacing w:after="0" w:line="240" w:lineRule="auto"/>
    </w:pPr>
    <w:rPr>
      <w:rFonts w:ascii="Times New Roman" w:hAnsi="Times New Roman"/>
      <w:spacing w:val="0"/>
      <w:kern w:val="0"/>
      <w:sz w:val="16"/>
      <w:szCs w:val="16"/>
      <w:lang w:val="en-US"/>
    </w:rPr>
  </w:style>
  <w:style w:type="paragraph" w:customStyle="1" w:styleId="Theorem">
    <w:name w:val="Theorem"/>
    <w:basedOn w:val="31"/>
    <w:rsid w:val="00C33781"/>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C33781"/>
    <w:pPr>
      <w:numPr>
        <w:numId w:val="19"/>
      </w:numPr>
      <w:spacing w:before="120" w:after="0" w:line="360" w:lineRule="auto"/>
    </w:pPr>
    <w:rPr>
      <w:rFonts w:ascii="Garamond" w:hAnsi="Garamond"/>
      <w:spacing w:val="0"/>
      <w:kern w:val="0"/>
      <w:sz w:val="24"/>
      <w:szCs w:val="24"/>
      <w:lang w:val="el-GR"/>
    </w:rPr>
  </w:style>
  <w:style w:type="paragraph" w:styleId="40">
    <w:name w:val="List Bullet 4"/>
    <w:basedOn w:val="a0"/>
    <w:autoRedefine/>
    <w:rsid w:val="00C33781"/>
    <w:pPr>
      <w:numPr>
        <w:numId w:val="20"/>
      </w:numPr>
      <w:spacing w:before="120" w:after="0" w:line="360" w:lineRule="auto"/>
    </w:pPr>
    <w:rPr>
      <w:rFonts w:ascii="Garamond" w:hAnsi="Garamond"/>
      <w:spacing w:val="0"/>
      <w:kern w:val="0"/>
      <w:sz w:val="24"/>
      <w:szCs w:val="24"/>
      <w:lang w:val="el-GR"/>
    </w:rPr>
  </w:style>
  <w:style w:type="paragraph" w:styleId="50">
    <w:name w:val="List Bullet 5"/>
    <w:basedOn w:val="a0"/>
    <w:autoRedefine/>
    <w:rsid w:val="00C33781"/>
    <w:pPr>
      <w:numPr>
        <w:numId w:val="21"/>
      </w:numPr>
      <w:spacing w:before="120" w:after="0" w:line="360" w:lineRule="auto"/>
    </w:pPr>
    <w:rPr>
      <w:rFonts w:ascii="Garamond" w:hAnsi="Garamond"/>
      <w:spacing w:val="0"/>
      <w:kern w:val="0"/>
      <w:sz w:val="24"/>
      <w:szCs w:val="24"/>
      <w:lang w:val="el-GR"/>
    </w:rPr>
  </w:style>
  <w:style w:type="paragraph" w:styleId="2">
    <w:name w:val="List Number 2"/>
    <w:basedOn w:val="a0"/>
    <w:rsid w:val="00C33781"/>
    <w:pPr>
      <w:numPr>
        <w:numId w:val="22"/>
      </w:numPr>
      <w:spacing w:before="120" w:after="0" w:line="360" w:lineRule="auto"/>
    </w:pPr>
    <w:rPr>
      <w:rFonts w:ascii="Garamond" w:hAnsi="Garamond"/>
      <w:spacing w:val="0"/>
      <w:kern w:val="0"/>
      <w:sz w:val="24"/>
      <w:szCs w:val="24"/>
      <w:lang w:val="el-GR"/>
    </w:rPr>
  </w:style>
  <w:style w:type="paragraph" w:styleId="3">
    <w:name w:val="List Number 3"/>
    <w:basedOn w:val="a0"/>
    <w:rsid w:val="00C33781"/>
    <w:pPr>
      <w:numPr>
        <w:numId w:val="23"/>
      </w:numPr>
      <w:spacing w:before="120" w:after="0" w:line="360" w:lineRule="auto"/>
    </w:pPr>
    <w:rPr>
      <w:rFonts w:ascii="Garamond" w:hAnsi="Garamond"/>
      <w:spacing w:val="0"/>
      <w:kern w:val="0"/>
      <w:sz w:val="24"/>
      <w:szCs w:val="24"/>
      <w:lang w:val="el-GR"/>
    </w:rPr>
  </w:style>
  <w:style w:type="paragraph" w:styleId="4">
    <w:name w:val="List Number 4"/>
    <w:basedOn w:val="a0"/>
    <w:rsid w:val="00C33781"/>
    <w:pPr>
      <w:numPr>
        <w:numId w:val="24"/>
      </w:numPr>
      <w:spacing w:before="120" w:after="0" w:line="360" w:lineRule="auto"/>
    </w:pPr>
    <w:rPr>
      <w:rFonts w:ascii="Garamond" w:hAnsi="Garamond"/>
      <w:spacing w:val="0"/>
      <w:kern w:val="0"/>
      <w:sz w:val="24"/>
      <w:szCs w:val="24"/>
      <w:lang w:val="el-GR"/>
    </w:rPr>
  </w:style>
  <w:style w:type="paragraph" w:styleId="5">
    <w:name w:val="List Number 5"/>
    <w:basedOn w:val="a0"/>
    <w:rsid w:val="00C33781"/>
    <w:pPr>
      <w:numPr>
        <w:numId w:val="25"/>
      </w:numPr>
      <w:spacing w:before="120" w:after="0" w:line="360" w:lineRule="auto"/>
    </w:pPr>
    <w:rPr>
      <w:rFonts w:ascii="Garamond" w:hAnsi="Garamond"/>
      <w:spacing w:val="0"/>
      <w:kern w:val="0"/>
      <w:sz w:val="24"/>
      <w:szCs w:val="24"/>
      <w:lang w:val="el-GR"/>
    </w:rPr>
  </w:style>
  <w:style w:type="paragraph" w:customStyle="1" w:styleId="Author">
    <w:name w:val="Author"/>
    <w:basedOn w:val="a0"/>
    <w:rsid w:val="00C33781"/>
    <w:pPr>
      <w:keepNext/>
      <w:overflowPunct w:val="0"/>
      <w:autoSpaceDE w:val="0"/>
      <w:autoSpaceDN w:val="0"/>
      <w:adjustRightInd w:val="0"/>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0"/>
    <w:rsid w:val="00C33781"/>
    <w:pPr>
      <w:overflowPunct w:val="0"/>
      <w:autoSpaceDE w:val="0"/>
      <w:autoSpaceDN w:val="0"/>
      <w:adjustRightInd w:val="0"/>
      <w:spacing w:before="40" w:after="20" w:line="240" w:lineRule="auto"/>
      <w:textAlignment w:val="baseline"/>
    </w:pPr>
    <w:rPr>
      <w:rFonts w:ascii="Times New Roman" w:hAnsi="Times New Roman"/>
      <w:spacing w:val="0"/>
      <w:kern w:val="0"/>
      <w:sz w:val="24"/>
      <w:szCs w:val="24"/>
      <w:lang w:val="en-US"/>
    </w:rPr>
  </w:style>
  <w:style w:type="character" w:customStyle="1" w:styleId="Max">
    <w:name w:val="Max."/>
    <w:rsid w:val="00C33781"/>
    <w:rPr>
      <w:b/>
      <w:bCs/>
    </w:rPr>
  </w:style>
  <w:style w:type="paragraph" w:customStyle="1" w:styleId="Kursiv">
    <w:name w:val="Kursiv"/>
    <w:basedOn w:val="ad"/>
    <w:autoRedefine/>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
    <w:name w:val="Bulleted list"/>
    <w:basedOn w:val="ad"/>
    <w:rsid w:val="00C33781"/>
    <w:pPr>
      <w:numPr>
        <w:numId w:val="29"/>
      </w:numPr>
      <w:tabs>
        <w:tab w:val="clear" w:pos="360"/>
        <w:tab w:val="num"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0"/>
    <w:autoRedefine/>
    <w:rsid w:val="00C33781"/>
    <w:pPr>
      <w:tabs>
        <w:tab w:val="num"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0"/>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9"/>
    <w:rsid w:val="00C33781"/>
    <w:pPr>
      <w:ind w:left="1134"/>
    </w:pPr>
  </w:style>
  <w:style w:type="paragraph" w:styleId="af9">
    <w:name w:val="Normal Indent"/>
    <w:basedOn w:val="a0"/>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rsid w:val="00C33781"/>
    <w:pPr>
      <w:ind w:left="1560"/>
    </w:pPr>
  </w:style>
  <w:style w:type="paragraph" w:customStyle="1" w:styleId="01BodyText">
    <w:name w:val="01 BodyText"/>
    <w:basedOn w:val="a0"/>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0"/>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d"/>
    <w:rsid w:val="00C33781"/>
    <w:pPr>
      <w:tabs>
        <w:tab w:val="num" w:pos="567"/>
        <w:tab w:val="num" w:pos="644"/>
      </w:tabs>
      <w:spacing w:after="120" w:line="240" w:lineRule="auto"/>
      <w:ind w:left="1077" w:hanging="357"/>
      <w:jc w:val="left"/>
    </w:pPr>
    <w:rPr>
      <w:spacing w:val="0"/>
      <w:kern w:val="0"/>
    </w:rPr>
  </w:style>
  <w:style w:type="paragraph" w:customStyle="1" w:styleId="Style2">
    <w:name w:val="Style2"/>
    <w:basedOn w:val="a0"/>
    <w:rsid w:val="00C33781"/>
    <w:pPr>
      <w:tabs>
        <w:tab w:val="num"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0"/>
    <w:rsid w:val="00C33781"/>
    <w:pPr>
      <w:numPr>
        <w:numId w:val="31"/>
      </w:numPr>
      <w:spacing w:before="120" w:after="0" w:line="240" w:lineRule="auto"/>
    </w:pPr>
    <w:rPr>
      <w:rFonts w:ascii="Times New Roman" w:hAnsi="Times New Roman"/>
      <w:spacing w:val="0"/>
      <w:kern w:val="0"/>
      <w:sz w:val="20"/>
      <w:lang w:val="el-GR"/>
    </w:rPr>
  </w:style>
  <w:style w:type="paragraph" w:customStyle="1" w:styleId="AuthorName">
    <w:name w:val="AuthorName"/>
    <w:basedOn w:val="a0"/>
    <w:rsid w:val="00C33781"/>
    <w:pPr>
      <w:spacing w:before="240" w:line="240" w:lineRule="auto"/>
      <w:jc w:val="center"/>
    </w:pPr>
    <w:rPr>
      <w:rFonts w:ascii="Times New Roman" w:hAnsi="Times New Roman"/>
      <w:spacing w:val="0"/>
      <w:kern w:val="0"/>
      <w:sz w:val="20"/>
    </w:rPr>
  </w:style>
  <w:style w:type="paragraph" w:customStyle="1" w:styleId="AbstractHeading">
    <w:name w:val="AbstractHeading"/>
    <w:basedOn w:val="a0"/>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0"/>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0"/>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
    <w:rsid w:val="00C33781"/>
    <w:pPr>
      <w:numPr>
        <w:numId w:val="30"/>
      </w:numPr>
      <w:tabs>
        <w:tab w:val="clear" w:pos="360"/>
        <w:tab w:val="num" w:pos="567"/>
        <w:tab w:val="num" w:pos="720"/>
        <w:tab w:val="num" w:pos="1440"/>
      </w:tabs>
      <w:ind w:left="1440" w:hanging="720"/>
    </w:pPr>
  </w:style>
  <w:style w:type="paragraph" w:customStyle="1" w:styleId="body">
    <w:name w:val="body"/>
    <w:rsid w:val="00C33781"/>
    <w:pPr>
      <w:spacing w:after="120"/>
    </w:pPr>
    <w:rPr>
      <w:lang w:val="en-GB"/>
    </w:rPr>
  </w:style>
  <w:style w:type="paragraph" w:customStyle="1" w:styleId="Style111">
    <w:name w:val="Style1.1.1"/>
    <w:basedOn w:val="a0"/>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rsid w:val="00C33781"/>
    <w:pPr>
      <w:autoSpaceDE w:val="0"/>
      <w:autoSpaceDN w:val="0"/>
      <w:adjustRightInd w:val="0"/>
    </w:pPr>
    <w:rPr>
      <w:rFonts w:ascii="TimesNewRomanPSMT" w:hAnsi="TimesNewRomanPSMT"/>
    </w:rPr>
  </w:style>
  <w:style w:type="paragraph" w:customStyle="1" w:styleId="Normalmystyle">
    <w:name w:val="Normal.mystyle"/>
    <w:basedOn w:val="Default"/>
    <w:next w:val="Default"/>
    <w:rsid w:val="00C33781"/>
    <w:pPr>
      <w:spacing w:after="120"/>
    </w:pPr>
    <w:rPr>
      <w:sz w:val="24"/>
      <w:szCs w:val="24"/>
    </w:rPr>
  </w:style>
  <w:style w:type="paragraph" w:customStyle="1" w:styleId="TextoNormal">
    <w:name w:val="Texto Normal"/>
    <w:basedOn w:val="Estilobase"/>
    <w:rsid w:val="00C33781"/>
    <w:pPr>
      <w:spacing w:before="200"/>
      <w:ind w:firstLine="560"/>
    </w:pPr>
    <w:rPr>
      <w:snapToGrid w:val="0"/>
    </w:rPr>
  </w:style>
  <w:style w:type="paragraph" w:customStyle="1" w:styleId="HTMLBody">
    <w:name w:val="HTML Body"/>
    <w:rsid w:val="00C33781"/>
    <w:pPr>
      <w:spacing w:before="240" w:after="120"/>
    </w:pPr>
    <w:rPr>
      <w:rFonts w:ascii="Arial" w:hAnsi="Arial"/>
      <w:b/>
      <w:i/>
      <w:snapToGrid w:val="0"/>
      <w:color w:val="FF0000"/>
      <w:sz w:val="22"/>
      <w:lang w:val="en-GB"/>
    </w:rPr>
  </w:style>
  <w:style w:type="paragraph" w:styleId="afa">
    <w:name w:val="toa heading"/>
    <w:basedOn w:val="a0"/>
    <w:next w:val="a0"/>
    <w:semiHidden/>
    <w:rsid w:val="00C33781"/>
    <w:pPr>
      <w:spacing w:before="120" w:after="0" w:line="360" w:lineRule="auto"/>
    </w:pPr>
    <w:rPr>
      <w:rFonts w:cs="Arial"/>
      <w:b/>
      <w:bCs/>
      <w:spacing w:val="0"/>
      <w:kern w:val="0"/>
      <w:sz w:val="24"/>
      <w:szCs w:val="24"/>
      <w:lang w:val="el-GR"/>
    </w:rPr>
  </w:style>
  <w:style w:type="paragraph" w:customStyle="1" w:styleId="BodyText-TF">
    <w:name w:val="Body Text.- TF"/>
    <w:rsid w:val="00C33781"/>
    <w:pPr>
      <w:widowControl w:val="0"/>
      <w:spacing w:after="120"/>
    </w:pPr>
    <w:rPr>
      <w:sz w:val="24"/>
      <w:lang w:val="en-GB"/>
    </w:rPr>
  </w:style>
  <w:style w:type="paragraph" w:customStyle="1" w:styleId="Note">
    <w:name w:val="Note"/>
    <w:basedOn w:val="ad"/>
    <w:rsid w:val="00C33781"/>
    <w:pPr>
      <w:pBdr>
        <w:top w:val="single" w:sz="6" w:space="1" w:color="auto"/>
        <w:bottom w:val="single" w:sz="6" w:space="1" w:color="auto"/>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rsid w:val="00C33781"/>
    <w:rPr>
      <w:rFonts w:cs="Tahoma"/>
      <w:color w:val="000000"/>
    </w:rPr>
  </w:style>
  <w:style w:type="paragraph" w:customStyle="1" w:styleId="14">
    <w:name w:val="Κείμενο 1"/>
    <w:basedOn w:val="a0"/>
    <w:rsid w:val="00C33781"/>
    <w:pPr>
      <w:spacing w:after="0" w:line="240" w:lineRule="auto"/>
    </w:pPr>
    <w:rPr>
      <w:rFonts w:cs="Tahoma"/>
      <w:color w:val="000000"/>
      <w:spacing w:val="0"/>
      <w:kern w:val="0"/>
      <w:sz w:val="24"/>
      <w:lang w:val="el-GR"/>
    </w:rPr>
  </w:style>
  <w:style w:type="paragraph" w:customStyle="1" w:styleId="BulletListInner">
    <w:name w:val="Bullet List (Inner)"/>
    <w:basedOn w:val="a0"/>
    <w:rsid w:val="00C33781"/>
    <w:pPr>
      <w:tabs>
        <w:tab w:val="num" w:pos="360"/>
      </w:tabs>
      <w:spacing w:before="120" w:after="120" w:line="240" w:lineRule="auto"/>
      <w:ind w:left="360" w:hanging="360"/>
    </w:pPr>
    <w:rPr>
      <w:rFonts w:ascii="Tahoma" w:hAnsi="Tahoma"/>
      <w:spacing w:val="0"/>
      <w:kern w:val="0"/>
      <w:sz w:val="20"/>
      <w:szCs w:val="24"/>
      <w:lang w:val="el-GR" w:eastAsia="el-GR"/>
    </w:rPr>
  </w:style>
  <w:style w:type="paragraph" w:styleId="afb">
    <w:name w:val="annotation subject"/>
    <w:basedOn w:val="af2"/>
    <w:next w:val="af2"/>
    <w:semiHidden/>
    <w:rsid w:val="00C33781"/>
    <w:pPr>
      <w:spacing w:before="120"/>
    </w:pPr>
    <w:rPr>
      <w:b/>
      <w:bCs/>
      <w:lang w:eastAsia="el-GR"/>
    </w:rPr>
  </w:style>
  <w:style w:type="paragraph" w:styleId="afc">
    <w:name w:val="Block Text"/>
    <w:basedOn w:val="a0"/>
    <w:rsid w:val="00C33781"/>
    <w:pPr>
      <w:spacing w:after="120"/>
      <w:ind w:left="1440" w:right="1440"/>
    </w:pPr>
  </w:style>
  <w:style w:type="paragraph" w:styleId="afd">
    <w:name w:val="Body Text First Indent"/>
    <w:basedOn w:val="ad"/>
    <w:rsid w:val="00C33781"/>
    <w:pPr>
      <w:spacing w:after="120"/>
      <w:ind w:firstLine="210"/>
    </w:pPr>
    <w:rPr>
      <w:rFonts w:cs="Times New Roman"/>
      <w:szCs w:val="20"/>
    </w:rPr>
  </w:style>
  <w:style w:type="paragraph" w:styleId="26">
    <w:name w:val="Body Text First Indent 2"/>
    <w:basedOn w:val="af1"/>
    <w:rsid w:val="00C33781"/>
    <w:pPr>
      <w:spacing w:after="120"/>
      <w:ind w:left="283" w:firstLine="210"/>
    </w:pPr>
    <w:rPr>
      <w:rFonts w:cs="Times New Roman"/>
      <w:lang w:val="en-GB"/>
    </w:rPr>
  </w:style>
  <w:style w:type="paragraph" w:styleId="afe">
    <w:name w:val="Closing"/>
    <w:basedOn w:val="a0"/>
    <w:rsid w:val="00C33781"/>
    <w:pPr>
      <w:ind w:left="4252"/>
    </w:pPr>
  </w:style>
  <w:style w:type="paragraph" w:styleId="aff">
    <w:name w:val="Date"/>
    <w:basedOn w:val="a0"/>
    <w:next w:val="a0"/>
    <w:rsid w:val="00C33781"/>
  </w:style>
  <w:style w:type="paragraph" w:styleId="aff0">
    <w:name w:val="E-mail Signature"/>
    <w:basedOn w:val="a0"/>
    <w:rsid w:val="00C33781"/>
  </w:style>
  <w:style w:type="paragraph" w:styleId="aff1">
    <w:name w:val="envelope return"/>
    <w:basedOn w:val="a0"/>
    <w:rsid w:val="00C33781"/>
    <w:rPr>
      <w:rFonts w:cs="Arial"/>
      <w:sz w:val="20"/>
    </w:rPr>
  </w:style>
  <w:style w:type="paragraph" w:styleId="HTML">
    <w:name w:val="HTML Address"/>
    <w:basedOn w:val="a0"/>
    <w:rsid w:val="00C33781"/>
    <w:rPr>
      <w:i/>
      <w:iCs/>
    </w:rPr>
  </w:style>
  <w:style w:type="paragraph" w:styleId="-HTML">
    <w:name w:val="HTML Preformatted"/>
    <w:basedOn w:val="a0"/>
    <w:rsid w:val="00C33781"/>
    <w:rPr>
      <w:rFonts w:ascii="Courier New" w:hAnsi="Courier New" w:cs="Courier New"/>
      <w:sz w:val="20"/>
    </w:rPr>
  </w:style>
  <w:style w:type="paragraph" w:styleId="35">
    <w:name w:val="index 3"/>
    <w:basedOn w:val="a0"/>
    <w:next w:val="a0"/>
    <w:autoRedefine/>
    <w:semiHidden/>
    <w:rsid w:val="00C33781"/>
    <w:pPr>
      <w:ind w:left="660" w:hanging="220"/>
    </w:pPr>
  </w:style>
  <w:style w:type="paragraph" w:styleId="53">
    <w:name w:val="index 5"/>
    <w:basedOn w:val="a0"/>
    <w:next w:val="a0"/>
    <w:autoRedefine/>
    <w:semiHidden/>
    <w:rsid w:val="00C33781"/>
    <w:pPr>
      <w:ind w:left="1100" w:hanging="220"/>
    </w:pPr>
  </w:style>
  <w:style w:type="paragraph" w:styleId="61">
    <w:name w:val="index 6"/>
    <w:basedOn w:val="a0"/>
    <w:next w:val="a0"/>
    <w:autoRedefine/>
    <w:semiHidden/>
    <w:rsid w:val="00C33781"/>
    <w:pPr>
      <w:ind w:left="1320" w:hanging="220"/>
    </w:pPr>
  </w:style>
  <w:style w:type="paragraph" w:styleId="71">
    <w:name w:val="index 7"/>
    <w:basedOn w:val="a0"/>
    <w:next w:val="a0"/>
    <w:autoRedefine/>
    <w:semiHidden/>
    <w:rsid w:val="00C33781"/>
    <w:pPr>
      <w:ind w:left="1540" w:hanging="220"/>
    </w:pPr>
  </w:style>
  <w:style w:type="paragraph" w:styleId="81">
    <w:name w:val="index 8"/>
    <w:basedOn w:val="a0"/>
    <w:next w:val="a0"/>
    <w:autoRedefine/>
    <w:semiHidden/>
    <w:rsid w:val="00C33781"/>
    <w:pPr>
      <w:ind w:left="1760" w:hanging="220"/>
    </w:pPr>
  </w:style>
  <w:style w:type="paragraph" w:styleId="91">
    <w:name w:val="index 9"/>
    <w:basedOn w:val="a0"/>
    <w:next w:val="a0"/>
    <w:autoRedefine/>
    <w:semiHidden/>
    <w:rsid w:val="00C33781"/>
    <w:pPr>
      <w:ind w:left="1980" w:hanging="220"/>
    </w:pPr>
  </w:style>
  <w:style w:type="paragraph" w:styleId="aff2">
    <w:name w:val="index heading"/>
    <w:basedOn w:val="a0"/>
    <w:next w:val="12"/>
    <w:semiHidden/>
    <w:rsid w:val="00C33781"/>
    <w:rPr>
      <w:rFonts w:cs="Arial"/>
      <w:b/>
      <w:bCs/>
    </w:rPr>
  </w:style>
  <w:style w:type="paragraph" w:styleId="27">
    <w:name w:val="List 2"/>
    <w:basedOn w:val="a0"/>
    <w:rsid w:val="00C33781"/>
    <w:pPr>
      <w:ind w:left="566" w:hanging="283"/>
    </w:pPr>
  </w:style>
  <w:style w:type="paragraph" w:styleId="36">
    <w:name w:val="List 3"/>
    <w:basedOn w:val="a0"/>
    <w:rsid w:val="00C33781"/>
    <w:pPr>
      <w:ind w:left="849" w:hanging="283"/>
    </w:pPr>
  </w:style>
  <w:style w:type="paragraph" w:styleId="44">
    <w:name w:val="List 4"/>
    <w:basedOn w:val="a0"/>
    <w:rsid w:val="00C33781"/>
    <w:pPr>
      <w:ind w:left="1132" w:hanging="283"/>
    </w:pPr>
  </w:style>
  <w:style w:type="paragraph" w:styleId="54">
    <w:name w:val="List 5"/>
    <w:basedOn w:val="a0"/>
    <w:rsid w:val="00C33781"/>
    <w:pPr>
      <w:ind w:left="1415" w:hanging="283"/>
    </w:pPr>
  </w:style>
  <w:style w:type="paragraph" w:styleId="aff3">
    <w:name w:val="List Continue"/>
    <w:basedOn w:val="a0"/>
    <w:rsid w:val="00C33781"/>
    <w:pPr>
      <w:spacing w:after="120"/>
      <w:ind w:left="283"/>
    </w:pPr>
  </w:style>
  <w:style w:type="paragraph" w:styleId="28">
    <w:name w:val="List Continue 2"/>
    <w:basedOn w:val="a0"/>
    <w:rsid w:val="00C33781"/>
    <w:pPr>
      <w:spacing w:after="120"/>
      <w:ind w:left="566"/>
    </w:pPr>
  </w:style>
  <w:style w:type="paragraph" w:styleId="37">
    <w:name w:val="List Continue 3"/>
    <w:basedOn w:val="a0"/>
    <w:rsid w:val="00C33781"/>
    <w:pPr>
      <w:spacing w:after="120"/>
      <w:ind w:left="849"/>
    </w:pPr>
  </w:style>
  <w:style w:type="paragraph" w:styleId="45">
    <w:name w:val="List Continue 4"/>
    <w:basedOn w:val="a0"/>
    <w:rsid w:val="00C33781"/>
    <w:pPr>
      <w:spacing w:after="120"/>
      <w:ind w:left="1132"/>
    </w:pPr>
  </w:style>
  <w:style w:type="paragraph" w:styleId="55">
    <w:name w:val="List Continue 5"/>
    <w:basedOn w:val="a0"/>
    <w:rsid w:val="00C33781"/>
    <w:pPr>
      <w:spacing w:after="120"/>
      <w:ind w:left="1415"/>
    </w:pPr>
  </w:style>
  <w:style w:type="paragraph" w:styleId="aff4">
    <w:name w:val="macro"/>
    <w:semiHidden/>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2"/>
      <w:lang w:val="en-GB"/>
    </w:rPr>
  </w:style>
  <w:style w:type="paragraph" w:styleId="aff5">
    <w:name w:val="Message Header"/>
    <w:basedOn w:val="a0"/>
    <w:rsid w:val="00C3378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6">
    <w:name w:val="Note Heading"/>
    <w:basedOn w:val="a0"/>
    <w:next w:val="a0"/>
    <w:rsid w:val="00C33781"/>
  </w:style>
  <w:style w:type="paragraph" w:styleId="aff7">
    <w:name w:val="Plain Text"/>
    <w:basedOn w:val="a0"/>
    <w:rsid w:val="00C33781"/>
    <w:rPr>
      <w:rFonts w:ascii="Courier New" w:hAnsi="Courier New" w:cs="Courier New"/>
      <w:sz w:val="20"/>
    </w:rPr>
  </w:style>
  <w:style w:type="paragraph" w:styleId="aff8">
    <w:name w:val="Salutation"/>
    <w:basedOn w:val="a0"/>
    <w:next w:val="a0"/>
    <w:rsid w:val="00C33781"/>
  </w:style>
  <w:style w:type="paragraph" w:styleId="aff9">
    <w:name w:val="Signature"/>
    <w:basedOn w:val="a0"/>
    <w:rsid w:val="00C33781"/>
    <w:pPr>
      <w:ind w:left="4252"/>
    </w:pPr>
  </w:style>
  <w:style w:type="paragraph" w:styleId="affa">
    <w:name w:val="Subtitle"/>
    <w:basedOn w:val="a0"/>
    <w:qFormat/>
    <w:rsid w:val="00C33781"/>
    <w:pPr>
      <w:spacing w:after="60"/>
      <w:jc w:val="center"/>
      <w:outlineLvl w:val="1"/>
    </w:pPr>
    <w:rPr>
      <w:rFonts w:cs="Arial"/>
      <w:sz w:val="24"/>
      <w:szCs w:val="24"/>
    </w:rPr>
  </w:style>
  <w:style w:type="paragraph" w:styleId="affb">
    <w:name w:val="table of authorities"/>
    <w:basedOn w:val="a0"/>
    <w:next w:val="a0"/>
    <w:semiHidden/>
    <w:rsid w:val="00C33781"/>
    <w:pPr>
      <w:ind w:left="220" w:hanging="220"/>
    </w:pPr>
  </w:style>
  <w:style w:type="paragraph" w:customStyle="1" w:styleId="TopicTitle">
    <w:name w:val="Topic Title"/>
    <w:basedOn w:val="Appendix"/>
    <w:next w:val="a0"/>
    <w:rsid w:val="00C33781"/>
    <w:pPr>
      <w:keepNext/>
      <w:spacing w:before="240" w:line="240" w:lineRule="auto"/>
      <w:jc w:val="left"/>
    </w:pPr>
    <w:rPr>
      <w:b/>
      <w:bCs/>
      <w:spacing w:val="0"/>
      <w:kern w:val="0"/>
      <w:szCs w:val="24"/>
      <w:lang w:val="en-US"/>
    </w:rPr>
  </w:style>
  <w:style w:type="paragraph" w:customStyle="1" w:styleId="Picture">
    <w:name w:val="Picture"/>
    <w:basedOn w:val="a0"/>
    <w:next w:val="a4"/>
    <w:rsid w:val="00C33781"/>
    <w:pPr>
      <w:spacing w:before="60" w:after="120" w:line="240" w:lineRule="auto"/>
      <w:jc w:val="center"/>
    </w:pPr>
    <w:rPr>
      <w:spacing w:val="0"/>
      <w:kern w:val="0"/>
      <w:szCs w:val="24"/>
      <w:lang w:val="en-US"/>
    </w:rPr>
  </w:style>
  <w:style w:type="paragraph" w:customStyle="1" w:styleId="NormalVerdana">
    <w:name w:val="Normal + Verdana"/>
    <w:aliases w:val="10 pt,Bold"/>
    <w:basedOn w:val="a0"/>
    <w:rsid w:val="00C33781"/>
    <w:pPr>
      <w:numPr>
        <w:ilvl w:val="1"/>
        <w:numId w:val="32"/>
      </w:num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0"/>
    <w:semiHidden/>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0"/>
    <w:semiHidden/>
    <w:rsid w:val="00C33781"/>
    <w:pPr>
      <w:tabs>
        <w:tab w:val="left" w:pos="357"/>
      </w:tabs>
      <w:overflowPunct w:val="0"/>
      <w:autoSpaceDE w:val="0"/>
      <w:autoSpaceDN w:val="0"/>
      <w:adjustRightInd w:val="0"/>
      <w:spacing w:after="120" w:line="360" w:lineRule="auto"/>
      <w:ind w:left="357" w:hanging="357"/>
      <w:textAlignment w:val="baseline"/>
    </w:pPr>
    <w:rPr>
      <w:spacing w:val="0"/>
      <w:kern w:val="0"/>
      <w:sz w:val="20"/>
      <w:lang w:val="el-GR" w:eastAsia="el-GR"/>
    </w:rPr>
  </w:style>
  <w:style w:type="paragraph" w:customStyle="1" w:styleId="xl34">
    <w:name w:val="xl34"/>
    <w:basedOn w:val="a0"/>
    <w:rsid w:val="00C33781"/>
    <w:pPr>
      <w:pBdr>
        <w:bottom w:val="single" w:sz="4" w:space="0" w:color="auto"/>
        <w:right w:val="double" w:sz="6" w:space="0" w:color="auto"/>
      </w:pBdr>
      <w:shd w:val="clear" w:color="auto" w:fill="FFFFFF"/>
      <w:spacing w:before="100" w:beforeAutospacing="1" w:after="100" w:afterAutospacing="1" w:line="240" w:lineRule="auto"/>
      <w:jc w:val="left"/>
      <w:textAlignment w:val="top"/>
    </w:pPr>
    <w:rPr>
      <w:rFonts w:cs="Arial"/>
      <w:spacing w:val="0"/>
      <w:kern w:val="0"/>
      <w:szCs w:val="22"/>
    </w:rPr>
  </w:style>
  <w:style w:type="paragraph" w:customStyle="1" w:styleId="BodyTextBULLETED1">
    <w:name w:val="Body Text BULLETED"/>
    <w:basedOn w:val="ad"/>
    <w:rsid w:val="00C33781"/>
    <w:pPr>
      <w:spacing w:after="120" w:line="300" w:lineRule="atLeast"/>
      <w:jc w:val="left"/>
    </w:pPr>
    <w:rPr>
      <w:rFonts w:ascii="Tahoma" w:hAnsi="Tahoma" w:cs="Times New Roman"/>
      <w:spacing w:val="0"/>
      <w:kern w:val="0"/>
      <w:sz w:val="20"/>
      <w:szCs w:val="24"/>
      <w:lang w:val="el-GR"/>
    </w:rPr>
  </w:style>
  <w:style w:type="table" w:styleId="affc">
    <w:name w:val="Table Grid"/>
    <w:basedOn w:val="a2"/>
    <w:uiPriority w:val="59"/>
    <w:rsid w:val="009E78DF"/>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2"/>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B40D03"/>
    <w:pPr>
      <w:spacing w:before="120" w:after="120"/>
    </w:pPr>
    <w:rPr>
      <w:lang w:val="el-GR"/>
    </w:rPr>
  </w:style>
  <w:style w:type="paragraph" w:customStyle="1" w:styleId="I1">
    <w:name w:val="I1"/>
    <w:basedOn w:val="a0"/>
    <w:rsid w:val="004468E9"/>
    <w:pPr>
      <w:numPr>
        <w:numId w:val="34"/>
      </w:numPr>
      <w:tabs>
        <w:tab w:val="clear" w:pos="360"/>
      </w:tabs>
      <w:spacing w:line="320" w:lineRule="atLeast"/>
      <w:ind w:left="357" w:hanging="357"/>
    </w:pPr>
    <w:rPr>
      <w:rFonts w:ascii="Times New Roman" w:hAnsi="Times New Roman"/>
      <w:spacing w:val="0"/>
      <w:kern w:val="0"/>
    </w:rPr>
  </w:style>
  <w:style w:type="paragraph" w:customStyle="1" w:styleId="L1">
    <w:name w:val="L1"/>
    <w:basedOn w:val="I1"/>
    <w:rsid w:val="004468E9"/>
    <w:pPr>
      <w:numPr>
        <w:numId w:val="33"/>
      </w:numPr>
      <w:tabs>
        <w:tab w:val="clear" w:pos="360"/>
      </w:tabs>
      <w:spacing w:after="0"/>
    </w:pPr>
  </w:style>
  <w:style w:type="paragraph" w:customStyle="1" w:styleId="Numberlist">
    <w:name w:val="Numberlist"/>
    <w:basedOn w:val="a0"/>
    <w:rsid w:val="00CE0CA0"/>
    <w:pPr>
      <w:numPr>
        <w:numId w:val="35"/>
      </w:numPr>
      <w:spacing w:after="0" w:line="360" w:lineRule="atLeast"/>
    </w:pPr>
    <w:rPr>
      <w:rFonts w:ascii="Times New Roman" w:hAnsi="Times New Roman"/>
      <w:spacing w:val="0"/>
      <w:kern w:val="0"/>
    </w:rPr>
  </w:style>
  <w:style w:type="paragraph" w:customStyle="1" w:styleId="Tableheading">
    <w:name w:val="Table: heading"/>
    <w:basedOn w:val="a0"/>
    <w:rsid w:val="00465506"/>
    <w:pPr>
      <w:keepNext/>
      <w:spacing w:before="40" w:after="40" w:line="280" w:lineRule="exact"/>
      <w:ind w:right="113"/>
      <w:jc w:val="left"/>
    </w:pPr>
    <w:rPr>
      <w:i/>
      <w:spacing w:val="0"/>
      <w:kern w:val="0"/>
      <w:sz w:val="18"/>
    </w:rPr>
  </w:style>
  <w:style w:type="paragraph" w:customStyle="1" w:styleId="Tablecells">
    <w:name w:val="Table: cells"/>
    <w:basedOn w:val="a0"/>
    <w:rsid w:val="00465506"/>
    <w:pPr>
      <w:keepNext/>
      <w:spacing w:before="40" w:after="40" w:line="240" w:lineRule="exact"/>
      <w:ind w:right="113"/>
      <w:jc w:val="left"/>
    </w:pPr>
    <w:rPr>
      <w:spacing w:val="0"/>
      <w:kern w:val="0"/>
      <w:sz w:val="18"/>
    </w:rPr>
  </w:style>
  <w:style w:type="paragraph" w:customStyle="1" w:styleId="LL">
    <w:name w:val="LL"/>
    <w:basedOn w:val="I1"/>
    <w:rsid w:val="00AA5B1F"/>
    <w:pPr>
      <w:numPr>
        <w:numId w:val="36"/>
      </w:numPr>
      <w:tabs>
        <w:tab w:val="left" w:pos="714"/>
      </w:tabs>
      <w:spacing w:after="0"/>
      <w:ind w:left="714" w:hanging="357"/>
    </w:pPr>
  </w:style>
  <w:style w:type="paragraph" w:customStyle="1" w:styleId="II">
    <w:name w:val="II"/>
    <w:basedOn w:val="LL"/>
    <w:next w:val="a0"/>
    <w:rsid w:val="00AA5B1F"/>
    <w:pPr>
      <w:spacing w:after="360"/>
    </w:pPr>
  </w:style>
  <w:style w:type="table" w:customStyle="1" w:styleId="16">
    <w:name w:val="Πλέγμα πίνακα1"/>
    <w:basedOn w:val="a2"/>
    <w:next w:val="affc"/>
    <w:uiPriority w:val="59"/>
    <w:rsid w:val="000B7E8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1"/>
    <w:rsid w:val="002D0873"/>
  </w:style>
  <w:style w:type="paragraph" w:styleId="affe">
    <w:name w:val="List Paragraph"/>
    <w:basedOn w:val="a0"/>
    <w:uiPriority w:val="34"/>
    <w:qFormat/>
    <w:rsid w:val="00CB0116"/>
    <w:pPr>
      <w:ind w:left="720"/>
      <w:contextualSpacing/>
    </w:pPr>
  </w:style>
  <w:style w:type="paragraph" w:styleId="afff">
    <w:name w:val="Revision"/>
    <w:hidden/>
    <w:uiPriority w:val="99"/>
    <w:semiHidden/>
    <w:rsid w:val="009001B2"/>
    <w:rPr>
      <w:rFonts w:ascii="Arial" w:hAnsi="Arial"/>
      <w:spacing w:val="-5"/>
      <w:kern w:val="22"/>
      <w:sz w:val="22"/>
      <w:lang w:val="en-GB"/>
    </w:rPr>
  </w:style>
  <w:style w:type="character" w:customStyle="1" w:styleId="Char">
    <w:name w:val="Κείμενο υποσημείωσης Char"/>
    <w:basedOn w:val="a1"/>
    <w:link w:val="a8"/>
    <w:semiHidden/>
    <w:rsid w:val="007E264C"/>
    <w:rPr>
      <w:rFonts w:ascii="Arial" w:hAnsi="Arial"/>
      <w:spacing w:val="-5"/>
      <w:kern w:val="22"/>
      <w:sz w:val="16"/>
      <w:lang w:val="en-GB"/>
    </w:rPr>
  </w:style>
  <w:style w:type="character" w:customStyle="1" w:styleId="Char0">
    <w:name w:val="Κείμενο σχολίου Char"/>
    <w:basedOn w:val="a1"/>
    <w:link w:val="af2"/>
    <w:semiHidden/>
    <w:rsid w:val="005E5D32"/>
    <w:rPr>
      <w:rFonts w:ascii="Tahoma" w:hAnsi="Tahoma"/>
      <w:lang w:val="el-GR"/>
    </w:rPr>
  </w:style>
  <w:style w:type="paragraph" w:styleId="afff0">
    <w:name w:val="No Spacing"/>
    <w:uiPriority w:val="1"/>
    <w:qFormat/>
    <w:rsid w:val="00EE546E"/>
    <w:pPr>
      <w:jc w:val="both"/>
    </w:pPr>
    <w:rPr>
      <w:rFonts w:ascii="Arial" w:hAnsi="Arial"/>
      <w:spacing w:val="-5"/>
      <w:kern w:val="22"/>
      <w:sz w:val="22"/>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FD4E96"/>
    <w:rPr>
      <w:rFonts w:ascii="Arial" w:hAnsi="Arial"/>
      <w:b/>
      <w:spacing w:val="-2"/>
      <w:sz w:val="22"/>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98344C"/>
    <w:rPr>
      <w:rFonts w:ascii="Arial" w:hAnsi="Arial"/>
      <w:b/>
      <w:sz w:val="26"/>
      <w:lang w:val="en-GB"/>
    </w:rPr>
  </w:style>
  <w:style w:type="paragraph" w:customStyle="1" w:styleId="Style1">
    <w:name w:val="Style1"/>
    <w:basedOn w:val="41"/>
    <w:link w:val="Style1Char"/>
    <w:qFormat/>
    <w:rsid w:val="00DB50A3"/>
    <w:rPr>
      <w:b/>
      <w:i w:val="0"/>
    </w:rPr>
  </w:style>
  <w:style w:type="character" w:customStyle="1" w:styleId="UnresolvedMention1">
    <w:name w:val="Unresolved Mention1"/>
    <w:basedOn w:val="a1"/>
    <w:uiPriority w:val="99"/>
    <w:semiHidden/>
    <w:unhideWhenUsed/>
    <w:rsid w:val="005C4774"/>
    <w:rPr>
      <w:color w:val="605E5C"/>
      <w:shd w:val="clear" w:color="auto" w:fill="E1DFDD"/>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DB50A3"/>
    <w:rPr>
      <w:rFonts w:ascii="Arial" w:hAnsi="Arial"/>
      <w:i/>
      <w:spacing w:val="-5"/>
      <w:kern w:val="22"/>
      <w:sz w:val="22"/>
      <w:u w:val="single"/>
      <w:lang w:val="el-GR"/>
    </w:rPr>
  </w:style>
  <w:style w:type="character" w:customStyle="1" w:styleId="Style1Char">
    <w:name w:val="Style1 Char"/>
    <w:basedOn w:val="4Char"/>
    <w:link w:val="Style1"/>
    <w:rsid w:val="00DB50A3"/>
    <w:rPr>
      <w:rFonts w:ascii="Arial" w:hAnsi="Arial"/>
      <w:b/>
      <w:i w:val="0"/>
      <w:spacing w:val="-5"/>
      <w:kern w:val="22"/>
      <w:sz w:val="22"/>
      <w:u w:val="single"/>
      <w:lang w:val="el-GR"/>
    </w:rPr>
  </w:style>
  <w:style w:type="paragraph" w:styleId="afff1">
    <w:name w:val="TOC Heading"/>
    <w:basedOn w:val="1"/>
    <w:next w:val="a0"/>
    <w:uiPriority w:val="39"/>
    <w:unhideWhenUsed/>
    <w:qFormat/>
    <w:rsid w:val="00A33D4D"/>
    <w:pPr>
      <w:keepLines/>
      <w:pageBreakBefore w:val="0"/>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8553">
      <w:bodyDiv w:val="1"/>
      <w:marLeft w:val="0"/>
      <w:marRight w:val="0"/>
      <w:marTop w:val="0"/>
      <w:marBottom w:val="0"/>
      <w:divBdr>
        <w:top w:val="none" w:sz="0" w:space="0" w:color="auto"/>
        <w:left w:val="none" w:sz="0" w:space="0" w:color="auto"/>
        <w:bottom w:val="none" w:sz="0" w:space="0" w:color="auto"/>
        <w:right w:val="none" w:sz="0" w:space="0" w:color="auto"/>
      </w:divBdr>
    </w:div>
    <w:div w:id="20979649">
      <w:bodyDiv w:val="1"/>
      <w:marLeft w:val="0"/>
      <w:marRight w:val="0"/>
      <w:marTop w:val="0"/>
      <w:marBottom w:val="0"/>
      <w:divBdr>
        <w:top w:val="none" w:sz="0" w:space="0" w:color="auto"/>
        <w:left w:val="none" w:sz="0" w:space="0" w:color="auto"/>
        <w:bottom w:val="none" w:sz="0" w:space="0" w:color="auto"/>
        <w:right w:val="none" w:sz="0" w:space="0" w:color="auto"/>
      </w:divBdr>
    </w:div>
    <w:div w:id="23557517">
      <w:bodyDiv w:val="1"/>
      <w:marLeft w:val="0"/>
      <w:marRight w:val="0"/>
      <w:marTop w:val="0"/>
      <w:marBottom w:val="0"/>
      <w:divBdr>
        <w:top w:val="none" w:sz="0" w:space="0" w:color="auto"/>
        <w:left w:val="none" w:sz="0" w:space="0" w:color="auto"/>
        <w:bottom w:val="none" w:sz="0" w:space="0" w:color="auto"/>
        <w:right w:val="none" w:sz="0" w:space="0" w:color="auto"/>
      </w:divBdr>
    </w:div>
    <w:div w:id="24334096">
      <w:bodyDiv w:val="1"/>
      <w:marLeft w:val="0"/>
      <w:marRight w:val="0"/>
      <w:marTop w:val="0"/>
      <w:marBottom w:val="0"/>
      <w:divBdr>
        <w:top w:val="none" w:sz="0" w:space="0" w:color="auto"/>
        <w:left w:val="none" w:sz="0" w:space="0" w:color="auto"/>
        <w:bottom w:val="none" w:sz="0" w:space="0" w:color="auto"/>
        <w:right w:val="none" w:sz="0" w:space="0" w:color="auto"/>
      </w:divBdr>
    </w:div>
    <w:div w:id="57554793">
      <w:bodyDiv w:val="1"/>
      <w:marLeft w:val="0"/>
      <w:marRight w:val="0"/>
      <w:marTop w:val="0"/>
      <w:marBottom w:val="0"/>
      <w:divBdr>
        <w:top w:val="none" w:sz="0" w:space="0" w:color="auto"/>
        <w:left w:val="none" w:sz="0" w:space="0" w:color="auto"/>
        <w:bottom w:val="none" w:sz="0" w:space="0" w:color="auto"/>
        <w:right w:val="none" w:sz="0" w:space="0" w:color="auto"/>
      </w:divBdr>
    </w:div>
    <w:div w:id="61148676">
      <w:bodyDiv w:val="1"/>
      <w:marLeft w:val="0"/>
      <w:marRight w:val="0"/>
      <w:marTop w:val="0"/>
      <w:marBottom w:val="0"/>
      <w:divBdr>
        <w:top w:val="none" w:sz="0" w:space="0" w:color="auto"/>
        <w:left w:val="none" w:sz="0" w:space="0" w:color="auto"/>
        <w:bottom w:val="none" w:sz="0" w:space="0" w:color="auto"/>
        <w:right w:val="none" w:sz="0" w:space="0" w:color="auto"/>
      </w:divBdr>
    </w:div>
    <w:div w:id="65229093">
      <w:bodyDiv w:val="1"/>
      <w:marLeft w:val="0"/>
      <w:marRight w:val="0"/>
      <w:marTop w:val="0"/>
      <w:marBottom w:val="0"/>
      <w:divBdr>
        <w:top w:val="none" w:sz="0" w:space="0" w:color="auto"/>
        <w:left w:val="none" w:sz="0" w:space="0" w:color="auto"/>
        <w:bottom w:val="none" w:sz="0" w:space="0" w:color="auto"/>
        <w:right w:val="none" w:sz="0" w:space="0" w:color="auto"/>
      </w:divBdr>
    </w:div>
    <w:div w:id="66851233">
      <w:bodyDiv w:val="1"/>
      <w:marLeft w:val="0"/>
      <w:marRight w:val="0"/>
      <w:marTop w:val="0"/>
      <w:marBottom w:val="0"/>
      <w:divBdr>
        <w:top w:val="none" w:sz="0" w:space="0" w:color="auto"/>
        <w:left w:val="none" w:sz="0" w:space="0" w:color="auto"/>
        <w:bottom w:val="none" w:sz="0" w:space="0" w:color="auto"/>
        <w:right w:val="none" w:sz="0" w:space="0" w:color="auto"/>
      </w:divBdr>
    </w:div>
    <w:div w:id="73866328">
      <w:bodyDiv w:val="1"/>
      <w:marLeft w:val="0"/>
      <w:marRight w:val="0"/>
      <w:marTop w:val="0"/>
      <w:marBottom w:val="0"/>
      <w:divBdr>
        <w:top w:val="none" w:sz="0" w:space="0" w:color="auto"/>
        <w:left w:val="none" w:sz="0" w:space="0" w:color="auto"/>
        <w:bottom w:val="none" w:sz="0" w:space="0" w:color="auto"/>
        <w:right w:val="none" w:sz="0" w:space="0" w:color="auto"/>
      </w:divBdr>
    </w:div>
    <w:div w:id="80807862">
      <w:bodyDiv w:val="1"/>
      <w:marLeft w:val="0"/>
      <w:marRight w:val="0"/>
      <w:marTop w:val="0"/>
      <w:marBottom w:val="0"/>
      <w:divBdr>
        <w:top w:val="none" w:sz="0" w:space="0" w:color="auto"/>
        <w:left w:val="none" w:sz="0" w:space="0" w:color="auto"/>
        <w:bottom w:val="none" w:sz="0" w:space="0" w:color="auto"/>
        <w:right w:val="none" w:sz="0" w:space="0" w:color="auto"/>
      </w:divBdr>
    </w:div>
    <w:div w:id="86393222">
      <w:bodyDiv w:val="1"/>
      <w:marLeft w:val="0"/>
      <w:marRight w:val="0"/>
      <w:marTop w:val="0"/>
      <w:marBottom w:val="0"/>
      <w:divBdr>
        <w:top w:val="none" w:sz="0" w:space="0" w:color="auto"/>
        <w:left w:val="none" w:sz="0" w:space="0" w:color="auto"/>
        <w:bottom w:val="none" w:sz="0" w:space="0" w:color="auto"/>
        <w:right w:val="none" w:sz="0" w:space="0" w:color="auto"/>
      </w:divBdr>
    </w:div>
    <w:div w:id="92555950">
      <w:bodyDiv w:val="1"/>
      <w:marLeft w:val="0"/>
      <w:marRight w:val="0"/>
      <w:marTop w:val="0"/>
      <w:marBottom w:val="0"/>
      <w:divBdr>
        <w:top w:val="none" w:sz="0" w:space="0" w:color="auto"/>
        <w:left w:val="none" w:sz="0" w:space="0" w:color="auto"/>
        <w:bottom w:val="none" w:sz="0" w:space="0" w:color="auto"/>
        <w:right w:val="none" w:sz="0" w:space="0" w:color="auto"/>
      </w:divBdr>
    </w:div>
    <w:div w:id="99884997">
      <w:bodyDiv w:val="1"/>
      <w:marLeft w:val="0"/>
      <w:marRight w:val="0"/>
      <w:marTop w:val="0"/>
      <w:marBottom w:val="0"/>
      <w:divBdr>
        <w:top w:val="none" w:sz="0" w:space="0" w:color="auto"/>
        <w:left w:val="none" w:sz="0" w:space="0" w:color="auto"/>
        <w:bottom w:val="none" w:sz="0" w:space="0" w:color="auto"/>
        <w:right w:val="none" w:sz="0" w:space="0" w:color="auto"/>
      </w:divBdr>
    </w:div>
    <w:div w:id="115300803">
      <w:bodyDiv w:val="1"/>
      <w:marLeft w:val="0"/>
      <w:marRight w:val="0"/>
      <w:marTop w:val="0"/>
      <w:marBottom w:val="0"/>
      <w:divBdr>
        <w:top w:val="none" w:sz="0" w:space="0" w:color="auto"/>
        <w:left w:val="none" w:sz="0" w:space="0" w:color="auto"/>
        <w:bottom w:val="none" w:sz="0" w:space="0" w:color="auto"/>
        <w:right w:val="none" w:sz="0" w:space="0" w:color="auto"/>
      </w:divBdr>
    </w:div>
    <w:div w:id="118886321">
      <w:bodyDiv w:val="1"/>
      <w:marLeft w:val="0"/>
      <w:marRight w:val="0"/>
      <w:marTop w:val="0"/>
      <w:marBottom w:val="0"/>
      <w:divBdr>
        <w:top w:val="none" w:sz="0" w:space="0" w:color="auto"/>
        <w:left w:val="none" w:sz="0" w:space="0" w:color="auto"/>
        <w:bottom w:val="none" w:sz="0" w:space="0" w:color="auto"/>
        <w:right w:val="none" w:sz="0" w:space="0" w:color="auto"/>
      </w:divBdr>
    </w:div>
    <w:div w:id="123429851">
      <w:bodyDiv w:val="1"/>
      <w:marLeft w:val="0"/>
      <w:marRight w:val="0"/>
      <w:marTop w:val="0"/>
      <w:marBottom w:val="0"/>
      <w:divBdr>
        <w:top w:val="none" w:sz="0" w:space="0" w:color="auto"/>
        <w:left w:val="none" w:sz="0" w:space="0" w:color="auto"/>
        <w:bottom w:val="none" w:sz="0" w:space="0" w:color="auto"/>
        <w:right w:val="none" w:sz="0" w:space="0" w:color="auto"/>
      </w:divBdr>
    </w:div>
    <w:div w:id="129057573">
      <w:bodyDiv w:val="1"/>
      <w:marLeft w:val="0"/>
      <w:marRight w:val="0"/>
      <w:marTop w:val="0"/>
      <w:marBottom w:val="0"/>
      <w:divBdr>
        <w:top w:val="none" w:sz="0" w:space="0" w:color="auto"/>
        <w:left w:val="none" w:sz="0" w:space="0" w:color="auto"/>
        <w:bottom w:val="none" w:sz="0" w:space="0" w:color="auto"/>
        <w:right w:val="none" w:sz="0" w:space="0" w:color="auto"/>
      </w:divBdr>
    </w:div>
    <w:div w:id="129901653">
      <w:bodyDiv w:val="1"/>
      <w:marLeft w:val="0"/>
      <w:marRight w:val="0"/>
      <w:marTop w:val="0"/>
      <w:marBottom w:val="0"/>
      <w:divBdr>
        <w:top w:val="none" w:sz="0" w:space="0" w:color="auto"/>
        <w:left w:val="none" w:sz="0" w:space="0" w:color="auto"/>
        <w:bottom w:val="none" w:sz="0" w:space="0" w:color="auto"/>
        <w:right w:val="none" w:sz="0" w:space="0" w:color="auto"/>
      </w:divBdr>
    </w:div>
    <w:div w:id="129905968">
      <w:bodyDiv w:val="1"/>
      <w:marLeft w:val="0"/>
      <w:marRight w:val="0"/>
      <w:marTop w:val="0"/>
      <w:marBottom w:val="0"/>
      <w:divBdr>
        <w:top w:val="none" w:sz="0" w:space="0" w:color="auto"/>
        <w:left w:val="none" w:sz="0" w:space="0" w:color="auto"/>
        <w:bottom w:val="none" w:sz="0" w:space="0" w:color="auto"/>
        <w:right w:val="none" w:sz="0" w:space="0" w:color="auto"/>
      </w:divBdr>
    </w:div>
    <w:div w:id="164369152">
      <w:bodyDiv w:val="1"/>
      <w:marLeft w:val="0"/>
      <w:marRight w:val="0"/>
      <w:marTop w:val="0"/>
      <w:marBottom w:val="0"/>
      <w:divBdr>
        <w:top w:val="none" w:sz="0" w:space="0" w:color="auto"/>
        <w:left w:val="none" w:sz="0" w:space="0" w:color="auto"/>
        <w:bottom w:val="none" w:sz="0" w:space="0" w:color="auto"/>
        <w:right w:val="none" w:sz="0" w:space="0" w:color="auto"/>
      </w:divBdr>
    </w:div>
    <w:div w:id="169375056">
      <w:bodyDiv w:val="1"/>
      <w:marLeft w:val="0"/>
      <w:marRight w:val="0"/>
      <w:marTop w:val="0"/>
      <w:marBottom w:val="0"/>
      <w:divBdr>
        <w:top w:val="none" w:sz="0" w:space="0" w:color="auto"/>
        <w:left w:val="none" w:sz="0" w:space="0" w:color="auto"/>
        <w:bottom w:val="none" w:sz="0" w:space="0" w:color="auto"/>
        <w:right w:val="none" w:sz="0" w:space="0" w:color="auto"/>
      </w:divBdr>
    </w:div>
    <w:div w:id="169377379">
      <w:bodyDiv w:val="1"/>
      <w:marLeft w:val="0"/>
      <w:marRight w:val="0"/>
      <w:marTop w:val="0"/>
      <w:marBottom w:val="0"/>
      <w:divBdr>
        <w:top w:val="none" w:sz="0" w:space="0" w:color="auto"/>
        <w:left w:val="none" w:sz="0" w:space="0" w:color="auto"/>
        <w:bottom w:val="none" w:sz="0" w:space="0" w:color="auto"/>
        <w:right w:val="none" w:sz="0" w:space="0" w:color="auto"/>
      </w:divBdr>
    </w:div>
    <w:div w:id="169878845">
      <w:bodyDiv w:val="1"/>
      <w:marLeft w:val="0"/>
      <w:marRight w:val="0"/>
      <w:marTop w:val="0"/>
      <w:marBottom w:val="0"/>
      <w:divBdr>
        <w:top w:val="none" w:sz="0" w:space="0" w:color="auto"/>
        <w:left w:val="none" w:sz="0" w:space="0" w:color="auto"/>
        <w:bottom w:val="none" w:sz="0" w:space="0" w:color="auto"/>
        <w:right w:val="none" w:sz="0" w:space="0" w:color="auto"/>
      </w:divBdr>
    </w:div>
    <w:div w:id="170800878">
      <w:bodyDiv w:val="1"/>
      <w:marLeft w:val="0"/>
      <w:marRight w:val="0"/>
      <w:marTop w:val="0"/>
      <w:marBottom w:val="0"/>
      <w:divBdr>
        <w:top w:val="none" w:sz="0" w:space="0" w:color="auto"/>
        <w:left w:val="none" w:sz="0" w:space="0" w:color="auto"/>
        <w:bottom w:val="none" w:sz="0" w:space="0" w:color="auto"/>
        <w:right w:val="none" w:sz="0" w:space="0" w:color="auto"/>
      </w:divBdr>
    </w:div>
    <w:div w:id="174157348">
      <w:bodyDiv w:val="1"/>
      <w:marLeft w:val="0"/>
      <w:marRight w:val="0"/>
      <w:marTop w:val="0"/>
      <w:marBottom w:val="0"/>
      <w:divBdr>
        <w:top w:val="none" w:sz="0" w:space="0" w:color="auto"/>
        <w:left w:val="none" w:sz="0" w:space="0" w:color="auto"/>
        <w:bottom w:val="none" w:sz="0" w:space="0" w:color="auto"/>
        <w:right w:val="none" w:sz="0" w:space="0" w:color="auto"/>
      </w:divBdr>
    </w:div>
    <w:div w:id="179243492">
      <w:bodyDiv w:val="1"/>
      <w:marLeft w:val="0"/>
      <w:marRight w:val="0"/>
      <w:marTop w:val="0"/>
      <w:marBottom w:val="0"/>
      <w:divBdr>
        <w:top w:val="none" w:sz="0" w:space="0" w:color="auto"/>
        <w:left w:val="none" w:sz="0" w:space="0" w:color="auto"/>
        <w:bottom w:val="none" w:sz="0" w:space="0" w:color="auto"/>
        <w:right w:val="none" w:sz="0" w:space="0" w:color="auto"/>
      </w:divBdr>
    </w:div>
    <w:div w:id="207188517">
      <w:bodyDiv w:val="1"/>
      <w:marLeft w:val="0"/>
      <w:marRight w:val="0"/>
      <w:marTop w:val="0"/>
      <w:marBottom w:val="0"/>
      <w:divBdr>
        <w:top w:val="none" w:sz="0" w:space="0" w:color="auto"/>
        <w:left w:val="none" w:sz="0" w:space="0" w:color="auto"/>
        <w:bottom w:val="none" w:sz="0" w:space="0" w:color="auto"/>
        <w:right w:val="none" w:sz="0" w:space="0" w:color="auto"/>
      </w:divBdr>
    </w:div>
    <w:div w:id="227738507">
      <w:bodyDiv w:val="1"/>
      <w:marLeft w:val="0"/>
      <w:marRight w:val="0"/>
      <w:marTop w:val="0"/>
      <w:marBottom w:val="0"/>
      <w:divBdr>
        <w:top w:val="none" w:sz="0" w:space="0" w:color="auto"/>
        <w:left w:val="none" w:sz="0" w:space="0" w:color="auto"/>
        <w:bottom w:val="none" w:sz="0" w:space="0" w:color="auto"/>
        <w:right w:val="none" w:sz="0" w:space="0" w:color="auto"/>
      </w:divBdr>
    </w:div>
    <w:div w:id="231891369">
      <w:bodyDiv w:val="1"/>
      <w:marLeft w:val="0"/>
      <w:marRight w:val="0"/>
      <w:marTop w:val="0"/>
      <w:marBottom w:val="0"/>
      <w:divBdr>
        <w:top w:val="none" w:sz="0" w:space="0" w:color="auto"/>
        <w:left w:val="none" w:sz="0" w:space="0" w:color="auto"/>
        <w:bottom w:val="none" w:sz="0" w:space="0" w:color="auto"/>
        <w:right w:val="none" w:sz="0" w:space="0" w:color="auto"/>
      </w:divBdr>
    </w:div>
    <w:div w:id="236063513">
      <w:bodyDiv w:val="1"/>
      <w:marLeft w:val="0"/>
      <w:marRight w:val="0"/>
      <w:marTop w:val="0"/>
      <w:marBottom w:val="0"/>
      <w:divBdr>
        <w:top w:val="none" w:sz="0" w:space="0" w:color="auto"/>
        <w:left w:val="none" w:sz="0" w:space="0" w:color="auto"/>
        <w:bottom w:val="none" w:sz="0" w:space="0" w:color="auto"/>
        <w:right w:val="none" w:sz="0" w:space="0" w:color="auto"/>
      </w:divBdr>
    </w:div>
    <w:div w:id="236405413">
      <w:bodyDiv w:val="1"/>
      <w:marLeft w:val="0"/>
      <w:marRight w:val="0"/>
      <w:marTop w:val="0"/>
      <w:marBottom w:val="0"/>
      <w:divBdr>
        <w:top w:val="none" w:sz="0" w:space="0" w:color="auto"/>
        <w:left w:val="none" w:sz="0" w:space="0" w:color="auto"/>
        <w:bottom w:val="none" w:sz="0" w:space="0" w:color="auto"/>
        <w:right w:val="none" w:sz="0" w:space="0" w:color="auto"/>
      </w:divBdr>
    </w:div>
    <w:div w:id="243883147">
      <w:bodyDiv w:val="1"/>
      <w:marLeft w:val="0"/>
      <w:marRight w:val="0"/>
      <w:marTop w:val="0"/>
      <w:marBottom w:val="0"/>
      <w:divBdr>
        <w:top w:val="none" w:sz="0" w:space="0" w:color="auto"/>
        <w:left w:val="none" w:sz="0" w:space="0" w:color="auto"/>
        <w:bottom w:val="none" w:sz="0" w:space="0" w:color="auto"/>
        <w:right w:val="none" w:sz="0" w:space="0" w:color="auto"/>
      </w:divBdr>
    </w:div>
    <w:div w:id="244075949">
      <w:bodyDiv w:val="1"/>
      <w:marLeft w:val="0"/>
      <w:marRight w:val="0"/>
      <w:marTop w:val="0"/>
      <w:marBottom w:val="0"/>
      <w:divBdr>
        <w:top w:val="none" w:sz="0" w:space="0" w:color="auto"/>
        <w:left w:val="none" w:sz="0" w:space="0" w:color="auto"/>
        <w:bottom w:val="none" w:sz="0" w:space="0" w:color="auto"/>
        <w:right w:val="none" w:sz="0" w:space="0" w:color="auto"/>
      </w:divBdr>
    </w:div>
    <w:div w:id="255943693">
      <w:bodyDiv w:val="1"/>
      <w:marLeft w:val="0"/>
      <w:marRight w:val="0"/>
      <w:marTop w:val="0"/>
      <w:marBottom w:val="0"/>
      <w:divBdr>
        <w:top w:val="none" w:sz="0" w:space="0" w:color="auto"/>
        <w:left w:val="none" w:sz="0" w:space="0" w:color="auto"/>
        <w:bottom w:val="none" w:sz="0" w:space="0" w:color="auto"/>
        <w:right w:val="none" w:sz="0" w:space="0" w:color="auto"/>
      </w:divBdr>
    </w:div>
    <w:div w:id="259484685">
      <w:bodyDiv w:val="1"/>
      <w:marLeft w:val="0"/>
      <w:marRight w:val="0"/>
      <w:marTop w:val="0"/>
      <w:marBottom w:val="0"/>
      <w:divBdr>
        <w:top w:val="none" w:sz="0" w:space="0" w:color="auto"/>
        <w:left w:val="none" w:sz="0" w:space="0" w:color="auto"/>
        <w:bottom w:val="none" w:sz="0" w:space="0" w:color="auto"/>
        <w:right w:val="none" w:sz="0" w:space="0" w:color="auto"/>
      </w:divBdr>
    </w:div>
    <w:div w:id="290980474">
      <w:bodyDiv w:val="1"/>
      <w:marLeft w:val="0"/>
      <w:marRight w:val="0"/>
      <w:marTop w:val="0"/>
      <w:marBottom w:val="0"/>
      <w:divBdr>
        <w:top w:val="none" w:sz="0" w:space="0" w:color="auto"/>
        <w:left w:val="none" w:sz="0" w:space="0" w:color="auto"/>
        <w:bottom w:val="none" w:sz="0" w:space="0" w:color="auto"/>
        <w:right w:val="none" w:sz="0" w:space="0" w:color="auto"/>
      </w:divBdr>
    </w:div>
    <w:div w:id="301469741">
      <w:bodyDiv w:val="1"/>
      <w:marLeft w:val="0"/>
      <w:marRight w:val="0"/>
      <w:marTop w:val="0"/>
      <w:marBottom w:val="0"/>
      <w:divBdr>
        <w:top w:val="none" w:sz="0" w:space="0" w:color="auto"/>
        <w:left w:val="none" w:sz="0" w:space="0" w:color="auto"/>
        <w:bottom w:val="none" w:sz="0" w:space="0" w:color="auto"/>
        <w:right w:val="none" w:sz="0" w:space="0" w:color="auto"/>
      </w:divBdr>
    </w:div>
    <w:div w:id="304749367">
      <w:bodyDiv w:val="1"/>
      <w:marLeft w:val="0"/>
      <w:marRight w:val="0"/>
      <w:marTop w:val="0"/>
      <w:marBottom w:val="0"/>
      <w:divBdr>
        <w:top w:val="none" w:sz="0" w:space="0" w:color="auto"/>
        <w:left w:val="none" w:sz="0" w:space="0" w:color="auto"/>
        <w:bottom w:val="none" w:sz="0" w:space="0" w:color="auto"/>
        <w:right w:val="none" w:sz="0" w:space="0" w:color="auto"/>
      </w:divBdr>
    </w:div>
    <w:div w:id="309215899">
      <w:bodyDiv w:val="1"/>
      <w:marLeft w:val="0"/>
      <w:marRight w:val="0"/>
      <w:marTop w:val="0"/>
      <w:marBottom w:val="0"/>
      <w:divBdr>
        <w:top w:val="none" w:sz="0" w:space="0" w:color="auto"/>
        <w:left w:val="none" w:sz="0" w:space="0" w:color="auto"/>
        <w:bottom w:val="none" w:sz="0" w:space="0" w:color="auto"/>
        <w:right w:val="none" w:sz="0" w:space="0" w:color="auto"/>
      </w:divBdr>
    </w:div>
    <w:div w:id="322008736">
      <w:bodyDiv w:val="1"/>
      <w:marLeft w:val="0"/>
      <w:marRight w:val="0"/>
      <w:marTop w:val="0"/>
      <w:marBottom w:val="0"/>
      <w:divBdr>
        <w:top w:val="none" w:sz="0" w:space="0" w:color="auto"/>
        <w:left w:val="none" w:sz="0" w:space="0" w:color="auto"/>
        <w:bottom w:val="none" w:sz="0" w:space="0" w:color="auto"/>
        <w:right w:val="none" w:sz="0" w:space="0" w:color="auto"/>
      </w:divBdr>
    </w:div>
    <w:div w:id="322121960">
      <w:bodyDiv w:val="1"/>
      <w:marLeft w:val="0"/>
      <w:marRight w:val="0"/>
      <w:marTop w:val="0"/>
      <w:marBottom w:val="0"/>
      <w:divBdr>
        <w:top w:val="none" w:sz="0" w:space="0" w:color="auto"/>
        <w:left w:val="none" w:sz="0" w:space="0" w:color="auto"/>
        <w:bottom w:val="none" w:sz="0" w:space="0" w:color="auto"/>
        <w:right w:val="none" w:sz="0" w:space="0" w:color="auto"/>
      </w:divBdr>
    </w:div>
    <w:div w:id="326901058">
      <w:bodyDiv w:val="1"/>
      <w:marLeft w:val="0"/>
      <w:marRight w:val="0"/>
      <w:marTop w:val="0"/>
      <w:marBottom w:val="0"/>
      <w:divBdr>
        <w:top w:val="none" w:sz="0" w:space="0" w:color="auto"/>
        <w:left w:val="none" w:sz="0" w:space="0" w:color="auto"/>
        <w:bottom w:val="none" w:sz="0" w:space="0" w:color="auto"/>
        <w:right w:val="none" w:sz="0" w:space="0" w:color="auto"/>
      </w:divBdr>
    </w:div>
    <w:div w:id="347219124">
      <w:bodyDiv w:val="1"/>
      <w:marLeft w:val="0"/>
      <w:marRight w:val="0"/>
      <w:marTop w:val="0"/>
      <w:marBottom w:val="0"/>
      <w:divBdr>
        <w:top w:val="none" w:sz="0" w:space="0" w:color="auto"/>
        <w:left w:val="none" w:sz="0" w:space="0" w:color="auto"/>
        <w:bottom w:val="none" w:sz="0" w:space="0" w:color="auto"/>
        <w:right w:val="none" w:sz="0" w:space="0" w:color="auto"/>
      </w:divBdr>
    </w:div>
    <w:div w:id="352999881">
      <w:bodyDiv w:val="1"/>
      <w:marLeft w:val="0"/>
      <w:marRight w:val="0"/>
      <w:marTop w:val="0"/>
      <w:marBottom w:val="0"/>
      <w:divBdr>
        <w:top w:val="none" w:sz="0" w:space="0" w:color="auto"/>
        <w:left w:val="none" w:sz="0" w:space="0" w:color="auto"/>
        <w:bottom w:val="none" w:sz="0" w:space="0" w:color="auto"/>
        <w:right w:val="none" w:sz="0" w:space="0" w:color="auto"/>
      </w:divBdr>
    </w:div>
    <w:div w:id="353580673">
      <w:bodyDiv w:val="1"/>
      <w:marLeft w:val="0"/>
      <w:marRight w:val="0"/>
      <w:marTop w:val="0"/>
      <w:marBottom w:val="0"/>
      <w:divBdr>
        <w:top w:val="none" w:sz="0" w:space="0" w:color="auto"/>
        <w:left w:val="none" w:sz="0" w:space="0" w:color="auto"/>
        <w:bottom w:val="none" w:sz="0" w:space="0" w:color="auto"/>
        <w:right w:val="none" w:sz="0" w:space="0" w:color="auto"/>
      </w:divBdr>
    </w:div>
    <w:div w:id="360085707">
      <w:bodyDiv w:val="1"/>
      <w:marLeft w:val="0"/>
      <w:marRight w:val="0"/>
      <w:marTop w:val="0"/>
      <w:marBottom w:val="0"/>
      <w:divBdr>
        <w:top w:val="none" w:sz="0" w:space="0" w:color="auto"/>
        <w:left w:val="none" w:sz="0" w:space="0" w:color="auto"/>
        <w:bottom w:val="none" w:sz="0" w:space="0" w:color="auto"/>
        <w:right w:val="none" w:sz="0" w:space="0" w:color="auto"/>
      </w:divBdr>
    </w:div>
    <w:div w:id="367612665">
      <w:bodyDiv w:val="1"/>
      <w:marLeft w:val="0"/>
      <w:marRight w:val="0"/>
      <w:marTop w:val="0"/>
      <w:marBottom w:val="0"/>
      <w:divBdr>
        <w:top w:val="none" w:sz="0" w:space="0" w:color="auto"/>
        <w:left w:val="none" w:sz="0" w:space="0" w:color="auto"/>
        <w:bottom w:val="none" w:sz="0" w:space="0" w:color="auto"/>
        <w:right w:val="none" w:sz="0" w:space="0" w:color="auto"/>
      </w:divBdr>
    </w:div>
    <w:div w:id="375588084">
      <w:bodyDiv w:val="1"/>
      <w:marLeft w:val="0"/>
      <w:marRight w:val="0"/>
      <w:marTop w:val="0"/>
      <w:marBottom w:val="0"/>
      <w:divBdr>
        <w:top w:val="none" w:sz="0" w:space="0" w:color="auto"/>
        <w:left w:val="none" w:sz="0" w:space="0" w:color="auto"/>
        <w:bottom w:val="none" w:sz="0" w:space="0" w:color="auto"/>
        <w:right w:val="none" w:sz="0" w:space="0" w:color="auto"/>
      </w:divBdr>
    </w:div>
    <w:div w:id="384644102">
      <w:bodyDiv w:val="1"/>
      <w:marLeft w:val="0"/>
      <w:marRight w:val="0"/>
      <w:marTop w:val="0"/>
      <w:marBottom w:val="0"/>
      <w:divBdr>
        <w:top w:val="none" w:sz="0" w:space="0" w:color="auto"/>
        <w:left w:val="none" w:sz="0" w:space="0" w:color="auto"/>
        <w:bottom w:val="none" w:sz="0" w:space="0" w:color="auto"/>
        <w:right w:val="none" w:sz="0" w:space="0" w:color="auto"/>
      </w:divBdr>
    </w:div>
    <w:div w:id="393309615">
      <w:bodyDiv w:val="1"/>
      <w:marLeft w:val="0"/>
      <w:marRight w:val="0"/>
      <w:marTop w:val="0"/>
      <w:marBottom w:val="0"/>
      <w:divBdr>
        <w:top w:val="none" w:sz="0" w:space="0" w:color="auto"/>
        <w:left w:val="none" w:sz="0" w:space="0" w:color="auto"/>
        <w:bottom w:val="none" w:sz="0" w:space="0" w:color="auto"/>
        <w:right w:val="none" w:sz="0" w:space="0" w:color="auto"/>
      </w:divBdr>
    </w:div>
    <w:div w:id="401832079">
      <w:bodyDiv w:val="1"/>
      <w:marLeft w:val="0"/>
      <w:marRight w:val="0"/>
      <w:marTop w:val="0"/>
      <w:marBottom w:val="0"/>
      <w:divBdr>
        <w:top w:val="none" w:sz="0" w:space="0" w:color="auto"/>
        <w:left w:val="none" w:sz="0" w:space="0" w:color="auto"/>
        <w:bottom w:val="none" w:sz="0" w:space="0" w:color="auto"/>
        <w:right w:val="none" w:sz="0" w:space="0" w:color="auto"/>
      </w:divBdr>
    </w:div>
    <w:div w:id="405297718">
      <w:bodyDiv w:val="1"/>
      <w:marLeft w:val="0"/>
      <w:marRight w:val="0"/>
      <w:marTop w:val="0"/>
      <w:marBottom w:val="0"/>
      <w:divBdr>
        <w:top w:val="none" w:sz="0" w:space="0" w:color="auto"/>
        <w:left w:val="none" w:sz="0" w:space="0" w:color="auto"/>
        <w:bottom w:val="none" w:sz="0" w:space="0" w:color="auto"/>
        <w:right w:val="none" w:sz="0" w:space="0" w:color="auto"/>
      </w:divBdr>
    </w:div>
    <w:div w:id="436145936">
      <w:bodyDiv w:val="1"/>
      <w:marLeft w:val="0"/>
      <w:marRight w:val="0"/>
      <w:marTop w:val="0"/>
      <w:marBottom w:val="0"/>
      <w:divBdr>
        <w:top w:val="none" w:sz="0" w:space="0" w:color="auto"/>
        <w:left w:val="none" w:sz="0" w:space="0" w:color="auto"/>
        <w:bottom w:val="none" w:sz="0" w:space="0" w:color="auto"/>
        <w:right w:val="none" w:sz="0" w:space="0" w:color="auto"/>
      </w:divBdr>
    </w:div>
    <w:div w:id="442652472">
      <w:bodyDiv w:val="1"/>
      <w:marLeft w:val="0"/>
      <w:marRight w:val="0"/>
      <w:marTop w:val="0"/>
      <w:marBottom w:val="0"/>
      <w:divBdr>
        <w:top w:val="none" w:sz="0" w:space="0" w:color="auto"/>
        <w:left w:val="none" w:sz="0" w:space="0" w:color="auto"/>
        <w:bottom w:val="none" w:sz="0" w:space="0" w:color="auto"/>
        <w:right w:val="none" w:sz="0" w:space="0" w:color="auto"/>
      </w:divBdr>
    </w:div>
    <w:div w:id="473255067">
      <w:bodyDiv w:val="1"/>
      <w:marLeft w:val="0"/>
      <w:marRight w:val="0"/>
      <w:marTop w:val="0"/>
      <w:marBottom w:val="0"/>
      <w:divBdr>
        <w:top w:val="none" w:sz="0" w:space="0" w:color="auto"/>
        <w:left w:val="none" w:sz="0" w:space="0" w:color="auto"/>
        <w:bottom w:val="none" w:sz="0" w:space="0" w:color="auto"/>
        <w:right w:val="none" w:sz="0" w:space="0" w:color="auto"/>
      </w:divBdr>
    </w:div>
    <w:div w:id="474180461">
      <w:bodyDiv w:val="1"/>
      <w:marLeft w:val="0"/>
      <w:marRight w:val="0"/>
      <w:marTop w:val="0"/>
      <w:marBottom w:val="0"/>
      <w:divBdr>
        <w:top w:val="none" w:sz="0" w:space="0" w:color="auto"/>
        <w:left w:val="none" w:sz="0" w:space="0" w:color="auto"/>
        <w:bottom w:val="none" w:sz="0" w:space="0" w:color="auto"/>
        <w:right w:val="none" w:sz="0" w:space="0" w:color="auto"/>
      </w:divBdr>
    </w:div>
    <w:div w:id="484129470">
      <w:bodyDiv w:val="1"/>
      <w:marLeft w:val="0"/>
      <w:marRight w:val="0"/>
      <w:marTop w:val="0"/>
      <w:marBottom w:val="0"/>
      <w:divBdr>
        <w:top w:val="none" w:sz="0" w:space="0" w:color="auto"/>
        <w:left w:val="none" w:sz="0" w:space="0" w:color="auto"/>
        <w:bottom w:val="none" w:sz="0" w:space="0" w:color="auto"/>
        <w:right w:val="none" w:sz="0" w:space="0" w:color="auto"/>
      </w:divBdr>
    </w:div>
    <w:div w:id="497816056">
      <w:bodyDiv w:val="1"/>
      <w:marLeft w:val="0"/>
      <w:marRight w:val="0"/>
      <w:marTop w:val="0"/>
      <w:marBottom w:val="0"/>
      <w:divBdr>
        <w:top w:val="none" w:sz="0" w:space="0" w:color="auto"/>
        <w:left w:val="none" w:sz="0" w:space="0" w:color="auto"/>
        <w:bottom w:val="none" w:sz="0" w:space="0" w:color="auto"/>
        <w:right w:val="none" w:sz="0" w:space="0" w:color="auto"/>
      </w:divBdr>
    </w:div>
    <w:div w:id="524948705">
      <w:bodyDiv w:val="1"/>
      <w:marLeft w:val="0"/>
      <w:marRight w:val="0"/>
      <w:marTop w:val="0"/>
      <w:marBottom w:val="0"/>
      <w:divBdr>
        <w:top w:val="none" w:sz="0" w:space="0" w:color="auto"/>
        <w:left w:val="none" w:sz="0" w:space="0" w:color="auto"/>
        <w:bottom w:val="none" w:sz="0" w:space="0" w:color="auto"/>
        <w:right w:val="none" w:sz="0" w:space="0" w:color="auto"/>
      </w:divBdr>
    </w:div>
    <w:div w:id="526024347">
      <w:bodyDiv w:val="1"/>
      <w:marLeft w:val="0"/>
      <w:marRight w:val="0"/>
      <w:marTop w:val="0"/>
      <w:marBottom w:val="0"/>
      <w:divBdr>
        <w:top w:val="none" w:sz="0" w:space="0" w:color="auto"/>
        <w:left w:val="none" w:sz="0" w:space="0" w:color="auto"/>
        <w:bottom w:val="none" w:sz="0" w:space="0" w:color="auto"/>
        <w:right w:val="none" w:sz="0" w:space="0" w:color="auto"/>
      </w:divBdr>
    </w:div>
    <w:div w:id="550270570">
      <w:bodyDiv w:val="1"/>
      <w:marLeft w:val="0"/>
      <w:marRight w:val="0"/>
      <w:marTop w:val="0"/>
      <w:marBottom w:val="0"/>
      <w:divBdr>
        <w:top w:val="none" w:sz="0" w:space="0" w:color="auto"/>
        <w:left w:val="none" w:sz="0" w:space="0" w:color="auto"/>
        <w:bottom w:val="none" w:sz="0" w:space="0" w:color="auto"/>
        <w:right w:val="none" w:sz="0" w:space="0" w:color="auto"/>
      </w:divBdr>
    </w:div>
    <w:div w:id="561253717">
      <w:bodyDiv w:val="1"/>
      <w:marLeft w:val="0"/>
      <w:marRight w:val="0"/>
      <w:marTop w:val="0"/>
      <w:marBottom w:val="0"/>
      <w:divBdr>
        <w:top w:val="none" w:sz="0" w:space="0" w:color="auto"/>
        <w:left w:val="none" w:sz="0" w:space="0" w:color="auto"/>
        <w:bottom w:val="none" w:sz="0" w:space="0" w:color="auto"/>
        <w:right w:val="none" w:sz="0" w:space="0" w:color="auto"/>
      </w:divBdr>
    </w:div>
    <w:div w:id="564150876">
      <w:bodyDiv w:val="1"/>
      <w:marLeft w:val="0"/>
      <w:marRight w:val="0"/>
      <w:marTop w:val="0"/>
      <w:marBottom w:val="0"/>
      <w:divBdr>
        <w:top w:val="none" w:sz="0" w:space="0" w:color="auto"/>
        <w:left w:val="none" w:sz="0" w:space="0" w:color="auto"/>
        <w:bottom w:val="none" w:sz="0" w:space="0" w:color="auto"/>
        <w:right w:val="none" w:sz="0" w:space="0" w:color="auto"/>
      </w:divBdr>
    </w:div>
    <w:div w:id="596451771">
      <w:bodyDiv w:val="1"/>
      <w:marLeft w:val="0"/>
      <w:marRight w:val="0"/>
      <w:marTop w:val="0"/>
      <w:marBottom w:val="0"/>
      <w:divBdr>
        <w:top w:val="none" w:sz="0" w:space="0" w:color="auto"/>
        <w:left w:val="none" w:sz="0" w:space="0" w:color="auto"/>
        <w:bottom w:val="none" w:sz="0" w:space="0" w:color="auto"/>
        <w:right w:val="none" w:sz="0" w:space="0" w:color="auto"/>
      </w:divBdr>
      <w:divsChild>
        <w:div w:id="239871897">
          <w:marLeft w:val="0"/>
          <w:marRight w:val="0"/>
          <w:marTop w:val="0"/>
          <w:marBottom w:val="0"/>
          <w:divBdr>
            <w:top w:val="none" w:sz="0" w:space="0" w:color="auto"/>
            <w:left w:val="none" w:sz="0" w:space="0" w:color="auto"/>
            <w:bottom w:val="none" w:sz="0" w:space="0" w:color="auto"/>
            <w:right w:val="none" w:sz="0" w:space="0" w:color="auto"/>
          </w:divBdr>
          <w:divsChild>
            <w:div w:id="278726309">
              <w:marLeft w:val="0"/>
              <w:marRight w:val="0"/>
              <w:marTop w:val="0"/>
              <w:marBottom w:val="0"/>
              <w:divBdr>
                <w:top w:val="none" w:sz="0" w:space="0" w:color="auto"/>
                <w:left w:val="none" w:sz="0" w:space="0" w:color="auto"/>
                <w:bottom w:val="none" w:sz="0" w:space="0" w:color="auto"/>
                <w:right w:val="none" w:sz="0" w:space="0" w:color="auto"/>
              </w:divBdr>
            </w:div>
            <w:div w:id="2002269428">
              <w:marLeft w:val="0"/>
              <w:marRight w:val="0"/>
              <w:marTop w:val="0"/>
              <w:marBottom w:val="0"/>
              <w:divBdr>
                <w:top w:val="none" w:sz="0" w:space="0" w:color="auto"/>
                <w:left w:val="none" w:sz="0" w:space="0" w:color="auto"/>
                <w:bottom w:val="none" w:sz="0" w:space="0" w:color="auto"/>
                <w:right w:val="none" w:sz="0" w:space="0" w:color="auto"/>
              </w:divBdr>
            </w:div>
            <w:div w:id="291788225">
              <w:marLeft w:val="0"/>
              <w:marRight w:val="0"/>
              <w:marTop w:val="0"/>
              <w:marBottom w:val="0"/>
              <w:divBdr>
                <w:top w:val="none" w:sz="0" w:space="0" w:color="auto"/>
                <w:left w:val="none" w:sz="0" w:space="0" w:color="auto"/>
                <w:bottom w:val="none" w:sz="0" w:space="0" w:color="auto"/>
                <w:right w:val="none" w:sz="0" w:space="0" w:color="auto"/>
              </w:divBdr>
            </w:div>
            <w:div w:id="1923299048">
              <w:marLeft w:val="0"/>
              <w:marRight w:val="0"/>
              <w:marTop w:val="0"/>
              <w:marBottom w:val="0"/>
              <w:divBdr>
                <w:top w:val="none" w:sz="0" w:space="0" w:color="auto"/>
                <w:left w:val="none" w:sz="0" w:space="0" w:color="auto"/>
                <w:bottom w:val="none" w:sz="0" w:space="0" w:color="auto"/>
                <w:right w:val="none" w:sz="0" w:space="0" w:color="auto"/>
              </w:divBdr>
            </w:div>
            <w:div w:id="39674977">
              <w:marLeft w:val="0"/>
              <w:marRight w:val="0"/>
              <w:marTop w:val="0"/>
              <w:marBottom w:val="0"/>
              <w:divBdr>
                <w:top w:val="none" w:sz="0" w:space="0" w:color="auto"/>
                <w:left w:val="none" w:sz="0" w:space="0" w:color="auto"/>
                <w:bottom w:val="none" w:sz="0" w:space="0" w:color="auto"/>
                <w:right w:val="none" w:sz="0" w:space="0" w:color="auto"/>
              </w:divBdr>
            </w:div>
            <w:div w:id="264307846">
              <w:marLeft w:val="0"/>
              <w:marRight w:val="0"/>
              <w:marTop w:val="0"/>
              <w:marBottom w:val="0"/>
              <w:divBdr>
                <w:top w:val="none" w:sz="0" w:space="0" w:color="auto"/>
                <w:left w:val="none" w:sz="0" w:space="0" w:color="auto"/>
                <w:bottom w:val="none" w:sz="0" w:space="0" w:color="auto"/>
                <w:right w:val="none" w:sz="0" w:space="0" w:color="auto"/>
              </w:divBdr>
            </w:div>
            <w:div w:id="234439004">
              <w:marLeft w:val="0"/>
              <w:marRight w:val="0"/>
              <w:marTop w:val="0"/>
              <w:marBottom w:val="0"/>
              <w:divBdr>
                <w:top w:val="none" w:sz="0" w:space="0" w:color="auto"/>
                <w:left w:val="none" w:sz="0" w:space="0" w:color="auto"/>
                <w:bottom w:val="none" w:sz="0" w:space="0" w:color="auto"/>
                <w:right w:val="none" w:sz="0" w:space="0" w:color="auto"/>
              </w:divBdr>
            </w:div>
            <w:div w:id="175116196">
              <w:marLeft w:val="0"/>
              <w:marRight w:val="0"/>
              <w:marTop w:val="0"/>
              <w:marBottom w:val="0"/>
              <w:divBdr>
                <w:top w:val="none" w:sz="0" w:space="0" w:color="auto"/>
                <w:left w:val="none" w:sz="0" w:space="0" w:color="auto"/>
                <w:bottom w:val="none" w:sz="0" w:space="0" w:color="auto"/>
                <w:right w:val="none" w:sz="0" w:space="0" w:color="auto"/>
              </w:divBdr>
            </w:div>
            <w:div w:id="488980344">
              <w:marLeft w:val="0"/>
              <w:marRight w:val="0"/>
              <w:marTop w:val="0"/>
              <w:marBottom w:val="0"/>
              <w:divBdr>
                <w:top w:val="none" w:sz="0" w:space="0" w:color="auto"/>
                <w:left w:val="none" w:sz="0" w:space="0" w:color="auto"/>
                <w:bottom w:val="none" w:sz="0" w:space="0" w:color="auto"/>
                <w:right w:val="none" w:sz="0" w:space="0" w:color="auto"/>
              </w:divBdr>
            </w:div>
            <w:div w:id="20161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6060">
      <w:bodyDiv w:val="1"/>
      <w:marLeft w:val="0"/>
      <w:marRight w:val="0"/>
      <w:marTop w:val="0"/>
      <w:marBottom w:val="0"/>
      <w:divBdr>
        <w:top w:val="none" w:sz="0" w:space="0" w:color="auto"/>
        <w:left w:val="none" w:sz="0" w:space="0" w:color="auto"/>
        <w:bottom w:val="none" w:sz="0" w:space="0" w:color="auto"/>
        <w:right w:val="none" w:sz="0" w:space="0" w:color="auto"/>
      </w:divBdr>
    </w:div>
    <w:div w:id="627932517">
      <w:bodyDiv w:val="1"/>
      <w:marLeft w:val="0"/>
      <w:marRight w:val="0"/>
      <w:marTop w:val="0"/>
      <w:marBottom w:val="0"/>
      <w:divBdr>
        <w:top w:val="none" w:sz="0" w:space="0" w:color="auto"/>
        <w:left w:val="none" w:sz="0" w:space="0" w:color="auto"/>
        <w:bottom w:val="none" w:sz="0" w:space="0" w:color="auto"/>
        <w:right w:val="none" w:sz="0" w:space="0" w:color="auto"/>
      </w:divBdr>
    </w:div>
    <w:div w:id="628316720">
      <w:bodyDiv w:val="1"/>
      <w:marLeft w:val="0"/>
      <w:marRight w:val="0"/>
      <w:marTop w:val="0"/>
      <w:marBottom w:val="0"/>
      <w:divBdr>
        <w:top w:val="none" w:sz="0" w:space="0" w:color="auto"/>
        <w:left w:val="none" w:sz="0" w:space="0" w:color="auto"/>
        <w:bottom w:val="none" w:sz="0" w:space="0" w:color="auto"/>
        <w:right w:val="none" w:sz="0" w:space="0" w:color="auto"/>
      </w:divBdr>
      <w:divsChild>
        <w:div w:id="1295254759">
          <w:marLeft w:val="0"/>
          <w:marRight w:val="0"/>
          <w:marTop w:val="0"/>
          <w:marBottom w:val="0"/>
          <w:divBdr>
            <w:top w:val="none" w:sz="0" w:space="0" w:color="auto"/>
            <w:left w:val="none" w:sz="0" w:space="0" w:color="auto"/>
            <w:bottom w:val="none" w:sz="0" w:space="0" w:color="auto"/>
            <w:right w:val="none" w:sz="0" w:space="0" w:color="auto"/>
          </w:divBdr>
          <w:divsChild>
            <w:div w:id="869495181">
              <w:marLeft w:val="0"/>
              <w:marRight w:val="0"/>
              <w:marTop w:val="0"/>
              <w:marBottom w:val="0"/>
              <w:divBdr>
                <w:top w:val="none" w:sz="0" w:space="0" w:color="auto"/>
                <w:left w:val="none" w:sz="0" w:space="0" w:color="auto"/>
                <w:bottom w:val="none" w:sz="0" w:space="0" w:color="auto"/>
                <w:right w:val="none" w:sz="0" w:space="0" w:color="auto"/>
              </w:divBdr>
              <w:divsChild>
                <w:div w:id="684938417">
                  <w:marLeft w:val="0"/>
                  <w:marRight w:val="0"/>
                  <w:marTop w:val="0"/>
                  <w:marBottom w:val="0"/>
                  <w:divBdr>
                    <w:top w:val="none" w:sz="0" w:space="0" w:color="auto"/>
                    <w:left w:val="none" w:sz="0" w:space="0" w:color="auto"/>
                    <w:bottom w:val="none" w:sz="0" w:space="0" w:color="auto"/>
                    <w:right w:val="none" w:sz="0" w:space="0" w:color="auto"/>
                  </w:divBdr>
                  <w:divsChild>
                    <w:div w:id="1678455933">
                      <w:marLeft w:val="0"/>
                      <w:marRight w:val="0"/>
                      <w:marTop w:val="0"/>
                      <w:marBottom w:val="0"/>
                      <w:divBdr>
                        <w:top w:val="none" w:sz="0" w:space="0" w:color="auto"/>
                        <w:left w:val="none" w:sz="0" w:space="0" w:color="auto"/>
                        <w:bottom w:val="none" w:sz="0" w:space="0" w:color="auto"/>
                        <w:right w:val="none" w:sz="0" w:space="0" w:color="auto"/>
                      </w:divBdr>
                      <w:divsChild>
                        <w:div w:id="741102393">
                          <w:marLeft w:val="0"/>
                          <w:marRight w:val="0"/>
                          <w:marTop w:val="0"/>
                          <w:marBottom w:val="0"/>
                          <w:divBdr>
                            <w:top w:val="none" w:sz="0" w:space="0" w:color="auto"/>
                            <w:left w:val="none" w:sz="0" w:space="0" w:color="auto"/>
                            <w:bottom w:val="none" w:sz="0" w:space="0" w:color="auto"/>
                            <w:right w:val="none" w:sz="0" w:space="0" w:color="auto"/>
                          </w:divBdr>
                          <w:divsChild>
                            <w:div w:id="1620068301">
                              <w:marLeft w:val="0"/>
                              <w:marRight w:val="0"/>
                              <w:marTop w:val="0"/>
                              <w:marBottom w:val="0"/>
                              <w:divBdr>
                                <w:top w:val="none" w:sz="0" w:space="0" w:color="auto"/>
                                <w:left w:val="none" w:sz="0" w:space="0" w:color="auto"/>
                                <w:bottom w:val="none" w:sz="0" w:space="0" w:color="auto"/>
                                <w:right w:val="none" w:sz="0" w:space="0" w:color="auto"/>
                              </w:divBdr>
                              <w:divsChild>
                                <w:div w:id="1122455463">
                                  <w:marLeft w:val="0"/>
                                  <w:marRight w:val="0"/>
                                  <w:marTop w:val="0"/>
                                  <w:marBottom w:val="0"/>
                                  <w:divBdr>
                                    <w:top w:val="none" w:sz="0" w:space="0" w:color="auto"/>
                                    <w:left w:val="none" w:sz="0" w:space="0" w:color="auto"/>
                                    <w:bottom w:val="none" w:sz="0" w:space="0" w:color="auto"/>
                                    <w:right w:val="none" w:sz="0" w:space="0" w:color="auto"/>
                                  </w:divBdr>
                                  <w:divsChild>
                                    <w:div w:id="480969753">
                                      <w:marLeft w:val="0"/>
                                      <w:marRight w:val="0"/>
                                      <w:marTop w:val="0"/>
                                      <w:marBottom w:val="0"/>
                                      <w:divBdr>
                                        <w:top w:val="single" w:sz="6" w:space="0" w:color="F5F5F5"/>
                                        <w:left w:val="single" w:sz="6" w:space="0" w:color="F5F5F5"/>
                                        <w:bottom w:val="single" w:sz="6" w:space="0" w:color="F5F5F5"/>
                                        <w:right w:val="single" w:sz="6" w:space="0" w:color="F5F5F5"/>
                                      </w:divBdr>
                                      <w:divsChild>
                                        <w:div w:id="1817406078">
                                          <w:marLeft w:val="0"/>
                                          <w:marRight w:val="0"/>
                                          <w:marTop w:val="0"/>
                                          <w:marBottom w:val="0"/>
                                          <w:divBdr>
                                            <w:top w:val="none" w:sz="0" w:space="0" w:color="auto"/>
                                            <w:left w:val="none" w:sz="0" w:space="0" w:color="auto"/>
                                            <w:bottom w:val="none" w:sz="0" w:space="0" w:color="auto"/>
                                            <w:right w:val="none" w:sz="0" w:space="0" w:color="auto"/>
                                          </w:divBdr>
                                          <w:divsChild>
                                            <w:div w:id="6598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231837">
      <w:bodyDiv w:val="1"/>
      <w:marLeft w:val="0"/>
      <w:marRight w:val="0"/>
      <w:marTop w:val="0"/>
      <w:marBottom w:val="0"/>
      <w:divBdr>
        <w:top w:val="none" w:sz="0" w:space="0" w:color="auto"/>
        <w:left w:val="none" w:sz="0" w:space="0" w:color="auto"/>
        <w:bottom w:val="none" w:sz="0" w:space="0" w:color="auto"/>
        <w:right w:val="none" w:sz="0" w:space="0" w:color="auto"/>
      </w:divBdr>
    </w:div>
    <w:div w:id="651520315">
      <w:bodyDiv w:val="1"/>
      <w:marLeft w:val="0"/>
      <w:marRight w:val="0"/>
      <w:marTop w:val="0"/>
      <w:marBottom w:val="0"/>
      <w:divBdr>
        <w:top w:val="none" w:sz="0" w:space="0" w:color="auto"/>
        <w:left w:val="none" w:sz="0" w:space="0" w:color="auto"/>
        <w:bottom w:val="none" w:sz="0" w:space="0" w:color="auto"/>
        <w:right w:val="none" w:sz="0" w:space="0" w:color="auto"/>
      </w:divBdr>
    </w:div>
    <w:div w:id="654379107">
      <w:bodyDiv w:val="1"/>
      <w:marLeft w:val="0"/>
      <w:marRight w:val="0"/>
      <w:marTop w:val="0"/>
      <w:marBottom w:val="0"/>
      <w:divBdr>
        <w:top w:val="none" w:sz="0" w:space="0" w:color="auto"/>
        <w:left w:val="none" w:sz="0" w:space="0" w:color="auto"/>
        <w:bottom w:val="none" w:sz="0" w:space="0" w:color="auto"/>
        <w:right w:val="none" w:sz="0" w:space="0" w:color="auto"/>
      </w:divBdr>
    </w:div>
    <w:div w:id="663238236">
      <w:bodyDiv w:val="1"/>
      <w:marLeft w:val="0"/>
      <w:marRight w:val="0"/>
      <w:marTop w:val="0"/>
      <w:marBottom w:val="0"/>
      <w:divBdr>
        <w:top w:val="none" w:sz="0" w:space="0" w:color="auto"/>
        <w:left w:val="none" w:sz="0" w:space="0" w:color="auto"/>
        <w:bottom w:val="none" w:sz="0" w:space="0" w:color="auto"/>
        <w:right w:val="none" w:sz="0" w:space="0" w:color="auto"/>
      </w:divBdr>
    </w:div>
    <w:div w:id="669019205">
      <w:bodyDiv w:val="1"/>
      <w:marLeft w:val="0"/>
      <w:marRight w:val="0"/>
      <w:marTop w:val="0"/>
      <w:marBottom w:val="0"/>
      <w:divBdr>
        <w:top w:val="none" w:sz="0" w:space="0" w:color="auto"/>
        <w:left w:val="none" w:sz="0" w:space="0" w:color="auto"/>
        <w:bottom w:val="none" w:sz="0" w:space="0" w:color="auto"/>
        <w:right w:val="none" w:sz="0" w:space="0" w:color="auto"/>
      </w:divBdr>
    </w:div>
    <w:div w:id="677149755">
      <w:bodyDiv w:val="1"/>
      <w:marLeft w:val="0"/>
      <w:marRight w:val="0"/>
      <w:marTop w:val="0"/>
      <w:marBottom w:val="0"/>
      <w:divBdr>
        <w:top w:val="none" w:sz="0" w:space="0" w:color="auto"/>
        <w:left w:val="none" w:sz="0" w:space="0" w:color="auto"/>
        <w:bottom w:val="none" w:sz="0" w:space="0" w:color="auto"/>
        <w:right w:val="none" w:sz="0" w:space="0" w:color="auto"/>
      </w:divBdr>
    </w:div>
    <w:div w:id="685248102">
      <w:bodyDiv w:val="1"/>
      <w:marLeft w:val="0"/>
      <w:marRight w:val="0"/>
      <w:marTop w:val="0"/>
      <w:marBottom w:val="0"/>
      <w:divBdr>
        <w:top w:val="none" w:sz="0" w:space="0" w:color="auto"/>
        <w:left w:val="none" w:sz="0" w:space="0" w:color="auto"/>
        <w:bottom w:val="none" w:sz="0" w:space="0" w:color="auto"/>
        <w:right w:val="none" w:sz="0" w:space="0" w:color="auto"/>
      </w:divBdr>
    </w:div>
    <w:div w:id="707726434">
      <w:bodyDiv w:val="1"/>
      <w:marLeft w:val="0"/>
      <w:marRight w:val="0"/>
      <w:marTop w:val="0"/>
      <w:marBottom w:val="0"/>
      <w:divBdr>
        <w:top w:val="none" w:sz="0" w:space="0" w:color="auto"/>
        <w:left w:val="none" w:sz="0" w:space="0" w:color="auto"/>
        <w:bottom w:val="none" w:sz="0" w:space="0" w:color="auto"/>
        <w:right w:val="none" w:sz="0" w:space="0" w:color="auto"/>
      </w:divBdr>
    </w:div>
    <w:div w:id="714964552">
      <w:bodyDiv w:val="1"/>
      <w:marLeft w:val="0"/>
      <w:marRight w:val="0"/>
      <w:marTop w:val="0"/>
      <w:marBottom w:val="0"/>
      <w:divBdr>
        <w:top w:val="none" w:sz="0" w:space="0" w:color="auto"/>
        <w:left w:val="none" w:sz="0" w:space="0" w:color="auto"/>
        <w:bottom w:val="none" w:sz="0" w:space="0" w:color="auto"/>
        <w:right w:val="none" w:sz="0" w:space="0" w:color="auto"/>
      </w:divBdr>
    </w:div>
    <w:div w:id="717631040">
      <w:bodyDiv w:val="1"/>
      <w:marLeft w:val="0"/>
      <w:marRight w:val="0"/>
      <w:marTop w:val="0"/>
      <w:marBottom w:val="0"/>
      <w:divBdr>
        <w:top w:val="none" w:sz="0" w:space="0" w:color="auto"/>
        <w:left w:val="none" w:sz="0" w:space="0" w:color="auto"/>
        <w:bottom w:val="none" w:sz="0" w:space="0" w:color="auto"/>
        <w:right w:val="none" w:sz="0" w:space="0" w:color="auto"/>
      </w:divBdr>
    </w:div>
    <w:div w:id="725377379">
      <w:bodyDiv w:val="1"/>
      <w:marLeft w:val="0"/>
      <w:marRight w:val="0"/>
      <w:marTop w:val="0"/>
      <w:marBottom w:val="0"/>
      <w:divBdr>
        <w:top w:val="none" w:sz="0" w:space="0" w:color="auto"/>
        <w:left w:val="none" w:sz="0" w:space="0" w:color="auto"/>
        <w:bottom w:val="none" w:sz="0" w:space="0" w:color="auto"/>
        <w:right w:val="none" w:sz="0" w:space="0" w:color="auto"/>
      </w:divBdr>
    </w:div>
    <w:div w:id="726804426">
      <w:bodyDiv w:val="1"/>
      <w:marLeft w:val="0"/>
      <w:marRight w:val="0"/>
      <w:marTop w:val="0"/>
      <w:marBottom w:val="0"/>
      <w:divBdr>
        <w:top w:val="none" w:sz="0" w:space="0" w:color="auto"/>
        <w:left w:val="none" w:sz="0" w:space="0" w:color="auto"/>
        <w:bottom w:val="none" w:sz="0" w:space="0" w:color="auto"/>
        <w:right w:val="none" w:sz="0" w:space="0" w:color="auto"/>
      </w:divBdr>
    </w:div>
    <w:div w:id="731348521">
      <w:bodyDiv w:val="1"/>
      <w:marLeft w:val="0"/>
      <w:marRight w:val="0"/>
      <w:marTop w:val="0"/>
      <w:marBottom w:val="0"/>
      <w:divBdr>
        <w:top w:val="none" w:sz="0" w:space="0" w:color="auto"/>
        <w:left w:val="none" w:sz="0" w:space="0" w:color="auto"/>
        <w:bottom w:val="none" w:sz="0" w:space="0" w:color="auto"/>
        <w:right w:val="none" w:sz="0" w:space="0" w:color="auto"/>
      </w:divBdr>
    </w:div>
    <w:div w:id="741833683">
      <w:bodyDiv w:val="1"/>
      <w:marLeft w:val="0"/>
      <w:marRight w:val="0"/>
      <w:marTop w:val="0"/>
      <w:marBottom w:val="0"/>
      <w:divBdr>
        <w:top w:val="none" w:sz="0" w:space="0" w:color="auto"/>
        <w:left w:val="none" w:sz="0" w:space="0" w:color="auto"/>
        <w:bottom w:val="none" w:sz="0" w:space="0" w:color="auto"/>
        <w:right w:val="none" w:sz="0" w:space="0" w:color="auto"/>
      </w:divBdr>
    </w:div>
    <w:div w:id="745566714">
      <w:bodyDiv w:val="1"/>
      <w:marLeft w:val="0"/>
      <w:marRight w:val="0"/>
      <w:marTop w:val="0"/>
      <w:marBottom w:val="0"/>
      <w:divBdr>
        <w:top w:val="none" w:sz="0" w:space="0" w:color="auto"/>
        <w:left w:val="none" w:sz="0" w:space="0" w:color="auto"/>
        <w:bottom w:val="none" w:sz="0" w:space="0" w:color="auto"/>
        <w:right w:val="none" w:sz="0" w:space="0" w:color="auto"/>
      </w:divBdr>
    </w:div>
    <w:div w:id="764113498">
      <w:bodyDiv w:val="1"/>
      <w:marLeft w:val="0"/>
      <w:marRight w:val="0"/>
      <w:marTop w:val="0"/>
      <w:marBottom w:val="0"/>
      <w:divBdr>
        <w:top w:val="none" w:sz="0" w:space="0" w:color="auto"/>
        <w:left w:val="none" w:sz="0" w:space="0" w:color="auto"/>
        <w:bottom w:val="none" w:sz="0" w:space="0" w:color="auto"/>
        <w:right w:val="none" w:sz="0" w:space="0" w:color="auto"/>
      </w:divBdr>
    </w:div>
    <w:div w:id="777336210">
      <w:bodyDiv w:val="1"/>
      <w:marLeft w:val="0"/>
      <w:marRight w:val="0"/>
      <w:marTop w:val="0"/>
      <w:marBottom w:val="0"/>
      <w:divBdr>
        <w:top w:val="none" w:sz="0" w:space="0" w:color="auto"/>
        <w:left w:val="none" w:sz="0" w:space="0" w:color="auto"/>
        <w:bottom w:val="none" w:sz="0" w:space="0" w:color="auto"/>
        <w:right w:val="none" w:sz="0" w:space="0" w:color="auto"/>
      </w:divBdr>
    </w:div>
    <w:div w:id="794637484">
      <w:bodyDiv w:val="1"/>
      <w:marLeft w:val="0"/>
      <w:marRight w:val="0"/>
      <w:marTop w:val="0"/>
      <w:marBottom w:val="0"/>
      <w:divBdr>
        <w:top w:val="none" w:sz="0" w:space="0" w:color="auto"/>
        <w:left w:val="none" w:sz="0" w:space="0" w:color="auto"/>
        <w:bottom w:val="none" w:sz="0" w:space="0" w:color="auto"/>
        <w:right w:val="none" w:sz="0" w:space="0" w:color="auto"/>
      </w:divBdr>
    </w:div>
    <w:div w:id="796682539">
      <w:bodyDiv w:val="1"/>
      <w:marLeft w:val="0"/>
      <w:marRight w:val="0"/>
      <w:marTop w:val="0"/>
      <w:marBottom w:val="0"/>
      <w:divBdr>
        <w:top w:val="none" w:sz="0" w:space="0" w:color="auto"/>
        <w:left w:val="none" w:sz="0" w:space="0" w:color="auto"/>
        <w:bottom w:val="none" w:sz="0" w:space="0" w:color="auto"/>
        <w:right w:val="none" w:sz="0" w:space="0" w:color="auto"/>
      </w:divBdr>
    </w:div>
    <w:div w:id="801533369">
      <w:bodyDiv w:val="1"/>
      <w:marLeft w:val="0"/>
      <w:marRight w:val="0"/>
      <w:marTop w:val="0"/>
      <w:marBottom w:val="0"/>
      <w:divBdr>
        <w:top w:val="none" w:sz="0" w:space="0" w:color="auto"/>
        <w:left w:val="none" w:sz="0" w:space="0" w:color="auto"/>
        <w:bottom w:val="none" w:sz="0" w:space="0" w:color="auto"/>
        <w:right w:val="none" w:sz="0" w:space="0" w:color="auto"/>
      </w:divBdr>
    </w:div>
    <w:div w:id="801967559">
      <w:bodyDiv w:val="1"/>
      <w:marLeft w:val="0"/>
      <w:marRight w:val="0"/>
      <w:marTop w:val="0"/>
      <w:marBottom w:val="0"/>
      <w:divBdr>
        <w:top w:val="none" w:sz="0" w:space="0" w:color="auto"/>
        <w:left w:val="none" w:sz="0" w:space="0" w:color="auto"/>
        <w:bottom w:val="none" w:sz="0" w:space="0" w:color="auto"/>
        <w:right w:val="none" w:sz="0" w:space="0" w:color="auto"/>
      </w:divBdr>
    </w:div>
    <w:div w:id="809595402">
      <w:bodyDiv w:val="1"/>
      <w:marLeft w:val="0"/>
      <w:marRight w:val="0"/>
      <w:marTop w:val="0"/>
      <w:marBottom w:val="0"/>
      <w:divBdr>
        <w:top w:val="none" w:sz="0" w:space="0" w:color="auto"/>
        <w:left w:val="none" w:sz="0" w:space="0" w:color="auto"/>
        <w:bottom w:val="none" w:sz="0" w:space="0" w:color="auto"/>
        <w:right w:val="none" w:sz="0" w:space="0" w:color="auto"/>
      </w:divBdr>
    </w:div>
    <w:div w:id="817573047">
      <w:bodyDiv w:val="1"/>
      <w:marLeft w:val="0"/>
      <w:marRight w:val="0"/>
      <w:marTop w:val="0"/>
      <w:marBottom w:val="0"/>
      <w:divBdr>
        <w:top w:val="none" w:sz="0" w:space="0" w:color="auto"/>
        <w:left w:val="none" w:sz="0" w:space="0" w:color="auto"/>
        <w:bottom w:val="none" w:sz="0" w:space="0" w:color="auto"/>
        <w:right w:val="none" w:sz="0" w:space="0" w:color="auto"/>
      </w:divBdr>
    </w:div>
    <w:div w:id="827328266">
      <w:bodyDiv w:val="1"/>
      <w:marLeft w:val="0"/>
      <w:marRight w:val="0"/>
      <w:marTop w:val="0"/>
      <w:marBottom w:val="0"/>
      <w:divBdr>
        <w:top w:val="none" w:sz="0" w:space="0" w:color="auto"/>
        <w:left w:val="none" w:sz="0" w:space="0" w:color="auto"/>
        <w:bottom w:val="none" w:sz="0" w:space="0" w:color="auto"/>
        <w:right w:val="none" w:sz="0" w:space="0" w:color="auto"/>
      </w:divBdr>
    </w:div>
    <w:div w:id="829754856">
      <w:bodyDiv w:val="1"/>
      <w:marLeft w:val="0"/>
      <w:marRight w:val="0"/>
      <w:marTop w:val="0"/>
      <w:marBottom w:val="0"/>
      <w:divBdr>
        <w:top w:val="none" w:sz="0" w:space="0" w:color="auto"/>
        <w:left w:val="none" w:sz="0" w:space="0" w:color="auto"/>
        <w:bottom w:val="none" w:sz="0" w:space="0" w:color="auto"/>
        <w:right w:val="none" w:sz="0" w:space="0" w:color="auto"/>
      </w:divBdr>
    </w:div>
    <w:div w:id="838542723">
      <w:bodyDiv w:val="1"/>
      <w:marLeft w:val="0"/>
      <w:marRight w:val="0"/>
      <w:marTop w:val="0"/>
      <w:marBottom w:val="0"/>
      <w:divBdr>
        <w:top w:val="none" w:sz="0" w:space="0" w:color="auto"/>
        <w:left w:val="none" w:sz="0" w:space="0" w:color="auto"/>
        <w:bottom w:val="none" w:sz="0" w:space="0" w:color="auto"/>
        <w:right w:val="none" w:sz="0" w:space="0" w:color="auto"/>
      </w:divBdr>
    </w:div>
    <w:div w:id="840434303">
      <w:bodyDiv w:val="1"/>
      <w:marLeft w:val="0"/>
      <w:marRight w:val="0"/>
      <w:marTop w:val="0"/>
      <w:marBottom w:val="0"/>
      <w:divBdr>
        <w:top w:val="none" w:sz="0" w:space="0" w:color="auto"/>
        <w:left w:val="none" w:sz="0" w:space="0" w:color="auto"/>
        <w:bottom w:val="none" w:sz="0" w:space="0" w:color="auto"/>
        <w:right w:val="none" w:sz="0" w:space="0" w:color="auto"/>
      </w:divBdr>
    </w:div>
    <w:div w:id="840631500">
      <w:bodyDiv w:val="1"/>
      <w:marLeft w:val="0"/>
      <w:marRight w:val="0"/>
      <w:marTop w:val="0"/>
      <w:marBottom w:val="0"/>
      <w:divBdr>
        <w:top w:val="none" w:sz="0" w:space="0" w:color="auto"/>
        <w:left w:val="none" w:sz="0" w:space="0" w:color="auto"/>
        <w:bottom w:val="none" w:sz="0" w:space="0" w:color="auto"/>
        <w:right w:val="none" w:sz="0" w:space="0" w:color="auto"/>
      </w:divBdr>
    </w:div>
    <w:div w:id="850098360">
      <w:bodyDiv w:val="1"/>
      <w:marLeft w:val="0"/>
      <w:marRight w:val="0"/>
      <w:marTop w:val="0"/>
      <w:marBottom w:val="0"/>
      <w:divBdr>
        <w:top w:val="none" w:sz="0" w:space="0" w:color="auto"/>
        <w:left w:val="none" w:sz="0" w:space="0" w:color="auto"/>
        <w:bottom w:val="none" w:sz="0" w:space="0" w:color="auto"/>
        <w:right w:val="none" w:sz="0" w:space="0" w:color="auto"/>
      </w:divBdr>
    </w:div>
    <w:div w:id="851452680">
      <w:bodyDiv w:val="1"/>
      <w:marLeft w:val="0"/>
      <w:marRight w:val="0"/>
      <w:marTop w:val="0"/>
      <w:marBottom w:val="0"/>
      <w:divBdr>
        <w:top w:val="none" w:sz="0" w:space="0" w:color="auto"/>
        <w:left w:val="none" w:sz="0" w:space="0" w:color="auto"/>
        <w:bottom w:val="none" w:sz="0" w:space="0" w:color="auto"/>
        <w:right w:val="none" w:sz="0" w:space="0" w:color="auto"/>
      </w:divBdr>
    </w:div>
    <w:div w:id="860513882">
      <w:bodyDiv w:val="1"/>
      <w:marLeft w:val="0"/>
      <w:marRight w:val="0"/>
      <w:marTop w:val="0"/>
      <w:marBottom w:val="0"/>
      <w:divBdr>
        <w:top w:val="none" w:sz="0" w:space="0" w:color="auto"/>
        <w:left w:val="none" w:sz="0" w:space="0" w:color="auto"/>
        <w:bottom w:val="none" w:sz="0" w:space="0" w:color="auto"/>
        <w:right w:val="none" w:sz="0" w:space="0" w:color="auto"/>
      </w:divBdr>
    </w:div>
    <w:div w:id="861362192">
      <w:bodyDiv w:val="1"/>
      <w:marLeft w:val="0"/>
      <w:marRight w:val="0"/>
      <w:marTop w:val="0"/>
      <w:marBottom w:val="0"/>
      <w:divBdr>
        <w:top w:val="none" w:sz="0" w:space="0" w:color="auto"/>
        <w:left w:val="none" w:sz="0" w:space="0" w:color="auto"/>
        <w:bottom w:val="none" w:sz="0" w:space="0" w:color="auto"/>
        <w:right w:val="none" w:sz="0" w:space="0" w:color="auto"/>
      </w:divBdr>
    </w:div>
    <w:div w:id="874732561">
      <w:bodyDiv w:val="1"/>
      <w:marLeft w:val="0"/>
      <w:marRight w:val="0"/>
      <w:marTop w:val="0"/>
      <w:marBottom w:val="0"/>
      <w:divBdr>
        <w:top w:val="none" w:sz="0" w:space="0" w:color="auto"/>
        <w:left w:val="none" w:sz="0" w:space="0" w:color="auto"/>
        <w:bottom w:val="none" w:sz="0" w:space="0" w:color="auto"/>
        <w:right w:val="none" w:sz="0" w:space="0" w:color="auto"/>
      </w:divBdr>
    </w:div>
    <w:div w:id="878710130">
      <w:bodyDiv w:val="1"/>
      <w:marLeft w:val="0"/>
      <w:marRight w:val="0"/>
      <w:marTop w:val="0"/>
      <w:marBottom w:val="0"/>
      <w:divBdr>
        <w:top w:val="none" w:sz="0" w:space="0" w:color="auto"/>
        <w:left w:val="none" w:sz="0" w:space="0" w:color="auto"/>
        <w:bottom w:val="none" w:sz="0" w:space="0" w:color="auto"/>
        <w:right w:val="none" w:sz="0" w:space="0" w:color="auto"/>
      </w:divBdr>
    </w:div>
    <w:div w:id="884295775">
      <w:bodyDiv w:val="1"/>
      <w:marLeft w:val="0"/>
      <w:marRight w:val="0"/>
      <w:marTop w:val="0"/>
      <w:marBottom w:val="0"/>
      <w:divBdr>
        <w:top w:val="none" w:sz="0" w:space="0" w:color="auto"/>
        <w:left w:val="none" w:sz="0" w:space="0" w:color="auto"/>
        <w:bottom w:val="none" w:sz="0" w:space="0" w:color="auto"/>
        <w:right w:val="none" w:sz="0" w:space="0" w:color="auto"/>
      </w:divBdr>
    </w:div>
    <w:div w:id="895775630">
      <w:bodyDiv w:val="1"/>
      <w:marLeft w:val="0"/>
      <w:marRight w:val="0"/>
      <w:marTop w:val="0"/>
      <w:marBottom w:val="0"/>
      <w:divBdr>
        <w:top w:val="none" w:sz="0" w:space="0" w:color="auto"/>
        <w:left w:val="none" w:sz="0" w:space="0" w:color="auto"/>
        <w:bottom w:val="none" w:sz="0" w:space="0" w:color="auto"/>
        <w:right w:val="none" w:sz="0" w:space="0" w:color="auto"/>
      </w:divBdr>
    </w:div>
    <w:div w:id="902713442">
      <w:bodyDiv w:val="1"/>
      <w:marLeft w:val="0"/>
      <w:marRight w:val="0"/>
      <w:marTop w:val="0"/>
      <w:marBottom w:val="0"/>
      <w:divBdr>
        <w:top w:val="none" w:sz="0" w:space="0" w:color="auto"/>
        <w:left w:val="none" w:sz="0" w:space="0" w:color="auto"/>
        <w:bottom w:val="none" w:sz="0" w:space="0" w:color="auto"/>
        <w:right w:val="none" w:sz="0" w:space="0" w:color="auto"/>
      </w:divBdr>
    </w:div>
    <w:div w:id="906763804">
      <w:bodyDiv w:val="1"/>
      <w:marLeft w:val="0"/>
      <w:marRight w:val="0"/>
      <w:marTop w:val="0"/>
      <w:marBottom w:val="0"/>
      <w:divBdr>
        <w:top w:val="none" w:sz="0" w:space="0" w:color="auto"/>
        <w:left w:val="none" w:sz="0" w:space="0" w:color="auto"/>
        <w:bottom w:val="none" w:sz="0" w:space="0" w:color="auto"/>
        <w:right w:val="none" w:sz="0" w:space="0" w:color="auto"/>
      </w:divBdr>
    </w:div>
    <w:div w:id="907763987">
      <w:bodyDiv w:val="1"/>
      <w:marLeft w:val="0"/>
      <w:marRight w:val="0"/>
      <w:marTop w:val="0"/>
      <w:marBottom w:val="0"/>
      <w:divBdr>
        <w:top w:val="none" w:sz="0" w:space="0" w:color="auto"/>
        <w:left w:val="none" w:sz="0" w:space="0" w:color="auto"/>
        <w:bottom w:val="none" w:sz="0" w:space="0" w:color="auto"/>
        <w:right w:val="none" w:sz="0" w:space="0" w:color="auto"/>
      </w:divBdr>
    </w:div>
    <w:div w:id="908349388">
      <w:bodyDiv w:val="1"/>
      <w:marLeft w:val="0"/>
      <w:marRight w:val="0"/>
      <w:marTop w:val="0"/>
      <w:marBottom w:val="0"/>
      <w:divBdr>
        <w:top w:val="none" w:sz="0" w:space="0" w:color="auto"/>
        <w:left w:val="none" w:sz="0" w:space="0" w:color="auto"/>
        <w:bottom w:val="none" w:sz="0" w:space="0" w:color="auto"/>
        <w:right w:val="none" w:sz="0" w:space="0" w:color="auto"/>
      </w:divBdr>
    </w:div>
    <w:div w:id="917667061">
      <w:bodyDiv w:val="1"/>
      <w:marLeft w:val="0"/>
      <w:marRight w:val="0"/>
      <w:marTop w:val="0"/>
      <w:marBottom w:val="0"/>
      <w:divBdr>
        <w:top w:val="none" w:sz="0" w:space="0" w:color="auto"/>
        <w:left w:val="none" w:sz="0" w:space="0" w:color="auto"/>
        <w:bottom w:val="none" w:sz="0" w:space="0" w:color="auto"/>
        <w:right w:val="none" w:sz="0" w:space="0" w:color="auto"/>
      </w:divBdr>
    </w:div>
    <w:div w:id="934636508">
      <w:bodyDiv w:val="1"/>
      <w:marLeft w:val="0"/>
      <w:marRight w:val="0"/>
      <w:marTop w:val="0"/>
      <w:marBottom w:val="0"/>
      <w:divBdr>
        <w:top w:val="none" w:sz="0" w:space="0" w:color="auto"/>
        <w:left w:val="none" w:sz="0" w:space="0" w:color="auto"/>
        <w:bottom w:val="none" w:sz="0" w:space="0" w:color="auto"/>
        <w:right w:val="none" w:sz="0" w:space="0" w:color="auto"/>
      </w:divBdr>
    </w:div>
    <w:div w:id="957679742">
      <w:bodyDiv w:val="1"/>
      <w:marLeft w:val="0"/>
      <w:marRight w:val="0"/>
      <w:marTop w:val="0"/>
      <w:marBottom w:val="0"/>
      <w:divBdr>
        <w:top w:val="none" w:sz="0" w:space="0" w:color="auto"/>
        <w:left w:val="none" w:sz="0" w:space="0" w:color="auto"/>
        <w:bottom w:val="none" w:sz="0" w:space="0" w:color="auto"/>
        <w:right w:val="none" w:sz="0" w:space="0" w:color="auto"/>
      </w:divBdr>
    </w:div>
    <w:div w:id="968244814">
      <w:bodyDiv w:val="1"/>
      <w:marLeft w:val="0"/>
      <w:marRight w:val="0"/>
      <w:marTop w:val="0"/>
      <w:marBottom w:val="0"/>
      <w:divBdr>
        <w:top w:val="none" w:sz="0" w:space="0" w:color="auto"/>
        <w:left w:val="none" w:sz="0" w:space="0" w:color="auto"/>
        <w:bottom w:val="none" w:sz="0" w:space="0" w:color="auto"/>
        <w:right w:val="none" w:sz="0" w:space="0" w:color="auto"/>
      </w:divBdr>
    </w:div>
    <w:div w:id="978611454">
      <w:bodyDiv w:val="1"/>
      <w:marLeft w:val="0"/>
      <w:marRight w:val="0"/>
      <w:marTop w:val="0"/>
      <w:marBottom w:val="0"/>
      <w:divBdr>
        <w:top w:val="none" w:sz="0" w:space="0" w:color="auto"/>
        <w:left w:val="none" w:sz="0" w:space="0" w:color="auto"/>
        <w:bottom w:val="none" w:sz="0" w:space="0" w:color="auto"/>
        <w:right w:val="none" w:sz="0" w:space="0" w:color="auto"/>
      </w:divBdr>
    </w:div>
    <w:div w:id="994533090">
      <w:bodyDiv w:val="1"/>
      <w:marLeft w:val="0"/>
      <w:marRight w:val="0"/>
      <w:marTop w:val="0"/>
      <w:marBottom w:val="0"/>
      <w:divBdr>
        <w:top w:val="none" w:sz="0" w:space="0" w:color="auto"/>
        <w:left w:val="none" w:sz="0" w:space="0" w:color="auto"/>
        <w:bottom w:val="none" w:sz="0" w:space="0" w:color="auto"/>
        <w:right w:val="none" w:sz="0" w:space="0" w:color="auto"/>
      </w:divBdr>
    </w:div>
    <w:div w:id="1002397937">
      <w:bodyDiv w:val="1"/>
      <w:marLeft w:val="0"/>
      <w:marRight w:val="0"/>
      <w:marTop w:val="0"/>
      <w:marBottom w:val="0"/>
      <w:divBdr>
        <w:top w:val="none" w:sz="0" w:space="0" w:color="auto"/>
        <w:left w:val="none" w:sz="0" w:space="0" w:color="auto"/>
        <w:bottom w:val="none" w:sz="0" w:space="0" w:color="auto"/>
        <w:right w:val="none" w:sz="0" w:space="0" w:color="auto"/>
      </w:divBdr>
    </w:div>
    <w:div w:id="1010377662">
      <w:bodyDiv w:val="1"/>
      <w:marLeft w:val="0"/>
      <w:marRight w:val="0"/>
      <w:marTop w:val="0"/>
      <w:marBottom w:val="0"/>
      <w:divBdr>
        <w:top w:val="none" w:sz="0" w:space="0" w:color="auto"/>
        <w:left w:val="none" w:sz="0" w:space="0" w:color="auto"/>
        <w:bottom w:val="none" w:sz="0" w:space="0" w:color="auto"/>
        <w:right w:val="none" w:sz="0" w:space="0" w:color="auto"/>
      </w:divBdr>
    </w:div>
    <w:div w:id="1040546521">
      <w:bodyDiv w:val="1"/>
      <w:marLeft w:val="0"/>
      <w:marRight w:val="0"/>
      <w:marTop w:val="0"/>
      <w:marBottom w:val="0"/>
      <w:divBdr>
        <w:top w:val="none" w:sz="0" w:space="0" w:color="auto"/>
        <w:left w:val="none" w:sz="0" w:space="0" w:color="auto"/>
        <w:bottom w:val="none" w:sz="0" w:space="0" w:color="auto"/>
        <w:right w:val="none" w:sz="0" w:space="0" w:color="auto"/>
      </w:divBdr>
    </w:div>
    <w:div w:id="1043361114">
      <w:bodyDiv w:val="1"/>
      <w:marLeft w:val="0"/>
      <w:marRight w:val="0"/>
      <w:marTop w:val="0"/>
      <w:marBottom w:val="0"/>
      <w:divBdr>
        <w:top w:val="none" w:sz="0" w:space="0" w:color="auto"/>
        <w:left w:val="none" w:sz="0" w:space="0" w:color="auto"/>
        <w:bottom w:val="none" w:sz="0" w:space="0" w:color="auto"/>
        <w:right w:val="none" w:sz="0" w:space="0" w:color="auto"/>
      </w:divBdr>
    </w:div>
    <w:div w:id="1048838506">
      <w:bodyDiv w:val="1"/>
      <w:marLeft w:val="0"/>
      <w:marRight w:val="0"/>
      <w:marTop w:val="0"/>
      <w:marBottom w:val="0"/>
      <w:divBdr>
        <w:top w:val="none" w:sz="0" w:space="0" w:color="auto"/>
        <w:left w:val="none" w:sz="0" w:space="0" w:color="auto"/>
        <w:bottom w:val="none" w:sz="0" w:space="0" w:color="auto"/>
        <w:right w:val="none" w:sz="0" w:space="0" w:color="auto"/>
      </w:divBdr>
    </w:div>
    <w:div w:id="1054157094">
      <w:bodyDiv w:val="1"/>
      <w:marLeft w:val="0"/>
      <w:marRight w:val="0"/>
      <w:marTop w:val="0"/>
      <w:marBottom w:val="0"/>
      <w:divBdr>
        <w:top w:val="none" w:sz="0" w:space="0" w:color="auto"/>
        <w:left w:val="none" w:sz="0" w:space="0" w:color="auto"/>
        <w:bottom w:val="none" w:sz="0" w:space="0" w:color="auto"/>
        <w:right w:val="none" w:sz="0" w:space="0" w:color="auto"/>
      </w:divBdr>
    </w:div>
    <w:div w:id="1056976815">
      <w:bodyDiv w:val="1"/>
      <w:marLeft w:val="0"/>
      <w:marRight w:val="0"/>
      <w:marTop w:val="0"/>
      <w:marBottom w:val="0"/>
      <w:divBdr>
        <w:top w:val="none" w:sz="0" w:space="0" w:color="auto"/>
        <w:left w:val="none" w:sz="0" w:space="0" w:color="auto"/>
        <w:bottom w:val="none" w:sz="0" w:space="0" w:color="auto"/>
        <w:right w:val="none" w:sz="0" w:space="0" w:color="auto"/>
      </w:divBdr>
    </w:div>
    <w:div w:id="1063063308">
      <w:bodyDiv w:val="1"/>
      <w:marLeft w:val="0"/>
      <w:marRight w:val="0"/>
      <w:marTop w:val="0"/>
      <w:marBottom w:val="0"/>
      <w:divBdr>
        <w:top w:val="none" w:sz="0" w:space="0" w:color="auto"/>
        <w:left w:val="none" w:sz="0" w:space="0" w:color="auto"/>
        <w:bottom w:val="none" w:sz="0" w:space="0" w:color="auto"/>
        <w:right w:val="none" w:sz="0" w:space="0" w:color="auto"/>
      </w:divBdr>
    </w:div>
    <w:div w:id="1068839536">
      <w:bodyDiv w:val="1"/>
      <w:marLeft w:val="0"/>
      <w:marRight w:val="0"/>
      <w:marTop w:val="0"/>
      <w:marBottom w:val="0"/>
      <w:divBdr>
        <w:top w:val="none" w:sz="0" w:space="0" w:color="auto"/>
        <w:left w:val="none" w:sz="0" w:space="0" w:color="auto"/>
        <w:bottom w:val="none" w:sz="0" w:space="0" w:color="auto"/>
        <w:right w:val="none" w:sz="0" w:space="0" w:color="auto"/>
      </w:divBdr>
    </w:div>
    <w:div w:id="1069041518">
      <w:bodyDiv w:val="1"/>
      <w:marLeft w:val="0"/>
      <w:marRight w:val="0"/>
      <w:marTop w:val="0"/>
      <w:marBottom w:val="0"/>
      <w:divBdr>
        <w:top w:val="none" w:sz="0" w:space="0" w:color="auto"/>
        <w:left w:val="none" w:sz="0" w:space="0" w:color="auto"/>
        <w:bottom w:val="none" w:sz="0" w:space="0" w:color="auto"/>
        <w:right w:val="none" w:sz="0" w:space="0" w:color="auto"/>
      </w:divBdr>
    </w:div>
    <w:div w:id="1084187834">
      <w:bodyDiv w:val="1"/>
      <w:marLeft w:val="0"/>
      <w:marRight w:val="0"/>
      <w:marTop w:val="0"/>
      <w:marBottom w:val="0"/>
      <w:divBdr>
        <w:top w:val="none" w:sz="0" w:space="0" w:color="auto"/>
        <w:left w:val="none" w:sz="0" w:space="0" w:color="auto"/>
        <w:bottom w:val="none" w:sz="0" w:space="0" w:color="auto"/>
        <w:right w:val="none" w:sz="0" w:space="0" w:color="auto"/>
      </w:divBdr>
    </w:div>
    <w:div w:id="1097604554">
      <w:bodyDiv w:val="1"/>
      <w:marLeft w:val="0"/>
      <w:marRight w:val="0"/>
      <w:marTop w:val="0"/>
      <w:marBottom w:val="0"/>
      <w:divBdr>
        <w:top w:val="none" w:sz="0" w:space="0" w:color="auto"/>
        <w:left w:val="none" w:sz="0" w:space="0" w:color="auto"/>
        <w:bottom w:val="none" w:sz="0" w:space="0" w:color="auto"/>
        <w:right w:val="none" w:sz="0" w:space="0" w:color="auto"/>
      </w:divBdr>
    </w:div>
    <w:div w:id="1113091811">
      <w:bodyDiv w:val="1"/>
      <w:marLeft w:val="0"/>
      <w:marRight w:val="0"/>
      <w:marTop w:val="0"/>
      <w:marBottom w:val="0"/>
      <w:divBdr>
        <w:top w:val="none" w:sz="0" w:space="0" w:color="auto"/>
        <w:left w:val="none" w:sz="0" w:space="0" w:color="auto"/>
        <w:bottom w:val="none" w:sz="0" w:space="0" w:color="auto"/>
        <w:right w:val="none" w:sz="0" w:space="0" w:color="auto"/>
      </w:divBdr>
    </w:div>
    <w:div w:id="1123959064">
      <w:bodyDiv w:val="1"/>
      <w:marLeft w:val="0"/>
      <w:marRight w:val="0"/>
      <w:marTop w:val="0"/>
      <w:marBottom w:val="0"/>
      <w:divBdr>
        <w:top w:val="none" w:sz="0" w:space="0" w:color="auto"/>
        <w:left w:val="none" w:sz="0" w:space="0" w:color="auto"/>
        <w:bottom w:val="none" w:sz="0" w:space="0" w:color="auto"/>
        <w:right w:val="none" w:sz="0" w:space="0" w:color="auto"/>
      </w:divBdr>
    </w:div>
    <w:div w:id="1140423566">
      <w:bodyDiv w:val="1"/>
      <w:marLeft w:val="0"/>
      <w:marRight w:val="0"/>
      <w:marTop w:val="0"/>
      <w:marBottom w:val="0"/>
      <w:divBdr>
        <w:top w:val="none" w:sz="0" w:space="0" w:color="auto"/>
        <w:left w:val="none" w:sz="0" w:space="0" w:color="auto"/>
        <w:bottom w:val="none" w:sz="0" w:space="0" w:color="auto"/>
        <w:right w:val="none" w:sz="0" w:space="0" w:color="auto"/>
      </w:divBdr>
    </w:div>
    <w:div w:id="1145658656">
      <w:bodyDiv w:val="1"/>
      <w:marLeft w:val="0"/>
      <w:marRight w:val="0"/>
      <w:marTop w:val="0"/>
      <w:marBottom w:val="0"/>
      <w:divBdr>
        <w:top w:val="none" w:sz="0" w:space="0" w:color="auto"/>
        <w:left w:val="none" w:sz="0" w:space="0" w:color="auto"/>
        <w:bottom w:val="none" w:sz="0" w:space="0" w:color="auto"/>
        <w:right w:val="none" w:sz="0" w:space="0" w:color="auto"/>
      </w:divBdr>
    </w:div>
    <w:div w:id="1154640857">
      <w:bodyDiv w:val="1"/>
      <w:marLeft w:val="0"/>
      <w:marRight w:val="0"/>
      <w:marTop w:val="0"/>
      <w:marBottom w:val="0"/>
      <w:divBdr>
        <w:top w:val="none" w:sz="0" w:space="0" w:color="auto"/>
        <w:left w:val="none" w:sz="0" w:space="0" w:color="auto"/>
        <w:bottom w:val="none" w:sz="0" w:space="0" w:color="auto"/>
        <w:right w:val="none" w:sz="0" w:space="0" w:color="auto"/>
      </w:divBdr>
    </w:div>
    <w:div w:id="1154833003">
      <w:bodyDiv w:val="1"/>
      <w:marLeft w:val="0"/>
      <w:marRight w:val="0"/>
      <w:marTop w:val="0"/>
      <w:marBottom w:val="0"/>
      <w:divBdr>
        <w:top w:val="none" w:sz="0" w:space="0" w:color="auto"/>
        <w:left w:val="none" w:sz="0" w:space="0" w:color="auto"/>
        <w:bottom w:val="none" w:sz="0" w:space="0" w:color="auto"/>
        <w:right w:val="none" w:sz="0" w:space="0" w:color="auto"/>
      </w:divBdr>
    </w:div>
    <w:div w:id="1162769171">
      <w:bodyDiv w:val="1"/>
      <w:marLeft w:val="0"/>
      <w:marRight w:val="0"/>
      <w:marTop w:val="0"/>
      <w:marBottom w:val="0"/>
      <w:divBdr>
        <w:top w:val="none" w:sz="0" w:space="0" w:color="auto"/>
        <w:left w:val="none" w:sz="0" w:space="0" w:color="auto"/>
        <w:bottom w:val="none" w:sz="0" w:space="0" w:color="auto"/>
        <w:right w:val="none" w:sz="0" w:space="0" w:color="auto"/>
      </w:divBdr>
    </w:div>
    <w:div w:id="1170868190">
      <w:bodyDiv w:val="1"/>
      <w:marLeft w:val="0"/>
      <w:marRight w:val="0"/>
      <w:marTop w:val="0"/>
      <w:marBottom w:val="0"/>
      <w:divBdr>
        <w:top w:val="none" w:sz="0" w:space="0" w:color="auto"/>
        <w:left w:val="none" w:sz="0" w:space="0" w:color="auto"/>
        <w:bottom w:val="none" w:sz="0" w:space="0" w:color="auto"/>
        <w:right w:val="none" w:sz="0" w:space="0" w:color="auto"/>
      </w:divBdr>
    </w:div>
    <w:div w:id="1187525608">
      <w:bodyDiv w:val="1"/>
      <w:marLeft w:val="0"/>
      <w:marRight w:val="0"/>
      <w:marTop w:val="0"/>
      <w:marBottom w:val="0"/>
      <w:divBdr>
        <w:top w:val="none" w:sz="0" w:space="0" w:color="auto"/>
        <w:left w:val="none" w:sz="0" w:space="0" w:color="auto"/>
        <w:bottom w:val="none" w:sz="0" w:space="0" w:color="auto"/>
        <w:right w:val="none" w:sz="0" w:space="0" w:color="auto"/>
      </w:divBdr>
    </w:div>
    <w:div w:id="1193345212">
      <w:bodyDiv w:val="1"/>
      <w:marLeft w:val="0"/>
      <w:marRight w:val="0"/>
      <w:marTop w:val="0"/>
      <w:marBottom w:val="0"/>
      <w:divBdr>
        <w:top w:val="none" w:sz="0" w:space="0" w:color="auto"/>
        <w:left w:val="none" w:sz="0" w:space="0" w:color="auto"/>
        <w:bottom w:val="none" w:sz="0" w:space="0" w:color="auto"/>
        <w:right w:val="none" w:sz="0" w:space="0" w:color="auto"/>
      </w:divBdr>
    </w:div>
    <w:div w:id="1222132332">
      <w:bodyDiv w:val="1"/>
      <w:marLeft w:val="0"/>
      <w:marRight w:val="0"/>
      <w:marTop w:val="0"/>
      <w:marBottom w:val="0"/>
      <w:divBdr>
        <w:top w:val="none" w:sz="0" w:space="0" w:color="auto"/>
        <w:left w:val="none" w:sz="0" w:space="0" w:color="auto"/>
        <w:bottom w:val="none" w:sz="0" w:space="0" w:color="auto"/>
        <w:right w:val="none" w:sz="0" w:space="0" w:color="auto"/>
      </w:divBdr>
    </w:div>
    <w:div w:id="1239710301">
      <w:bodyDiv w:val="1"/>
      <w:marLeft w:val="0"/>
      <w:marRight w:val="0"/>
      <w:marTop w:val="0"/>
      <w:marBottom w:val="0"/>
      <w:divBdr>
        <w:top w:val="none" w:sz="0" w:space="0" w:color="auto"/>
        <w:left w:val="none" w:sz="0" w:space="0" w:color="auto"/>
        <w:bottom w:val="none" w:sz="0" w:space="0" w:color="auto"/>
        <w:right w:val="none" w:sz="0" w:space="0" w:color="auto"/>
      </w:divBdr>
    </w:div>
    <w:div w:id="1264269512">
      <w:bodyDiv w:val="1"/>
      <w:marLeft w:val="0"/>
      <w:marRight w:val="0"/>
      <w:marTop w:val="0"/>
      <w:marBottom w:val="0"/>
      <w:divBdr>
        <w:top w:val="none" w:sz="0" w:space="0" w:color="auto"/>
        <w:left w:val="none" w:sz="0" w:space="0" w:color="auto"/>
        <w:bottom w:val="none" w:sz="0" w:space="0" w:color="auto"/>
        <w:right w:val="none" w:sz="0" w:space="0" w:color="auto"/>
      </w:divBdr>
    </w:div>
    <w:div w:id="1279138710">
      <w:bodyDiv w:val="1"/>
      <w:marLeft w:val="0"/>
      <w:marRight w:val="0"/>
      <w:marTop w:val="0"/>
      <w:marBottom w:val="0"/>
      <w:divBdr>
        <w:top w:val="none" w:sz="0" w:space="0" w:color="auto"/>
        <w:left w:val="none" w:sz="0" w:space="0" w:color="auto"/>
        <w:bottom w:val="none" w:sz="0" w:space="0" w:color="auto"/>
        <w:right w:val="none" w:sz="0" w:space="0" w:color="auto"/>
      </w:divBdr>
    </w:div>
    <w:div w:id="1294600540">
      <w:bodyDiv w:val="1"/>
      <w:marLeft w:val="0"/>
      <w:marRight w:val="0"/>
      <w:marTop w:val="0"/>
      <w:marBottom w:val="0"/>
      <w:divBdr>
        <w:top w:val="none" w:sz="0" w:space="0" w:color="auto"/>
        <w:left w:val="none" w:sz="0" w:space="0" w:color="auto"/>
        <w:bottom w:val="none" w:sz="0" w:space="0" w:color="auto"/>
        <w:right w:val="none" w:sz="0" w:space="0" w:color="auto"/>
      </w:divBdr>
    </w:div>
    <w:div w:id="1295061086">
      <w:bodyDiv w:val="1"/>
      <w:marLeft w:val="0"/>
      <w:marRight w:val="0"/>
      <w:marTop w:val="0"/>
      <w:marBottom w:val="0"/>
      <w:divBdr>
        <w:top w:val="none" w:sz="0" w:space="0" w:color="auto"/>
        <w:left w:val="none" w:sz="0" w:space="0" w:color="auto"/>
        <w:bottom w:val="none" w:sz="0" w:space="0" w:color="auto"/>
        <w:right w:val="none" w:sz="0" w:space="0" w:color="auto"/>
      </w:divBdr>
    </w:div>
    <w:div w:id="1303578064">
      <w:bodyDiv w:val="1"/>
      <w:marLeft w:val="0"/>
      <w:marRight w:val="0"/>
      <w:marTop w:val="0"/>
      <w:marBottom w:val="0"/>
      <w:divBdr>
        <w:top w:val="none" w:sz="0" w:space="0" w:color="auto"/>
        <w:left w:val="none" w:sz="0" w:space="0" w:color="auto"/>
        <w:bottom w:val="none" w:sz="0" w:space="0" w:color="auto"/>
        <w:right w:val="none" w:sz="0" w:space="0" w:color="auto"/>
      </w:divBdr>
    </w:div>
    <w:div w:id="1309045192">
      <w:bodyDiv w:val="1"/>
      <w:marLeft w:val="0"/>
      <w:marRight w:val="0"/>
      <w:marTop w:val="0"/>
      <w:marBottom w:val="0"/>
      <w:divBdr>
        <w:top w:val="none" w:sz="0" w:space="0" w:color="auto"/>
        <w:left w:val="none" w:sz="0" w:space="0" w:color="auto"/>
        <w:bottom w:val="none" w:sz="0" w:space="0" w:color="auto"/>
        <w:right w:val="none" w:sz="0" w:space="0" w:color="auto"/>
      </w:divBdr>
    </w:div>
    <w:div w:id="1316256602">
      <w:bodyDiv w:val="1"/>
      <w:marLeft w:val="0"/>
      <w:marRight w:val="0"/>
      <w:marTop w:val="0"/>
      <w:marBottom w:val="0"/>
      <w:divBdr>
        <w:top w:val="none" w:sz="0" w:space="0" w:color="auto"/>
        <w:left w:val="none" w:sz="0" w:space="0" w:color="auto"/>
        <w:bottom w:val="none" w:sz="0" w:space="0" w:color="auto"/>
        <w:right w:val="none" w:sz="0" w:space="0" w:color="auto"/>
      </w:divBdr>
    </w:div>
    <w:div w:id="1321152045">
      <w:bodyDiv w:val="1"/>
      <w:marLeft w:val="0"/>
      <w:marRight w:val="0"/>
      <w:marTop w:val="0"/>
      <w:marBottom w:val="0"/>
      <w:divBdr>
        <w:top w:val="none" w:sz="0" w:space="0" w:color="auto"/>
        <w:left w:val="none" w:sz="0" w:space="0" w:color="auto"/>
        <w:bottom w:val="none" w:sz="0" w:space="0" w:color="auto"/>
        <w:right w:val="none" w:sz="0" w:space="0" w:color="auto"/>
      </w:divBdr>
    </w:div>
    <w:div w:id="1321351554">
      <w:bodyDiv w:val="1"/>
      <w:marLeft w:val="0"/>
      <w:marRight w:val="0"/>
      <w:marTop w:val="0"/>
      <w:marBottom w:val="0"/>
      <w:divBdr>
        <w:top w:val="none" w:sz="0" w:space="0" w:color="auto"/>
        <w:left w:val="none" w:sz="0" w:space="0" w:color="auto"/>
        <w:bottom w:val="none" w:sz="0" w:space="0" w:color="auto"/>
        <w:right w:val="none" w:sz="0" w:space="0" w:color="auto"/>
      </w:divBdr>
    </w:div>
    <w:div w:id="1329401299">
      <w:bodyDiv w:val="1"/>
      <w:marLeft w:val="0"/>
      <w:marRight w:val="0"/>
      <w:marTop w:val="0"/>
      <w:marBottom w:val="0"/>
      <w:divBdr>
        <w:top w:val="none" w:sz="0" w:space="0" w:color="auto"/>
        <w:left w:val="none" w:sz="0" w:space="0" w:color="auto"/>
        <w:bottom w:val="none" w:sz="0" w:space="0" w:color="auto"/>
        <w:right w:val="none" w:sz="0" w:space="0" w:color="auto"/>
      </w:divBdr>
    </w:div>
    <w:div w:id="1331057514">
      <w:bodyDiv w:val="1"/>
      <w:marLeft w:val="0"/>
      <w:marRight w:val="0"/>
      <w:marTop w:val="0"/>
      <w:marBottom w:val="0"/>
      <w:divBdr>
        <w:top w:val="none" w:sz="0" w:space="0" w:color="auto"/>
        <w:left w:val="none" w:sz="0" w:space="0" w:color="auto"/>
        <w:bottom w:val="none" w:sz="0" w:space="0" w:color="auto"/>
        <w:right w:val="none" w:sz="0" w:space="0" w:color="auto"/>
      </w:divBdr>
    </w:div>
    <w:div w:id="1333408504">
      <w:bodyDiv w:val="1"/>
      <w:marLeft w:val="0"/>
      <w:marRight w:val="0"/>
      <w:marTop w:val="0"/>
      <w:marBottom w:val="0"/>
      <w:divBdr>
        <w:top w:val="none" w:sz="0" w:space="0" w:color="auto"/>
        <w:left w:val="none" w:sz="0" w:space="0" w:color="auto"/>
        <w:bottom w:val="none" w:sz="0" w:space="0" w:color="auto"/>
        <w:right w:val="none" w:sz="0" w:space="0" w:color="auto"/>
      </w:divBdr>
    </w:div>
    <w:div w:id="1341741121">
      <w:bodyDiv w:val="1"/>
      <w:marLeft w:val="0"/>
      <w:marRight w:val="0"/>
      <w:marTop w:val="0"/>
      <w:marBottom w:val="0"/>
      <w:divBdr>
        <w:top w:val="none" w:sz="0" w:space="0" w:color="auto"/>
        <w:left w:val="none" w:sz="0" w:space="0" w:color="auto"/>
        <w:bottom w:val="none" w:sz="0" w:space="0" w:color="auto"/>
        <w:right w:val="none" w:sz="0" w:space="0" w:color="auto"/>
      </w:divBdr>
    </w:div>
    <w:div w:id="1341931990">
      <w:bodyDiv w:val="1"/>
      <w:marLeft w:val="0"/>
      <w:marRight w:val="0"/>
      <w:marTop w:val="0"/>
      <w:marBottom w:val="0"/>
      <w:divBdr>
        <w:top w:val="none" w:sz="0" w:space="0" w:color="auto"/>
        <w:left w:val="none" w:sz="0" w:space="0" w:color="auto"/>
        <w:bottom w:val="none" w:sz="0" w:space="0" w:color="auto"/>
        <w:right w:val="none" w:sz="0" w:space="0" w:color="auto"/>
      </w:divBdr>
    </w:div>
    <w:div w:id="1374427761">
      <w:bodyDiv w:val="1"/>
      <w:marLeft w:val="0"/>
      <w:marRight w:val="0"/>
      <w:marTop w:val="0"/>
      <w:marBottom w:val="0"/>
      <w:divBdr>
        <w:top w:val="none" w:sz="0" w:space="0" w:color="auto"/>
        <w:left w:val="none" w:sz="0" w:space="0" w:color="auto"/>
        <w:bottom w:val="none" w:sz="0" w:space="0" w:color="auto"/>
        <w:right w:val="none" w:sz="0" w:space="0" w:color="auto"/>
      </w:divBdr>
    </w:div>
    <w:div w:id="1381593985">
      <w:bodyDiv w:val="1"/>
      <w:marLeft w:val="0"/>
      <w:marRight w:val="0"/>
      <w:marTop w:val="0"/>
      <w:marBottom w:val="0"/>
      <w:divBdr>
        <w:top w:val="none" w:sz="0" w:space="0" w:color="auto"/>
        <w:left w:val="none" w:sz="0" w:space="0" w:color="auto"/>
        <w:bottom w:val="none" w:sz="0" w:space="0" w:color="auto"/>
        <w:right w:val="none" w:sz="0" w:space="0" w:color="auto"/>
      </w:divBdr>
    </w:div>
    <w:div w:id="1390035336">
      <w:bodyDiv w:val="1"/>
      <w:marLeft w:val="0"/>
      <w:marRight w:val="0"/>
      <w:marTop w:val="0"/>
      <w:marBottom w:val="0"/>
      <w:divBdr>
        <w:top w:val="none" w:sz="0" w:space="0" w:color="auto"/>
        <w:left w:val="none" w:sz="0" w:space="0" w:color="auto"/>
        <w:bottom w:val="none" w:sz="0" w:space="0" w:color="auto"/>
        <w:right w:val="none" w:sz="0" w:space="0" w:color="auto"/>
      </w:divBdr>
    </w:div>
    <w:div w:id="1398163449">
      <w:bodyDiv w:val="1"/>
      <w:marLeft w:val="0"/>
      <w:marRight w:val="0"/>
      <w:marTop w:val="0"/>
      <w:marBottom w:val="0"/>
      <w:divBdr>
        <w:top w:val="none" w:sz="0" w:space="0" w:color="auto"/>
        <w:left w:val="none" w:sz="0" w:space="0" w:color="auto"/>
        <w:bottom w:val="none" w:sz="0" w:space="0" w:color="auto"/>
        <w:right w:val="none" w:sz="0" w:space="0" w:color="auto"/>
      </w:divBdr>
    </w:div>
    <w:div w:id="1401564506">
      <w:bodyDiv w:val="1"/>
      <w:marLeft w:val="0"/>
      <w:marRight w:val="0"/>
      <w:marTop w:val="0"/>
      <w:marBottom w:val="0"/>
      <w:divBdr>
        <w:top w:val="none" w:sz="0" w:space="0" w:color="auto"/>
        <w:left w:val="none" w:sz="0" w:space="0" w:color="auto"/>
        <w:bottom w:val="none" w:sz="0" w:space="0" w:color="auto"/>
        <w:right w:val="none" w:sz="0" w:space="0" w:color="auto"/>
      </w:divBdr>
    </w:div>
    <w:div w:id="1407999501">
      <w:bodyDiv w:val="1"/>
      <w:marLeft w:val="0"/>
      <w:marRight w:val="0"/>
      <w:marTop w:val="0"/>
      <w:marBottom w:val="0"/>
      <w:divBdr>
        <w:top w:val="none" w:sz="0" w:space="0" w:color="auto"/>
        <w:left w:val="none" w:sz="0" w:space="0" w:color="auto"/>
        <w:bottom w:val="none" w:sz="0" w:space="0" w:color="auto"/>
        <w:right w:val="none" w:sz="0" w:space="0" w:color="auto"/>
      </w:divBdr>
    </w:div>
    <w:div w:id="1414082401">
      <w:bodyDiv w:val="1"/>
      <w:marLeft w:val="0"/>
      <w:marRight w:val="0"/>
      <w:marTop w:val="0"/>
      <w:marBottom w:val="0"/>
      <w:divBdr>
        <w:top w:val="none" w:sz="0" w:space="0" w:color="auto"/>
        <w:left w:val="none" w:sz="0" w:space="0" w:color="auto"/>
        <w:bottom w:val="none" w:sz="0" w:space="0" w:color="auto"/>
        <w:right w:val="none" w:sz="0" w:space="0" w:color="auto"/>
      </w:divBdr>
    </w:div>
    <w:div w:id="1417559767">
      <w:bodyDiv w:val="1"/>
      <w:marLeft w:val="0"/>
      <w:marRight w:val="0"/>
      <w:marTop w:val="0"/>
      <w:marBottom w:val="0"/>
      <w:divBdr>
        <w:top w:val="none" w:sz="0" w:space="0" w:color="auto"/>
        <w:left w:val="none" w:sz="0" w:space="0" w:color="auto"/>
        <w:bottom w:val="none" w:sz="0" w:space="0" w:color="auto"/>
        <w:right w:val="none" w:sz="0" w:space="0" w:color="auto"/>
      </w:divBdr>
    </w:div>
    <w:div w:id="1431197026">
      <w:bodyDiv w:val="1"/>
      <w:marLeft w:val="0"/>
      <w:marRight w:val="0"/>
      <w:marTop w:val="0"/>
      <w:marBottom w:val="0"/>
      <w:divBdr>
        <w:top w:val="none" w:sz="0" w:space="0" w:color="auto"/>
        <w:left w:val="none" w:sz="0" w:space="0" w:color="auto"/>
        <w:bottom w:val="none" w:sz="0" w:space="0" w:color="auto"/>
        <w:right w:val="none" w:sz="0" w:space="0" w:color="auto"/>
      </w:divBdr>
    </w:div>
    <w:div w:id="1445927278">
      <w:bodyDiv w:val="1"/>
      <w:marLeft w:val="0"/>
      <w:marRight w:val="0"/>
      <w:marTop w:val="0"/>
      <w:marBottom w:val="0"/>
      <w:divBdr>
        <w:top w:val="none" w:sz="0" w:space="0" w:color="auto"/>
        <w:left w:val="none" w:sz="0" w:space="0" w:color="auto"/>
        <w:bottom w:val="none" w:sz="0" w:space="0" w:color="auto"/>
        <w:right w:val="none" w:sz="0" w:space="0" w:color="auto"/>
      </w:divBdr>
    </w:div>
    <w:div w:id="1446777380">
      <w:bodyDiv w:val="1"/>
      <w:marLeft w:val="0"/>
      <w:marRight w:val="0"/>
      <w:marTop w:val="0"/>
      <w:marBottom w:val="0"/>
      <w:divBdr>
        <w:top w:val="none" w:sz="0" w:space="0" w:color="auto"/>
        <w:left w:val="none" w:sz="0" w:space="0" w:color="auto"/>
        <w:bottom w:val="none" w:sz="0" w:space="0" w:color="auto"/>
        <w:right w:val="none" w:sz="0" w:space="0" w:color="auto"/>
      </w:divBdr>
    </w:div>
    <w:div w:id="1454902033">
      <w:bodyDiv w:val="1"/>
      <w:marLeft w:val="0"/>
      <w:marRight w:val="0"/>
      <w:marTop w:val="0"/>
      <w:marBottom w:val="0"/>
      <w:divBdr>
        <w:top w:val="none" w:sz="0" w:space="0" w:color="auto"/>
        <w:left w:val="none" w:sz="0" w:space="0" w:color="auto"/>
        <w:bottom w:val="none" w:sz="0" w:space="0" w:color="auto"/>
        <w:right w:val="none" w:sz="0" w:space="0" w:color="auto"/>
      </w:divBdr>
    </w:div>
    <w:div w:id="1455908786">
      <w:bodyDiv w:val="1"/>
      <w:marLeft w:val="0"/>
      <w:marRight w:val="0"/>
      <w:marTop w:val="0"/>
      <w:marBottom w:val="0"/>
      <w:divBdr>
        <w:top w:val="none" w:sz="0" w:space="0" w:color="auto"/>
        <w:left w:val="none" w:sz="0" w:space="0" w:color="auto"/>
        <w:bottom w:val="none" w:sz="0" w:space="0" w:color="auto"/>
        <w:right w:val="none" w:sz="0" w:space="0" w:color="auto"/>
      </w:divBdr>
    </w:div>
    <w:div w:id="1465730902">
      <w:bodyDiv w:val="1"/>
      <w:marLeft w:val="0"/>
      <w:marRight w:val="0"/>
      <w:marTop w:val="0"/>
      <w:marBottom w:val="0"/>
      <w:divBdr>
        <w:top w:val="none" w:sz="0" w:space="0" w:color="auto"/>
        <w:left w:val="none" w:sz="0" w:space="0" w:color="auto"/>
        <w:bottom w:val="none" w:sz="0" w:space="0" w:color="auto"/>
        <w:right w:val="none" w:sz="0" w:space="0" w:color="auto"/>
      </w:divBdr>
    </w:div>
    <w:div w:id="1468620019">
      <w:bodyDiv w:val="1"/>
      <w:marLeft w:val="0"/>
      <w:marRight w:val="0"/>
      <w:marTop w:val="0"/>
      <w:marBottom w:val="0"/>
      <w:divBdr>
        <w:top w:val="none" w:sz="0" w:space="0" w:color="auto"/>
        <w:left w:val="none" w:sz="0" w:space="0" w:color="auto"/>
        <w:bottom w:val="none" w:sz="0" w:space="0" w:color="auto"/>
        <w:right w:val="none" w:sz="0" w:space="0" w:color="auto"/>
      </w:divBdr>
    </w:div>
    <w:div w:id="1487936516">
      <w:bodyDiv w:val="1"/>
      <w:marLeft w:val="0"/>
      <w:marRight w:val="0"/>
      <w:marTop w:val="0"/>
      <w:marBottom w:val="0"/>
      <w:divBdr>
        <w:top w:val="none" w:sz="0" w:space="0" w:color="auto"/>
        <w:left w:val="none" w:sz="0" w:space="0" w:color="auto"/>
        <w:bottom w:val="none" w:sz="0" w:space="0" w:color="auto"/>
        <w:right w:val="none" w:sz="0" w:space="0" w:color="auto"/>
      </w:divBdr>
    </w:div>
    <w:div w:id="1493638863">
      <w:bodyDiv w:val="1"/>
      <w:marLeft w:val="0"/>
      <w:marRight w:val="0"/>
      <w:marTop w:val="0"/>
      <w:marBottom w:val="0"/>
      <w:divBdr>
        <w:top w:val="none" w:sz="0" w:space="0" w:color="auto"/>
        <w:left w:val="none" w:sz="0" w:space="0" w:color="auto"/>
        <w:bottom w:val="none" w:sz="0" w:space="0" w:color="auto"/>
        <w:right w:val="none" w:sz="0" w:space="0" w:color="auto"/>
      </w:divBdr>
    </w:div>
    <w:div w:id="1493910752">
      <w:bodyDiv w:val="1"/>
      <w:marLeft w:val="0"/>
      <w:marRight w:val="0"/>
      <w:marTop w:val="0"/>
      <w:marBottom w:val="0"/>
      <w:divBdr>
        <w:top w:val="none" w:sz="0" w:space="0" w:color="auto"/>
        <w:left w:val="none" w:sz="0" w:space="0" w:color="auto"/>
        <w:bottom w:val="none" w:sz="0" w:space="0" w:color="auto"/>
        <w:right w:val="none" w:sz="0" w:space="0" w:color="auto"/>
      </w:divBdr>
    </w:div>
    <w:div w:id="1494756959">
      <w:bodyDiv w:val="1"/>
      <w:marLeft w:val="0"/>
      <w:marRight w:val="0"/>
      <w:marTop w:val="0"/>
      <w:marBottom w:val="0"/>
      <w:divBdr>
        <w:top w:val="none" w:sz="0" w:space="0" w:color="auto"/>
        <w:left w:val="none" w:sz="0" w:space="0" w:color="auto"/>
        <w:bottom w:val="none" w:sz="0" w:space="0" w:color="auto"/>
        <w:right w:val="none" w:sz="0" w:space="0" w:color="auto"/>
      </w:divBdr>
    </w:div>
    <w:div w:id="1500463869">
      <w:bodyDiv w:val="1"/>
      <w:marLeft w:val="0"/>
      <w:marRight w:val="0"/>
      <w:marTop w:val="0"/>
      <w:marBottom w:val="0"/>
      <w:divBdr>
        <w:top w:val="none" w:sz="0" w:space="0" w:color="auto"/>
        <w:left w:val="none" w:sz="0" w:space="0" w:color="auto"/>
        <w:bottom w:val="none" w:sz="0" w:space="0" w:color="auto"/>
        <w:right w:val="none" w:sz="0" w:space="0" w:color="auto"/>
      </w:divBdr>
    </w:div>
    <w:div w:id="1500578507">
      <w:bodyDiv w:val="1"/>
      <w:marLeft w:val="0"/>
      <w:marRight w:val="0"/>
      <w:marTop w:val="0"/>
      <w:marBottom w:val="0"/>
      <w:divBdr>
        <w:top w:val="none" w:sz="0" w:space="0" w:color="auto"/>
        <w:left w:val="none" w:sz="0" w:space="0" w:color="auto"/>
        <w:bottom w:val="none" w:sz="0" w:space="0" w:color="auto"/>
        <w:right w:val="none" w:sz="0" w:space="0" w:color="auto"/>
      </w:divBdr>
    </w:div>
    <w:div w:id="1506360304">
      <w:bodyDiv w:val="1"/>
      <w:marLeft w:val="0"/>
      <w:marRight w:val="0"/>
      <w:marTop w:val="0"/>
      <w:marBottom w:val="0"/>
      <w:divBdr>
        <w:top w:val="none" w:sz="0" w:space="0" w:color="auto"/>
        <w:left w:val="none" w:sz="0" w:space="0" w:color="auto"/>
        <w:bottom w:val="none" w:sz="0" w:space="0" w:color="auto"/>
        <w:right w:val="none" w:sz="0" w:space="0" w:color="auto"/>
      </w:divBdr>
    </w:div>
    <w:div w:id="1507818970">
      <w:bodyDiv w:val="1"/>
      <w:marLeft w:val="0"/>
      <w:marRight w:val="0"/>
      <w:marTop w:val="0"/>
      <w:marBottom w:val="0"/>
      <w:divBdr>
        <w:top w:val="none" w:sz="0" w:space="0" w:color="auto"/>
        <w:left w:val="none" w:sz="0" w:space="0" w:color="auto"/>
        <w:bottom w:val="none" w:sz="0" w:space="0" w:color="auto"/>
        <w:right w:val="none" w:sz="0" w:space="0" w:color="auto"/>
      </w:divBdr>
    </w:div>
    <w:div w:id="1528716077">
      <w:bodyDiv w:val="1"/>
      <w:marLeft w:val="0"/>
      <w:marRight w:val="0"/>
      <w:marTop w:val="0"/>
      <w:marBottom w:val="0"/>
      <w:divBdr>
        <w:top w:val="none" w:sz="0" w:space="0" w:color="auto"/>
        <w:left w:val="none" w:sz="0" w:space="0" w:color="auto"/>
        <w:bottom w:val="none" w:sz="0" w:space="0" w:color="auto"/>
        <w:right w:val="none" w:sz="0" w:space="0" w:color="auto"/>
      </w:divBdr>
    </w:div>
    <w:div w:id="1529103891">
      <w:bodyDiv w:val="1"/>
      <w:marLeft w:val="0"/>
      <w:marRight w:val="0"/>
      <w:marTop w:val="0"/>
      <w:marBottom w:val="0"/>
      <w:divBdr>
        <w:top w:val="none" w:sz="0" w:space="0" w:color="auto"/>
        <w:left w:val="none" w:sz="0" w:space="0" w:color="auto"/>
        <w:bottom w:val="none" w:sz="0" w:space="0" w:color="auto"/>
        <w:right w:val="none" w:sz="0" w:space="0" w:color="auto"/>
      </w:divBdr>
    </w:div>
    <w:div w:id="1535069789">
      <w:bodyDiv w:val="1"/>
      <w:marLeft w:val="0"/>
      <w:marRight w:val="0"/>
      <w:marTop w:val="0"/>
      <w:marBottom w:val="0"/>
      <w:divBdr>
        <w:top w:val="none" w:sz="0" w:space="0" w:color="auto"/>
        <w:left w:val="none" w:sz="0" w:space="0" w:color="auto"/>
        <w:bottom w:val="none" w:sz="0" w:space="0" w:color="auto"/>
        <w:right w:val="none" w:sz="0" w:space="0" w:color="auto"/>
      </w:divBdr>
    </w:div>
    <w:div w:id="1547527664">
      <w:bodyDiv w:val="1"/>
      <w:marLeft w:val="0"/>
      <w:marRight w:val="0"/>
      <w:marTop w:val="0"/>
      <w:marBottom w:val="0"/>
      <w:divBdr>
        <w:top w:val="none" w:sz="0" w:space="0" w:color="auto"/>
        <w:left w:val="none" w:sz="0" w:space="0" w:color="auto"/>
        <w:bottom w:val="none" w:sz="0" w:space="0" w:color="auto"/>
        <w:right w:val="none" w:sz="0" w:space="0" w:color="auto"/>
      </w:divBdr>
    </w:div>
    <w:div w:id="1561135856">
      <w:bodyDiv w:val="1"/>
      <w:marLeft w:val="0"/>
      <w:marRight w:val="0"/>
      <w:marTop w:val="0"/>
      <w:marBottom w:val="0"/>
      <w:divBdr>
        <w:top w:val="none" w:sz="0" w:space="0" w:color="auto"/>
        <w:left w:val="none" w:sz="0" w:space="0" w:color="auto"/>
        <w:bottom w:val="none" w:sz="0" w:space="0" w:color="auto"/>
        <w:right w:val="none" w:sz="0" w:space="0" w:color="auto"/>
      </w:divBdr>
    </w:div>
    <w:div w:id="1565139516">
      <w:bodyDiv w:val="1"/>
      <w:marLeft w:val="0"/>
      <w:marRight w:val="0"/>
      <w:marTop w:val="0"/>
      <w:marBottom w:val="0"/>
      <w:divBdr>
        <w:top w:val="none" w:sz="0" w:space="0" w:color="auto"/>
        <w:left w:val="none" w:sz="0" w:space="0" w:color="auto"/>
        <w:bottom w:val="none" w:sz="0" w:space="0" w:color="auto"/>
        <w:right w:val="none" w:sz="0" w:space="0" w:color="auto"/>
      </w:divBdr>
    </w:div>
    <w:div w:id="1581594980">
      <w:bodyDiv w:val="1"/>
      <w:marLeft w:val="0"/>
      <w:marRight w:val="0"/>
      <w:marTop w:val="0"/>
      <w:marBottom w:val="0"/>
      <w:divBdr>
        <w:top w:val="none" w:sz="0" w:space="0" w:color="auto"/>
        <w:left w:val="none" w:sz="0" w:space="0" w:color="auto"/>
        <w:bottom w:val="none" w:sz="0" w:space="0" w:color="auto"/>
        <w:right w:val="none" w:sz="0" w:space="0" w:color="auto"/>
      </w:divBdr>
    </w:div>
    <w:div w:id="1597518300">
      <w:bodyDiv w:val="1"/>
      <w:marLeft w:val="0"/>
      <w:marRight w:val="0"/>
      <w:marTop w:val="0"/>
      <w:marBottom w:val="0"/>
      <w:divBdr>
        <w:top w:val="none" w:sz="0" w:space="0" w:color="auto"/>
        <w:left w:val="none" w:sz="0" w:space="0" w:color="auto"/>
        <w:bottom w:val="none" w:sz="0" w:space="0" w:color="auto"/>
        <w:right w:val="none" w:sz="0" w:space="0" w:color="auto"/>
      </w:divBdr>
    </w:div>
    <w:div w:id="1598824036">
      <w:bodyDiv w:val="1"/>
      <w:marLeft w:val="0"/>
      <w:marRight w:val="0"/>
      <w:marTop w:val="0"/>
      <w:marBottom w:val="0"/>
      <w:divBdr>
        <w:top w:val="none" w:sz="0" w:space="0" w:color="auto"/>
        <w:left w:val="none" w:sz="0" w:space="0" w:color="auto"/>
        <w:bottom w:val="none" w:sz="0" w:space="0" w:color="auto"/>
        <w:right w:val="none" w:sz="0" w:space="0" w:color="auto"/>
      </w:divBdr>
    </w:div>
    <w:div w:id="1598908426">
      <w:bodyDiv w:val="1"/>
      <w:marLeft w:val="0"/>
      <w:marRight w:val="0"/>
      <w:marTop w:val="0"/>
      <w:marBottom w:val="0"/>
      <w:divBdr>
        <w:top w:val="none" w:sz="0" w:space="0" w:color="auto"/>
        <w:left w:val="none" w:sz="0" w:space="0" w:color="auto"/>
        <w:bottom w:val="none" w:sz="0" w:space="0" w:color="auto"/>
        <w:right w:val="none" w:sz="0" w:space="0" w:color="auto"/>
      </w:divBdr>
      <w:divsChild>
        <w:div w:id="1386757313">
          <w:marLeft w:val="0"/>
          <w:marRight w:val="0"/>
          <w:marTop w:val="0"/>
          <w:marBottom w:val="0"/>
          <w:divBdr>
            <w:top w:val="none" w:sz="0" w:space="0" w:color="auto"/>
            <w:left w:val="none" w:sz="0" w:space="0" w:color="auto"/>
            <w:bottom w:val="none" w:sz="0" w:space="0" w:color="auto"/>
            <w:right w:val="none" w:sz="0" w:space="0" w:color="auto"/>
          </w:divBdr>
          <w:divsChild>
            <w:div w:id="2139952061">
              <w:marLeft w:val="0"/>
              <w:marRight w:val="0"/>
              <w:marTop w:val="0"/>
              <w:marBottom w:val="0"/>
              <w:divBdr>
                <w:top w:val="none" w:sz="0" w:space="0" w:color="auto"/>
                <w:left w:val="none" w:sz="0" w:space="0" w:color="auto"/>
                <w:bottom w:val="none" w:sz="0" w:space="0" w:color="auto"/>
                <w:right w:val="none" w:sz="0" w:space="0" w:color="auto"/>
              </w:divBdr>
              <w:divsChild>
                <w:div w:id="864638562">
                  <w:marLeft w:val="0"/>
                  <w:marRight w:val="0"/>
                  <w:marTop w:val="0"/>
                  <w:marBottom w:val="0"/>
                  <w:divBdr>
                    <w:top w:val="none" w:sz="0" w:space="0" w:color="auto"/>
                    <w:left w:val="none" w:sz="0" w:space="0" w:color="auto"/>
                    <w:bottom w:val="none" w:sz="0" w:space="0" w:color="auto"/>
                    <w:right w:val="none" w:sz="0" w:space="0" w:color="auto"/>
                  </w:divBdr>
                  <w:divsChild>
                    <w:div w:id="1449547373">
                      <w:marLeft w:val="0"/>
                      <w:marRight w:val="0"/>
                      <w:marTop w:val="0"/>
                      <w:marBottom w:val="0"/>
                      <w:divBdr>
                        <w:top w:val="none" w:sz="0" w:space="0" w:color="auto"/>
                        <w:left w:val="none" w:sz="0" w:space="0" w:color="auto"/>
                        <w:bottom w:val="none" w:sz="0" w:space="0" w:color="auto"/>
                        <w:right w:val="none" w:sz="0" w:space="0" w:color="auto"/>
                      </w:divBdr>
                      <w:divsChild>
                        <w:div w:id="1015183464">
                          <w:marLeft w:val="0"/>
                          <w:marRight w:val="0"/>
                          <w:marTop w:val="0"/>
                          <w:marBottom w:val="0"/>
                          <w:divBdr>
                            <w:top w:val="none" w:sz="0" w:space="0" w:color="auto"/>
                            <w:left w:val="none" w:sz="0" w:space="0" w:color="auto"/>
                            <w:bottom w:val="none" w:sz="0" w:space="0" w:color="auto"/>
                            <w:right w:val="none" w:sz="0" w:space="0" w:color="auto"/>
                          </w:divBdr>
                          <w:divsChild>
                            <w:div w:id="1468931629">
                              <w:marLeft w:val="0"/>
                              <w:marRight w:val="0"/>
                              <w:marTop w:val="0"/>
                              <w:marBottom w:val="0"/>
                              <w:divBdr>
                                <w:top w:val="none" w:sz="0" w:space="0" w:color="auto"/>
                                <w:left w:val="none" w:sz="0" w:space="0" w:color="auto"/>
                                <w:bottom w:val="none" w:sz="0" w:space="0" w:color="auto"/>
                                <w:right w:val="none" w:sz="0" w:space="0" w:color="auto"/>
                              </w:divBdr>
                              <w:divsChild>
                                <w:div w:id="455679400">
                                  <w:marLeft w:val="0"/>
                                  <w:marRight w:val="0"/>
                                  <w:marTop w:val="0"/>
                                  <w:marBottom w:val="0"/>
                                  <w:divBdr>
                                    <w:top w:val="none" w:sz="0" w:space="0" w:color="auto"/>
                                    <w:left w:val="none" w:sz="0" w:space="0" w:color="auto"/>
                                    <w:bottom w:val="none" w:sz="0" w:space="0" w:color="auto"/>
                                    <w:right w:val="none" w:sz="0" w:space="0" w:color="auto"/>
                                  </w:divBdr>
                                  <w:divsChild>
                                    <w:div w:id="1722361142">
                                      <w:marLeft w:val="0"/>
                                      <w:marRight w:val="0"/>
                                      <w:marTop w:val="0"/>
                                      <w:marBottom w:val="0"/>
                                      <w:divBdr>
                                        <w:top w:val="single" w:sz="6" w:space="0" w:color="F5F5F5"/>
                                        <w:left w:val="single" w:sz="6" w:space="0" w:color="F5F5F5"/>
                                        <w:bottom w:val="single" w:sz="6" w:space="0" w:color="F5F5F5"/>
                                        <w:right w:val="single" w:sz="6" w:space="0" w:color="F5F5F5"/>
                                      </w:divBdr>
                                      <w:divsChild>
                                        <w:div w:id="546186789">
                                          <w:marLeft w:val="0"/>
                                          <w:marRight w:val="0"/>
                                          <w:marTop w:val="0"/>
                                          <w:marBottom w:val="0"/>
                                          <w:divBdr>
                                            <w:top w:val="none" w:sz="0" w:space="0" w:color="auto"/>
                                            <w:left w:val="none" w:sz="0" w:space="0" w:color="auto"/>
                                            <w:bottom w:val="none" w:sz="0" w:space="0" w:color="auto"/>
                                            <w:right w:val="none" w:sz="0" w:space="0" w:color="auto"/>
                                          </w:divBdr>
                                          <w:divsChild>
                                            <w:div w:id="198600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986041">
      <w:bodyDiv w:val="1"/>
      <w:marLeft w:val="0"/>
      <w:marRight w:val="0"/>
      <w:marTop w:val="0"/>
      <w:marBottom w:val="0"/>
      <w:divBdr>
        <w:top w:val="none" w:sz="0" w:space="0" w:color="auto"/>
        <w:left w:val="none" w:sz="0" w:space="0" w:color="auto"/>
        <w:bottom w:val="none" w:sz="0" w:space="0" w:color="auto"/>
        <w:right w:val="none" w:sz="0" w:space="0" w:color="auto"/>
      </w:divBdr>
    </w:div>
    <w:div w:id="1602181747">
      <w:bodyDiv w:val="1"/>
      <w:marLeft w:val="0"/>
      <w:marRight w:val="0"/>
      <w:marTop w:val="0"/>
      <w:marBottom w:val="0"/>
      <w:divBdr>
        <w:top w:val="none" w:sz="0" w:space="0" w:color="auto"/>
        <w:left w:val="none" w:sz="0" w:space="0" w:color="auto"/>
        <w:bottom w:val="none" w:sz="0" w:space="0" w:color="auto"/>
        <w:right w:val="none" w:sz="0" w:space="0" w:color="auto"/>
      </w:divBdr>
    </w:div>
    <w:div w:id="1604141809">
      <w:bodyDiv w:val="1"/>
      <w:marLeft w:val="0"/>
      <w:marRight w:val="0"/>
      <w:marTop w:val="0"/>
      <w:marBottom w:val="0"/>
      <w:divBdr>
        <w:top w:val="none" w:sz="0" w:space="0" w:color="auto"/>
        <w:left w:val="none" w:sz="0" w:space="0" w:color="auto"/>
        <w:bottom w:val="none" w:sz="0" w:space="0" w:color="auto"/>
        <w:right w:val="none" w:sz="0" w:space="0" w:color="auto"/>
      </w:divBdr>
    </w:div>
    <w:div w:id="1628076964">
      <w:bodyDiv w:val="1"/>
      <w:marLeft w:val="0"/>
      <w:marRight w:val="0"/>
      <w:marTop w:val="0"/>
      <w:marBottom w:val="0"/>
      <w:divBdr>
        <w:top w:val="none" w:sz="0" w:space="0" w:color="auto"/>
        <w:left w:val="none" w:sz="0" w:space="0" w:color="auto"/>
        <w:bottom w:val="none" w:sz="0" w:space="0" w:color="auto"/>
        <w:right w:val="none" w:sz="0" w:space="0" w:color="auto"/>
      </w:divBdr>
    </w:div>
    <w:div w:id="1637754416">
      <w:bodyDiv w:val="1"/>
      <w:marLeft w:val="0"/>
      <w:marRight w:val="0"/>
      <w:marTop w:val="0"/>
      <w:marBottom w:val="0"/>
      <w:divBdr>
        <w:top w:val="none" w:sz="0" w:space="0" w:color="auto"/>
        <w:left w:val="none" w:sz="0" w:space="0" w:color="auto"/>
        <w:bottom w:val="none" w:sz="0" w:space="0" w:color="auto"/>
        <w:right w:val="none" w:sz="0" w:space="0" w:color="auto"/>
      </w:divBdr>
    </w:div>
    <w:div w:id="1647274944">
      <w:bodyDiv w:val="1"/>
      <w:marLeft w:val="0"/>
      <w:marRight w:val="0"/>
      <w:marTop w:val="0"/>
      <w:marBottom w:val="0"/>
      <w:divBdr>
        <w:top w:val="none" w:sz="0" w:space="0" w:color="auto"/>
        <w:left w:val="none" w:sz="0" w:space="0" w:color="auto"/>
        <w:bottom w:val="none" w:sz="0" w:space="0" w:color="auto"/>
        <w:right w:val="none" w:sz="0" w:space="0" w:color="auto"/>
      </w:divBdr>
    </w:div>
    <w:div w:id="1648584268">
      <w:bodyDiv w:val="1"/>
      <w:marLeft w:val="0"/>
      <w:marRight w:val="0"/>
      <w:marTop w:val="0"/>
      <w:marBottom w:val="0"/>
      <w:divBdr>
        <w:top w:val="none" w:sz="0" w:space="0" w:color="auto"/>
        <w:left w:val="none" w:sz="0" w:space="0" w:color="auto"/>
        <w:bottom w:val="none" w:sz="0" w:space="0" w:color="auto"/>
        <w:right w:val="none" w:sz="0" w:space="0" w:color="auto"/>
      </w:divBdr>
    </w:div>
    <w:div w:id="1664892887">
      <w:bodyDiv w:val="1"/>
      <w:marLeft w:val="0"/>
      <w:marRight w:val="0"/>
      <w:marTop w:val="0"/>
      <w:marBottom w:val="0"/>
      <w:divBdr>
        <w:top w:val="none" w:sz="0" w:space="0" w:color="auto"/>
        <w:left w:val="none" w:sz="0" w:space="0" w:color="auto"/>
        <w:bottom w:val="none" w:sz="0" w:space="0" w:color="auto"/>
        <w:right w:val="none" w:sz="0" w:space="0" w:color="auto"/>
      </w:divBdr>
    </w:div>
    <w:div w:id="1674069370">
      <w:bodyDiv w:val="1"/>
      <w:marLeft w:val="0"/>
      <w:marRight w:val="0"/>
      <w:marTop w:val="0"/>
      <w:marBottom w:val="0"/>
      <w:divBdr>
        <w:top w:val="none" w:sz="0" w:space="0" w:color="auto"/>
        <w:left w:val="none" w:sz="0" w:space="0" w:color="auto"/>
        <w:bottom w:val="none" w:sz="0" w:space="0" w:color="auto"/>
        <w:right w:val="none" w:sz="0" w:space="0" w:color="auto"/>
      </w:divBdr>
    </w:div>
    <w:div w:id="1683118574">
      <w:bodyDiv w:val="1"/>
      <w:marLeft w:val="0"/>
      <w:marRight w:val="0"/>
      <w:marTop w:val="0"/>
      <w:marBottom w:val="0"/>
      <w:divBdr>
        <w:top w:val="none" w:sz="0" w:space="0" w:color="auto"/>
        <w:left w:val="none" w:sz="0" w:space="0" w:color="auto"/>
        <w:bottom w:val="none" w:sz="0" w:space="0" w:color="auto"/>
        <w:right w:val="none" w:sz="0" w:space="0" w:color="auto"/>
      </w:divBdr>
    </w:div>
    <w:div w:id="1686446441">
      <w:bodyDiv w:val="1"/>
      <w:marLeft w:val="0"/>
      <w:marRight w:val="0"/>
      <w:marTop w:val="0"/>
      <w:marBottom w:val="0"/>
      <w:divBdr>
        <w:top w:val="none" w:sz="0" w:space="0" w:color="auto"/>
        <w:left w:val="none" w:sz="0" w:space="0" w:color="auto"/>
        <w:bottom w:val="none" w:sz="0" w:space="0" w:color="auto"/>
        <w:right w:val="none" w:sz="0" w:space="0" w:color="auto"/>
      </w:divBdr>
    </w:div>
    <w:div w:id="1699700900">
      <w:bodyDiv w:val="1"/>
      <w:marLeft w:val="0"/>
      <w:marRight w:val="0"/>
      <w:marTop w:val="0"/>
      <w:marBottom w:val="0"/>
      <w:divBdr>
        <w:top w:val="none" w:sz="0" w:space="0" w:color="auto"/>
        <w:left w:val="none" w:sz="0" w:space="0" w:color="auto"/>
        <w:bottom w:val="none" w:sz="0" w:space="0" w:color="auto"/>
        <w:right w:val="none" w:sz="0" w:space="0" w:color="auto"/>
      </w:divBdr>
    </w:div>
    <w:div w:id="1702122440">
      <w:bodyDiv w:val="1"/>
      <w:marLeft w:val="0"/>
      <w:marRight w:val="0"/>
      <w:marTop w:val="0"/>
      <w:marBottom w:val="0"/>
      <w:divBdr>
        <w:top w:val="none" w:sz="0" w:space="0" w:color="auto"/>
        <w:left w:val="none" w:sz="0" w:space="0" w:color="auto"/>
        <w:bottom w:val="none" w:sz="0" w:space="0" w:color="auto"/>
        <w:right w:val="none" w:sz="0" w:space="0" w:color="auto"/>
      </w:divBdr>
    </w:div>
    <w:div w:id="1709406188">
      <w:bodyDiv w:val="1"/>
      <w:marLeft w:val="0"/>
      <w:marRight w:val="0"/>
      <w:marTop w:val="0"/>
      <w:marBottom w:val="0"/>
      <w:divBdr>
        <w:top w:val="none" w:sz="0" w:space="0" w:color="auto"/>
        <w:left w:val="none" w:sz="0" w:space="0" w:color="auto"/>
        <w:bottom w:val="none" w:sz="0" w:space="0" w:color="auto"/>
        <w:right w:val="none" w:sz="0" w:space="0" w:color="auto"/>
      </w:divBdr>
    </w:div>
    <w:div w:id="1714883072">
      <w:bodyDiv w:val="1"/>
      <w:marLeft w:val="0"/>
      <w:marRight w:val="0"/>
      <w:marTop w:val="0"/>
      <w:marBottom w:val="0"/>
      <w:divBdr>
        <w:top w:val="none" w:sz="0" w:space="0" w:color="auto"/>
        <w:left w:val="none" w:sz="0" w:space="0" w:color="auto"/>
        <w:bottom w:val="none" w:sz="0" w:space="0" w:color="auto"/>
        <w:right w:val="none" w:sz="0" w:space="0" w:color="auto"/>
      </w:divBdr>
    </w:div>
    <w:div w:id="1733654118">
      <w:bodyDiv w:val="1"/>
      <w:marLeft w:val="0"/>
      <w:marRight w:val="0"/>
      <w:marTop w:val="0"/>
      <w:marBottom w:val="0"/>
      <w:divBdr>
        <w:top w:val="none" w:sz="0" w:space="0" w:color="auto"/>
        <w:left w:val="none" w:sz="0" w:space="0" w:color="auto"/>
        <w:bottom w:val="none" w:sz="0" w:space="0" w:color="auto"/>
        <w:right w:val="none" w:sz="0" w:space="0" w:color="auto"/>
      </w:divBdr>
      <w:divsChild>
        <w:div w:id="1313873531">
          <w:marLeft w:val="0"/>
          <w:marRight w:val="0"/>
          <w:marTop w:val="0"/>
          <w:marBottom w:val="0"/>
          <w:divBdr>
            <w:top w:val="none" w:sz="0" w:space="0" w:color="auto"/>
            <w:left w:val="none" w:sz="0" w:space="0" w:color="auto"/>
            <w:bottom w:val="none" w:sz="0" w:space="0" w:color="auto"/>
            <w:right w:val="none" w:sz="0" w:space="0" w:color="auto"/>
          </w:divBdr>
          <w:divsChild>
            <w:div w:id="1079598615">
              <w:marLeft w:val="0"/>
              <w:marRight w:val="0"/>
              <w:marTop w:val="0"/>
              <w:marBottom w:val="0"/>
              <w:divBdr>
                <w:top w:val="none" w:sz="0" w:space="0" w:color="auto"/>
                <w:left w:val="none" w:sz="0" w:space="0" w:color="auto"/>
                <w:bottom w:val="none" w:sz="0" w:space="0" w:color="auto"/>
                <w:right w:val="none" w:sz="0" w:space="0" w:color="auto"/>
              </w:divBdr>
              <w:divsChild>
                <w:div w:id="56704163">
                  <w:marLeft w:val="0"/>
                  <w:marRight w:val="0"/>
                  <w:marTop w:val="0"/>
                  <w:marBottom w:val="0"/>
                  <w:divBdr>
                    <w:top w:val="none" w:sz="0" w:space="0" w:color="auto"/>
                    <w:left w:val="none" w:sz="0" w:space="0" w:color="auto"/>
                    <w:bottom w:val="none" w:sz="0" w:space="0" w:color="auto"/>
                    <w:right w:val="none" w:sz="0" w:space="0" w:color="auto"/>
                  </w:divBdr>
                  <w:divsChild>
                    <w:div w:id="531110707">
                      <w:marLeft w:val="0"/>
                      <w:marRight w:val="0"/>
                      <w:marTop w:val="0"/>
                      <w:marBottom w:val="0"/>
                      <w:divBdr>
                        <w:top w:val="none" w:sz="0" w:space="0" w:color="auto"/>
                        <w:left w:val="none" w:sz="0" w:space="0" w:color="auto"/>
                        <w:bottom w:val="none" w:sz="0" w:space="0" w:color="auto"/>
                        <w:right w:val="none" w:sz="0" w:space="0" w:color="auto"/>
                      </w:divBdr>
                      <w:divsChild>
                        <w:div w:id="1280528397">
                          <w:marLeft w:val="0"/>
                          <w:marRight w:val="0"/>
                          <w:marTop w:val="0"/>
                          <w:marBottom w:val="0"/>
                          <w:divBdr>
                            <w:top w:val="none" w:sz="0" w:space="0" w:color="auto"/>
                            <w:left w:val="none" w:sz="0" w:space="0" w:color="auto"/>
                            <w:bottom w:val="none" w:sz="0" w:space="0" w:color="auto"/>
                            <w:right w:val="none" w:sz="0" w:space="0" w:color="auto"/>
                          </w:divBdr>
                          <w:divsChild>
                            <w:div w:id="2066488374">
                              <w:marLeft w:val="0"/>
                              <w:marRight w:val="0"/>
                              <w:marTop w:val="0"/>
                              <w:marBottom w:val="0"/>
                              <w:divBdr>
                                <w:top w:val="none" w:sz="0" w:space="0" w:color="auto"/>
                                <w:left w:val="none" w:sz="0" w:space="0" w:color="auto"/>
                                <w:bottom w:val="none" w:sz="0" w:space="0" w:color="auto"/>
                                <w:right w:val="none" w:sz="0" w:space="0" w:color="auto"/>
                              </w:divBdr>
                              <w:divsChild>
                                <w:div w:id="1804076839">
                                  <w:marLeft w:val="0"/>
                                  <w:marRight w:val="0"/>
                                  <w:marTop w:val="0"/>
                                  <w:marBottom w:val="0"/>
                                  <w:divBdr>
                                    <w:top w:val="none" w:sz="0" w:space="0" w:color="auto"/>
                                    <w:left w:val="none" w:sz="0" w:space="0" w:color="auto"/>
                                    <w:bottom w:val="none" w:sz="0" w:space="0" w:color="auto"/>
                                    <w:right w:val="none" w:sz="0" w:space="0" w:color="auto"/>
                                  </w:divBdr>
                                  <w:divsChild>
                                    <w:div w:id="368185908">
                                      <w:marLeft w:val="0"/>
                                      <w:marRight w:val="0"/>
                                      <w:marTop w:val="0"/>
                                      <w:marBottom w:val="0"/>
                                      <w:divBdr>
                                        <w:top w:val="single" w:sz="6" w:space="0" w:color="F5F5F5"/>
                                        <w:left w:val="single" w:sz="6" w:space="0" w:color="F5F5F5"/>
                                        <w:bottom w:val="single" w:sz="6" w:space="0" w:color="F5F5F5"/>
                                        <w:right w:val="single" w:sz="6" w:space="0" w:color="F5F5F5"/>
                                      </w:divBdr>
                                      <w:divsChild>
                                        <w:div w:id="187257735">
                                          <w:marLeft w:val="0"/>
                                          <w:marRight w:val="0"/>
                                          <w:marTop w:val="0"/>
                                          <w:marBottom w:val="0"/>
                                          <w:divBdr>
                                            <w:top w:val="none" w:sz="0" w:space="0" w:color="auto"/>
                                            <w:left w:val="none" w:sz="0" w:space="0" w:color="auto"/>
                                            <w:bottom w:val="none" w:sz="0" w:space="0" w:color="auto"/>
                                            <w:right w:val="none" w:sz="0" w:space="0" w:color="auto"/>
                                          </w:divBdr>
                                          <w:divsChild>
                                            <w:div w:id="7122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138979">
      <w:bodyDiv w:val="1"/>
      <w:marLeft w:val="0"/>
      <w:marRight w:val="0"/>
      <w:marTop w:val="0"/>
      <w:marBottom w:val="0"/>
      <w:divBdr>
        <w:top w:val="none" w:sz="0" w:space="0" w:color="auto"/>
        <w:left w:val="none" w:sz="0" w:space="0" w:color="auto"/>
        <w:bottom w:val="none" w:sz="0" w:space="0" w:color="auto"/>
        <w:right w:val="none" w:sz="0" w:space="0" w:color="auto"/>
      </w:divBdr>
    </w:div>
    <w:div w:id="1743916352">
      <w:bodyDiv w:val="1"/>
      <w:marLeft w:val="0"/>
      <w:marRight w:val="0"/>
      <w:marTop w:val="0"/>
      <w:marBottom w:val="0"/>
      <w:divBdr>
        <w:top w:val="none" w:sz="0" w:space="0" w:color="auto"/>
        <w:left w:val="none" w:sz="0" w:space="0" w:color="auto"/>
        <w:bottom w:val="none" w:sz="0" w:space="0" w:color="auto"/>
        <w:right w:val="none" w:sz="0" w:space="0" w:color="auto"/>
      </w:divBdr>
    </w:div>
    <w:div w:id="1744790436">
      <w:bodyDiv w:val="1"/>
      <w:marLeft w:val="0"/>
      <w:marRight w:val="0"/>
      <w:marTop w:val="0"/>
      <w:marBottom w:val="0"/>
      <w:divBdr>
        <w:top w:val="none" w:sz="0" w:space="0" w:color="auto"/>
        <w:left w:val="none" w:sz="0" w:space="0" w:color="auto"/>
        <w:bottom w:val="none" w:sz="0" w:space="0" w:color="auto"/>
        <w:right w:val="none" w:sz="0" w:space="0" w:color="auto"/>
      </w:divBdr>
    </w:div>
    <w:div w:id="1745251121">
      <w:bodyDiv w:val="1"/>
      <w:marLeft w:val="0"/>
      <w:marRight w:val="0"/>
      <w:marTop w:val="0"/>
      <w:marBottom w:val="0"/>
      <w:divBdr>
        <w:top w:val="none" w:sz="0" w:space="0" w:color="auto"/>
        <w:left w:val="none" w:sz="0" w:space="0" w:color="auto"/>
        <w:bottom w:val="none" w:sz="0" w:space="0" w:color="auto"/>
        <w:right w:val="none" w:sz="0" w:space="0" w:color="auto"/>
      </w:divBdr>
      <w:divsChild>
        <w:div w:id="371156555">
          <w:marLeft w:val="0"/>
          <w:marRight w:val="0"/>
          <w:marTop w:val="0"/>
          <w:marBottom w:val="0"/>
          <w:divBdr>
            <w:top w:val="none" w:sz="0" w:space="0" w:color="auto"/>
            <w:left w:val="none" w:sz="0" w:space="0" w:color="auto"/>
            <w:bottom w:val="none" w:sz="0" w:space="0" w:color="auto"/>
            <w:right w:val="none" w:sz="0" w:space="0" w:color="auto"/>
          </w:divBdr>
        </w:div>
        <w:div w:id="1759137513">
          <w:marLeft w:val="0"/>
          <w:marRight w:val="0"/>
          <w:marTop w:val="0"/>
          <w:marBottom w:val="0"/>
          <w:divBdr>
            <w:top w:val="none" w:sz="0" w:space="0" w:color="auto"/>
            <w:left w:val="none" w:sz="0" w:space="0" w:color="auto"/>
            <w:bottom w:val="none" w:sz="0" w:space="0" w:color="auto"/>
            <w:right w:val="none" w:sz="0" w:space="0" w:color="auto"/>
          </w:divBdr>
        </w:div>
        <w:div w:id="1717005434">
          <w:marLeft w:val="0"/>
          <w:marRight w:val="0"/>
          <w:marTop w:val="0"/>
          <w:marBottom w:val="0"/>
          <w:divBdr>
            <w:top w:val="none" w:sz="0" w:space="0" w:color="auto"/>
            <w:left w:val="none" w:sz="0" w:space="0" w:color="auto"/>
            <w:bottom w:val="none" w:sz="0" w:space="0" w:color="auto"/>
            <w:right w:val="none" w:sz="0" w:space="0" w:color="auto"/>
          </w:divBdr>
        </w:div>
        <w:div w:id="1040595235">
          <w:marLeft w:val="0"/>
          <w:marRight w:val="0"/>
          <w:marTop w:val="0"/>
          <w:marBottom w:val="0"/>
          <w:divBdr>
            <w:top w:val="none" w:sz="0" w:space="0" w:color="auto"/>
            <w:left w:val="none" w:sz="0" w:space="0" w:color="auto"/>
            <w:bottom w:val="none" w:sz="0" w:space="0" w:color="auto"/>
            <w:right w:val="none" w:sz="0" w:space="0" w:color="auto"/>
          </w:divBdr>
        </w:div>
        <w:div w:id="477650108">
          <w:marLeft w:val="0"/>
          <w:marRight w:val="0"/>
          <w:marTop w:val="0"/>
          <w:marBottom w:val="0"/>
          <w:divBdr>
            <w:top w:val="none" w:sz="0" w:space="0" w:color="auto"/>
            <w:left w:val="none" w:sz="0" w:space="0" w:color="auto"/>
            <w:bottom w:val="none" w:sz="0" w:space="0" w:color="auto"/>
            <w:right w:val="none" w:sz="0" w:space="0" w:color="auto"/>
          </w:divBdr>
        </w:div>
        <w:div w:id="1036811102">
          <w:marLeft w:val="0"/>
          <w:marRight w:val="0"/>
          <w:marTop w:val="0"/>
          <w:marBottom w:val="0"/>
          <w:divBdr>
            <w:top w:val="none" w:sz="0" w:space="0" w:color="auto"/>
            <w:left w:val="none" w:sz="0" w:space="0" w:color="auto"/>
            <w:bottom w:val="none" w:sz="0" w:space="0" w:color="auto"/>
            <w:right w:val="none" w:sz="0" w:space="0" w:color="auto"/>
          </w:divBdr>
        </w:div>
        <w:div w:id="1791781343">
          <w:marLeft w:val="0"/>
          <w:marRight w:val="0"/>
          <w:marTop w:val="0"/>
          <w:marBottom w:val="0"/>
          <w:divBdr>
            <w:top w:val="none" w:sz="0" w:space="0" w:color="auto"/>
            <w:left w:val="none" w:sz="0" w:space="0" w:color="auto"/>
            <w:bottom w:val="none" w:sz="0" w:space="0" w:color="auto"/>
            <w:right w:val="none" w:sz="0" w:space="0" w:color="auto"/>
          </w:divBdr>
        </w:div>
        <w:div w:id="1025984004">
          <w:marLeft w:val="0"/>
          <w:marRight w:val="0"/>
          <w:marTop w:val="0"/>
          <w:marBottom w:val="0"/>
          <w:divBdr>
            <w:top w:val="none" w:sz="0" w:space="0" w:color="auto"/>
            <w:left w:val="none" w:sz="0" w:space="0" w:color="auto"/>
            <w:bottom w:val="none" w:sz="0" w:space="0" w:color="auto"/>
            <w:right w:val="none" w:sz="0" w:space="0" w:color="auto"/>
          </w:divBdr>
        </w:div>
        <w:div w:id="674183905">
          <w:marLeft w:val="0"/>
          <w:marRight w:val="0"/>
          <w:marTop w:val="0"/>
          <w:marBottom w:val="0"/>
          <w:divBdr>
            <w:top w:val="none" w:sz="0" w:space="0" w:color="auto"/>
            <w:left w:val="none" w:sz="0" w:space="0" w:color="auto"/>
            <w:bottom w:val="none" w:sz="0" w:space="0" w:color="auto"/>
            <w:right w:val="none" w:sz="0" w:space="0" w:color="auto"/>
          </w:divBdr>
        </w:div>
        <w:div w:id="1492604386">
          <w:marLeft w:val="0"/>
          <w:marRight w:val="0"/>
          <w:marTop w:val="0"/>
          <w:marBottom w:val="0"/>
          <w:divBdr>
            <w:top w:val="none" w:sz="0" w:space="0" w:color="auto"/>
            <w:left w:val="none" w:sz="0" w:space="0" w:color="auto"/>
            <w:bottom w:val="none" w:sz="0" w:space="0" w:color="auto"/>
            <w:right w:val="none" w:sz="0" w:space="0" w:color="auto"/>
          </w:divBdr>
        </w:div>
      </w:divsChild>
    </w:div>
    <w:div w:id="1746688383">
      <w:bodyDiv w:val="1"/>
      <w:marLeft w:val="0"/>
      <w:marRight w:val="0"/>
      <w:marTop w:val="0"/>
      <w:marBottom w:val="0"/>
      <w:divBdr>
        <w:top w:val="none" w:sz="0" w:space="0" w:color="auto"/>
        <w:left w:val="none" w:sz="0" w:space="0" w:color="auto"/>
        <w:bottom w:val="none" w:sz="0" w:space="0" w:color="auto"/>
        <w:right w:val="none" w:sz="0" w:space="0" w:color="auto"/>
      </w:divBdr>
    </w:div>
    <w:div w:id="1771048820">
      <w:bodyDiv w:val="1"/>
      <w:marLeft w:val="0"/>
      <w:marRight w:val="0"/>
      <w:marTop w:val="0"/>
      <w:marBottom w:val="0"/>
      <w:divBdr>
        <w:top w:val="none" w:sz="0" w:space="0" w:color="auto"/>
        <w:left w:val="none" w:sz="0" w:space="0" w:color="auto"/>
        <w:bottom w:val="none" w:sz="0" w:space="0" w:color="auto"/>
        <w:right w:val="none" w:sz="0" w:space="0" w:color="auto"/>
      </w:divBdr>
    </w:div>
    <w:div w:id="1772356297">
      <w:bodyDiv w:val="1"/>
      <w:marLeft w:val="0"/>
      <w:marRight w:val="0"/>
      <w:marTop w:val="0"/>
      <w:marBottom w:val="0"/>
      <w:divBdr>
        <w:top w:val="none" w:sz="0" w:space="0" w:color="auto"/>
        <w:left w:val="none" w:sz="0" w:space="0" w:color="auto"/>
        <w:bottom w:val="none" w:sz="0" w:space="0" w:color="auto"/>
        <w:right w:val="none" w:sz="0" w:space="0" w:color="auto"/>
      </w:divBdr>
    </w:div>
    <w:div w:id="1775205328">
      <w:bodyDiv w:val="1"/>
      <w:marLeft w:val="0"/>
      <w:marRight w:val="0"/>
      <w:marTop w:val="0"/>
      <w:marBottom w:val="0"/>
      <w:divBdr>
        <w:top w:val="none" w:sz="0" w:space="0" w:color="auto"/>
        <w:left w:val="none" w:sz="0" w:space="0" w:color="auto"/>
        <w:bottom w:val="none" w:sz="0" w:space="0" w:color="auto"/>
        <w:right w:val="none" w:sz="0" w:space="0" w:color="auto"/>
      </w:divBdr>
    </w:div>
    <w:div w:id="1791050513">
      <w:bodyDiv w:val="1"/>
      <w:marLeft w:val="0"/>
      <w:marRight w:val="0"/>
      <w:marTop w:val="0"/>
      <w:marBottom w:val="0"/>
      <w:divBdr>
        <w:top w:val="none" w:sz="0" w:space="0" w:color="auto"/>
        <w:left w:val="none" w:sz="0" w:space="0" w:color="auto"/>
        <w:bottom w:val="none" w:sz="0" w:space="0" w:color="auto"/>
        <w:right w:val="none" w:sz="0" w:space="0" w:color="auto"/>
      </w:divBdr>
    </w:div>
    <w:div w:id="1797020985">
      <w:bodyDiv w:val="1"/>
      <w:marLeft w:val="0"/>
      <w:marRight w:val="0"/>
      <w:marTop w:val="0"/>
      <w:marBottom w:val="0"/>
      <w:divBdr>
        <w:top w:val="none" w:sz="0" w:space="0" w:color="auto"/>
        <w:left w:val="none" w:sz="0" w:space="0" w:color="auto"/>
        <w:bottom w:val="none" w:sz="0" w:space="0" w:color="auto"/>
        <w:right w:val="none" w:sz="0" w:space="0" w:color="auto"/>
      </w:divBdr>
      <w:divsChild>
        <w:div w:id="109713803">
          <w:marLeft w:val="0"/>
          <w:marRight w:val="0"/>
          <w:marTop w:val="0"/>
          <w:marBottom w:val="0"/>
          <w:divBdr>
            <w:top w:val="none" w:sz="0" w:space="0" w:color="auto"/>
            <w:left w:val="none" w:sz="0" w:space="0" w:color="auto"/>
            <w:bottom w:val="none" w:sz="0" w:space="0" w:color="auto"/>
            <w:right w:val="none" w:sz="0" w:space="0" w:color="auto"/>
          </w:divBdr>
          <w:divsChild>
            <w:div w:id="485364644">
              <w:marLeft w:val="0"/>
              <w:marRight w:val="0"/>
              <w:marTop w:val="0"/>
              <w:marBottom w:val="0"/>
              <w:divBdr>
                <w:top w:val="none" w:sz="0" w:space="0" w:color="auto"/>
                <w:left w:val="none" w:sz="0" w:space="0" w:color="auto"/>
                <w:bottom w:val="none" w:sz="0" w:space="0" w:color="auto"/>
                <w:right w:val="none" w:sz="0" w:space="0" w:color="auto"/>
              </w:divBdr>
              <w:divsChild>
                <w:div w:id="1658533125">
                  <w:marLeft w:val="0"/>
                  <w:marRight w:val="0"/>
                  <w:marTop w:val="0"/>
                  <w:marBottom w:val="0"/>
                  <w:divBdr>
                    <w:top w:val="none" w:sz="0" w:space="0" w:color="auto"/>
                    <w:left w:val="none" w:sz="0" w:space="0" w:color="auto"/>
                    <w:bottom w:val="none" w:sz="0" w:space="0" w:color="auto"/>
                    <w:right w:val="none" w:sz="0" w:space="0" w:color="auto"/>
                  </w:divBdr>
                  <w:divsChild>
                    <w:div w:id="44065761">
                      <w:marLeft w:val="0"/>
                      <w:marRight w:val="0"/>
                      <w:marTop w:val="0"/>
                      <w:marBottom w:val="0"/>
                      <w:divBdr>
                        <w:top w:val="none" w:sz="0" w:space="0" w:color="auto"/>
                        <w:left w:val="none" w:sz="0" w:space="0" w:color="auto"/>
                        <w:bottom w:val="none" w:sz="0" w:space="0" w:color="auto"/>
                        <w:right w:val="none" w:sz="0" w:space="0" w:color="auto"/>
                      </w:divBdr>
                      <w:divsChild>
                        <w:div w:id="285628602">
                          <w:marLeft w:val="0"/>
                          <w:marRight w:val="0"/>
                          <w:marTop w:val="0"/>
                          <w:marBottom w:val="0"/>
                          <w:divBdr>
                            <w:top w:val="none" w:sz="0" w:space="0" w:color="auto"/>
                            <w:left w:val="none" w:sz="0" w:space="0" w:color="auto"/>
                            <w:bottom w:val="none" w:sz="0" w:space="0" w:color="auto"/>
                            <w:right w:val="none" w:sz="0" w:space="0" w:color="auto"/>
                          </w:divBdr>
                          <w:divsChild>
                            <w:div w:id="909388873">
                              <w:marLeft w:val="0"/>
                              <w:marRight w:val="0"/>
                              <w:marTop w:val="0"/>
                              <w:marBottom w:val="0"/>
                              <w:divBdr>
                                <w:top w:val="none" w:sz="0" w:space="0" w:color="auto"/>
                                <w:left w:val="none" w:sz="0" w:space="0" w:color="auto"/>
                                <w:bottom w:val="none" w:sz="0" w:space="0" w:color="auto"/>
                                <w:right w:val="none" w:sz="0" w:space="0" w:color="auto"/>
                              </w:divBdr>
                              <w:divsChild>
                                <w:div w:id="779494200">
                                  <w:marLeft w:val="0"/>
                                  <w:marRight w:val="0"/>
                                  <w:marTop w:val="0"/>
                                  <w:marBottom w:val="0"/>
                                  <w:divBdr>
                                    <w:top w:val="none" w:sz="0" w:space="0" w:color="auto"/>
                                    <w:left w:val="none" w:sz="0" w:space="0" w:color="auto"/>
                                    <w:bottom w:val="none" w:sz="0" w:space="0" w:color="auto"/>
                                    <w:right w:val="none" w:sz="0" w:space="0" w:color="auto"/>
                                  </w:divBdr>
                                  <w:divsChild>
                                    <w:div w:id="1469979578">
                                      <w:marLeft w:val="0"/>
                                      <w:marRight w:val="0"/>
                                      <w:marTop w:val="0"/>
                                      <w:marBottom w:val="0"/>
                                      <w:divBdr>
                                        <w:top w:val="single" w:sz="6" w:space="0" w:color="F5F5F5"/>
                                        <w:left w:val="single" w:sz="6" w:space="0" w:color="F5F5F5"/>
                                        <w:bottom w:val="single" w:sz="6" w:space="0" w:color="F5F5F5"/>
                                        <w:right w:val="single" w:sz="6" w:space="0" w:color="F5F5F5"/>
                                      </w:divBdr>
                                      <w:divsChild>
                                        <w:div w:id="1493521369">
                                          <w:marLeft w:val="0"/>
                                          <w:marRight w:val="0"/>
                                          <w:marTop w:val="0"/>
                                          <w:marBottom w:val="0"/>
                                          <w:divBdr>
                                            <w:top w:val="none" w:sz="0" w:space="0" w:color="auto"/>
                                            <w:left w:val="none" w:sz="0" w:space="0" w:color="auto"/>
                                            <w:bottom w:val="none" w:sz="0" w:space="0" w:color="auto"/>
                                            <w:right w:val="none" w:sz="0" w:space="0" w:color="auto"/>
                                          </w:divBdr>
                                          <w:divsChild>
                                            <w:div w:id="525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9255533">
      <w:bodyDiv w:val="1"/>
      <w:marLeft w:val="0"/>
      <w:marRight w:val="0"/>
      <w:marTop w:val="0"/>
      <w:marBottom w:val="0"/>
      <w:divBdr>
        <w:top w:val="none" w:sz="0" w:space="0" w:color="auto"/>
        <w:left w:val="none" w:sz="0" w:space="0" w:color="auto"/>
        <w:bottom w:val="none" w:sz="0" w:space="0" w:color="auto"/>
        <w:right w:val="none" w:sz="0" w:space="0" w:color="auto"/>
      </w:divBdr>
    </w:div>
    <w:div w:id="1799956387">
      <w:bodyDiv w:val="1"/>
      <w:marLeft w:val="0"/>
      <w:marRight w:val="0"/>
      <w:marTop w:val="0"/>
      <w:marBottom w:val="0"/>
      <w:divBdr>
        <w:top w:val="none" w:sz="0" w:space="0" w:color="auto"/>
        <w:left w:val="none" w:sz="0" w:space="0" w:color="auto"/>
        <w:bottom w:val="none" w:sz="0" w:space="0" w:color="auto"/>
        <w:right w:val="none" w:sz="0" w:space="0" w:color="auto"/>
      </w:divBdr>
    </w:div>
    <w:div w:id="1830512503">
      <w:bodyDiv w:val="1"/>
      <w:marLeft w:val="0"/>
      <w:marRight w:val="0"/>
      <w:marTop w:val="0"/>
      <w:marBottom w:val="0"/>
      <w:divBdr>
        <w:top w:val="none" w:sz="0" w:space="0" w:color="auto"/>
        <w:left w:val="none" w:sz="0" w:space="0" w:color="auto"/>
        <w:bottom w:val="none" w:sz="0" w:space="0" w:color="auto"/>
        <w:right w:val="none" w:sz="0" w:space="0" w:color="auto"/>
      </w:divBdr>
    </w:div>
    <w:div w:id="1834446092">
      <w:bodyDiv w:val="1"/>
      <w:marLeft w:val="0"/>
      <w:marRight w:val="0"/>
      <w:marTop w:val="0"/>
      <w:marBottom w:val="0"/>
      <w:divBdr>
        <w:top w:val="none" w:sz="0" w:space="0" w:color="auto"/>
        <w:left w:val="none" w:sz="0" w:space="0" w:color="auto"/>
        <w:bottom w:val="none" w:sz="0" w:space="0" w:color="auto"/>
        <w:right w:val="none" w:sz="0" w:space="0" w:color="auto"/>
      </w:divBdr>
    </w:div>
    <w:div w:id="1861626006">
      <w:bodyDiv w:val="1"/>
      <w:marLeft w:val="0"/>
      <w:marRight w:val="0"/>
      <w:marTop w:val="0"/>
      <w:marBottom w:val="0"/>
      <w:divBdr>
        <w:top w:val="none" w:sz="0" w:space="0" w:color="auto"/>
        <w:left w:val="none" w:sz="0" w:space="0" w:color="auto"/>
        <w:bottom w:val="none" w:sz="0" w:space="0" w:color="auto"/>
        <w:right w:val="none" w:sz="0" w:space="0" w:color="auto"/>
      </w:divBdr>
    </w:div>
    <w:div w:id="1866943010">
      <w:bodyDiv w:val="1"/>
      <w:marLeft w:val="0"/>
      <w:marRight w:val="0"/>
      <w:marTop w:val="0"/>
      <w:marBottom w:val="0"/>
      <w:divBdr>
        <w:top w:val="none" w:sz="0" w:space="0" w:color="auto"/>
        <w:left w:val="none" w:sz="0" w:space="0" w:color="auto"/>
        <w:bottom w:val="none" w:sz="0" w:space="0" w:color="auto"/>
        <w:right w:val="none" w:sz="0" w:space="0" w:color="auto"/>
      </w:divBdr>
    </w:div>
    <w:div w:id="1869096805">
      <w:bodyDiv w:val="1"/>
      <w:marLeft w:val="0"/>
      <w:marRight w:val="0"/>
      <w:marTop w:val="0"/>
      <w:marBottom w:val="0"/>
      <w:divBdr>
        <w:top w:val="none" w:sz="0" w:space="0" w:color="auto"/>
        <w:left w:val="none" w:sz="0" w:space="0" w:color="auto"/>
        <w:bottom w:val="none" w:sz="0" w:space="0" w:color="auto"/>
        <w:right w:val="none" w:sz="0" w:space="0" w:color="auto"/>
      </w:divBdr>
    </w:div>
    <w:div w:id="1871449869">
      <w:bodyDiv w:val="1"/>
      <w:marLeft w:val="0"/>
      <w:marRight w:val="0"/>
      <w:marTop w:val="0"/>
      <w:marBottom w:val="0"/>
      <w:divBdr>
        <w:top w:val="none" w:sz="0" w:space="0" w:color="auto"/>
        <w:left w:val="none" w:sz="0" w:space="0" w:color="auto"/>
        <w:bottom w:val="none" w:sz="0" w:space="0" w:color="auto"/>
        <w:right w:val="none" w:sz="0" w:space="0" w:color="auto"/>
      </w:divBdr>
    </w:div>
    <w:div w:id="1872837667">
      <w:bodyDiv w:val="1"/>
      <w:marLeft w:val="0"/>
      <w:marRight w:val="0"/>
      <w:marTop w:val="0"/>
      <w:marBottom w:val="0"/>
      <w:divBdr>
        <w:top w:val="none" w:sz="0" w:space="0" w:color="auto"/>
        <w:left w:val="none" w:sz="0" w:space="0" w:color="auto"/>
        <w:bottom w:val="none" w:sz="0" w:space="0" w:color="auto"/>
        <w:right w:val="none" w:sz="0" w:space="0" w:color="auto"/>
      </w:divBdr>
    </w:div>
    <w:div w:id="1877738951">
      <w:bodyDiv w:val="1"/>
      <w:marLeft w:val="0"/>
      <w:marRight w:val="0"/>
      <w:marTop w:val="0"/>
      <w:marBottom w:val="0"/>
      <w:divBdr>
        <w:top w:val="none" w:sz="0" w:space="0" w:color="auto"/>
        <w:left w:val="none" w:sz="0" w:space="0" w:color="auto"/>
        <w:bottom w:val="none" w:sz="0" w:space="0" w:color="auto"/>
        <w:right w:val="none" w:sz="0" w:space="0" w:color="auto"/>
      </w:divBdr>
    </w:div>
    <w:div w:id="1891379028">
      <w:bodyDiv w:val="1"/>
      <w:marLeft w:val="0"/>
      <w:marRight w:val="0"/>
      <w:marTop w:val="0"/>
      <w:marBottom w:val="0"/>
      <w:divBdr>
        <w:top w:val="none" w:sz="0" w:space="0" w:color="auto"/>
        <w:left w:val="none" w:sz="0" w:space="0" w:color="auto"/>
        <w:bottom w:val="none" w:sz="0" w:space="0" w:color="auto"/>
        <w:right w:val="none" w:sz="0" w:space="0" w:color="auto"/>
      </w:divBdr>
    </w:div>
    <w:div w:id="1898205575">
      <w:bodyDiv w:val="1"/>
      <w:marLeft w:val="0"/>
      <w:marRight w:val="0"/>
      <w:marTop w:val="0"/>
      <w:marBottom w:val="0"/>
      <w:divBdr>
        <w:top w:val="none" w:sz="0" w:space="0" w:color="auto"/>
        <w:left w:val="none" w:sz="0" w:space="0" w:color="auto"/>
        <w:bottom w:val="none" w:sz="0" w:space="0" w:color="auto"/>
        <w:right w:val="none" w:sz="0" w:space="0" w:color="auto"/>
      </w:divBdr>
    </w:div>
    <w:div w:id="1912695545">
      <w:bodyDiv w:val="1"/>
      <w:marLeft w:val="0"/>
      <w:marRight w:val="0"/>
      <w:marTop w:val="0"/>
      <w:marBottom w:val="0"/>
      <w:divBdr>
        <w:top w:val="none" w:sz="0" w:space="0" w:color="auto"/>
        <w:left w:val="none" w:sz="0" w:space="0" w:color="auto"/>
        <w:bottom w:val="none" w:sz="0" w:space="0" w:color="auto"/>
        <w:right w:val="none" w:sz="0" w:space="0" w:color="auto"/>
      </w:divBdr>
    </w:div>
    <w:div w:id="1931427490">
      <w:bodyDiv w:val="1"/>
      <w:marLeft w:val="0"/>
      <w:marRight w:val="0"/>
      <w:marTop w:val="0"/>
      <w:marBottom w:val="0"/>
      <w:divBdr>
        <w:top w:val="none" w:sz="0" w:space="0" w:color="auto"/>
        <w:left w:val="none" w:sz="0" w:space="0" w:color="auto"/>
        <w:bottom w:val="none" w:sz="0" w:space="0" w:color="auto"/>
        <w:right w:val="none" w:sz="0" w:space="0" w:color="auto"/>
      </w:divBdr>
    </w:div>
    <w:div w:id="1934243229">
      <w:bodyDiv w:val="1"/>
      <w:marLeft w:val="0"/>
      <w:marRight w:val="0"/>
      <w:marTop w:val="0"/>
      <w:marBottom w:val="0"/>
      <w:divBdr>
        <w:top w:val="none" w:sz="0" w:space="0" w:color="auto"/>
        <w:left w:val="none" w:sz="0" w:space="0" w:color="auto"/>
        <w:bottom w:val="none" w:sz="0" w:space="0" w:color="auto"/>
        <w:right w:val="none" w:sz="0" w:space="0" w:color="auto"/>
      </w:divBdr>
    </w:div>
    <w:div w:id="1936009590">
      <w:bodyDiv w:val="1"/>
      <w:marLeft w:val="0"/>
      <w:marRight w:val="0"/>
      <w:marTop w:val="0"/>
      <w:marBottom w:val="0"/>
      <w:divBdr>
        <w:top w:val="none" w:sz="0" w:space="0" w:color="auto"/>
        <w:left w:val="none" w:sz="0" w:space="0" w:color="auto"/>
        <w:bottom w:val="none" w:sz="0" w:space="0" w:color="auto"/>
        <w:right w:val="none" w:sz="0" w:space="0" w:color="auto"/>
      </w:divBdr>
    </w:div>
    <w:div w:id="1963071290">
      <w:bodyDiv w:val="1"/>
      <w:marLeft w:val="0"/>
      <w:marRight w:val="0"/>
      <w:marTop w:val="0"/>
      <w:marBottom w:val="0"/>
      <w:divBdr>
        <w:top w:val="none" w:sz="0" w:space="0" w:color="auto"/>
        <w:left w:val="none" w:sz="0" w:space="0" w:color="auto"/>
        <w:bottom w:val="none" w:sz="0" w:space="0" w:color="auto"/>
        <w:right w:val="none" w:sz="0" w:space="0" w:color="auto"/>
      </w:divBdr>
    </w:div>
    <w:div w:id="1966504571">
      <w:bodyDiv w:val="1"/>
      <w:marLeft w:val="0"/>
      <w:marRight w:val="0"/>
      <w:marTop w:val="0"/>
      <w:marBottom w:val="0"/>
      <w:divBdr>
        <w:top w:val="none" w:sz="0" w:space="0" w:color="auto"/>
        <w:left w:val="none" w:sz="0" w:space="0" w:color="auto"/>
        <w:bottom w:val="none" w:sz="0" w:space="0" w:color="auto"/>
        <w:right w:val="none" w:sz="0" w:space="0" w:color="auto"/>
      </w:divBdr>
    </w:div>
    <w:div w:id="1984851464">
      <w:bodyDiv w:val="1"/>
      <w:marLeft w:val="0"/>
      <w:marRight w:val="0"/>
      <w:marTop w:val="0"/>
      <w:marBottom w:val="0"/>
      <w:divBdr>
        <w:top w:val="none" w:sz="0" w:space="0" w:color="auto"/>
        <w:left w:val="none" w:sz="0" w:space="0" w:color="auto"/>
        <w:bottom w:val="none" w:sz="0" w:space="0" w:color="auto"/>
        <w:right w:val="none" w:sz="0" w:space="0" w:color="auto"/>
      </w:divBdr>
    </w:div>
    <w:div w:id="1993177964">
      <w:bodyDiv w:val="1"/>
      <w:marLeft w:val="0"/>
      <w:marRight w:val="0"/>
      <w:marTop w:val="0"/>
      <w:marBottom w:val="0"/>
      <w:divBdr>
        <w:top w:val="none" w:sz="0" w:space="0" w:color="auto"/>
        <w:left w:val="none" w:sz="0" w:space="0" w:color="auto"/>
        <w:bottom w:val="none" w:sz="0" w:space="0" w:color="auto"/>
        <w:right w:val="none" w:sz="0" w:space="0" w:color="auto"/>
      </w:divBdr>
    </w:div>
    <w:div w:id="1995908430">
      <w:bodyDiv w:val="1"/>
      <w:marLeft w:val="0"/>
      <w:marRight w:val="0"/>
      <w:marTop w:val="0"/>
      <w:marBottom w:val="0"/>
      <w:divBdr>
        <w:top w:val="none" w:sz="0" w:space="0" w:color="auto"/>
        <w:left w:val="none" w:sz="0" w:space="0" w:color="auto"/>
        <w:bottom w:val="none" w:sz="0" w:space="0" w:color="auto"/>
        <w:right w:val="none" w:sz="0" w:space="0" w:color="auto"/>
      </w:divBdr>
    </w:div>
    <w:div w:id="2013872184">
      <w:bodyDiv w:val="1"/>
      <w:marLeft w:val="0"/>
      <w:marRight w:val="0"/>
      <w:marTop w:val="0"/>
      <w:marBottom w:val="0"/>
      <w:divBdr>
        <w:top w:val="none" w:sz="0" w:space="0" w:color="auto"/>
        <w:left w:val="none" w:sz="0" w:space="0" w:color="auto"/>
        <w:bottom w:val="none" w:sz="0" w:space="0" w:color="auto"/>
        <w:right w:val="none" w:sz="0" w:space="0" w:color="auto"/>
      </w:divBdr>
    </w:div>
    <w:div w:id="2028869448">
      <w:bodyDiv w:val="1"/>
      <w:marLeft w:val="0"/>
      <w:marRight w:val="0"/>
      <w:marTop w:val="0"/>
      <w:marBottom w:val="0"/>
      <w:divBdr>
        <w:top w:val="none" w:sz="0" w:space="0" w:color="auto"/>
        <w:left w:val="none" w:sz="0" w:space="0" w:color="auto"/>
        <w:bottom w:val="none" w:sz="0" w:space="0" w:color="auto"/>
        <w:right w:val="none" w:sz="0" w:space="0" w:color="auto"/>
      </w:divBdr>
    </w:div>
    <w:div w:id="2034525558">
      <w:bodyDiv w:val="1"/>
      <w:marLeft w:val="0"/>
      <w:marRight w:val="0"/>
      <w:marTop w:val="0"/>
      <w:marBottom w:val="0"/>
      <w:divBdr>
        <w:top w:val="none" w:sz="0" w:space="0" w:color="auto"/>
        <w:left w:val="none" w:sz="0" w:space="0" w:color="auto"/>
        <w:bottom w:val="none" w:sz="0" w:space="0" w:color="auto"/>
        <w:right w:val="none" w:sz="0" w:space="0" w:color="auto"/>
      </w:divBdr>
    </w:div>
    <w:div w:id="2037270197">
      <w:bodyDiv w:val="1"/>
      <w:marLeft w:val="0"/>
      <w:marRight w:val="0"/>
      <w:marTop w:val="0"/>
      <w:marBottom w:val="0"/>
      <w:divBdr>
        <w:top w:val="none" w:sz="0" w:space="0" w:color="auto"/>
        <w:left w:val="none" w:sz="0" w:space="0" w:color="auto"/>
        <w:bottom w:val="none" w:sz="0" w:space="0" w:color="auto"/>
        <w:right w:val="none" w:sz="0" w:space="0" w:color="auto"/>
      </w:divBdr>
    </w:div>
    <w:div w:id="2038850119">
      <w:bodyDiv w:val="1"/>
      <w:marLeft w:val="0"/>
      <w:marRight w:val="0"/>
      <w:marTop w:val="0"/>
      <w:marBottom w:val="0"/>
      <w:divBdr>
        <w:top w:val="none" w:sz="0" w:space="0" w:color="auto"/>
        <w:left w:val="none" w:sz="0" w:space="0" w:color="auto"/>
        <w:bottom w:val="none" w:sz="0" w:space="0" w:color="auto"/>
        <w:right w:val="none" w:sz="0" w:space="0" w:color="auto"/>
      </w:divBdr>
    </w:div>
    <w:div w:id="2048094351">
      <w:bodyDiv w:val="1"/>
      <w:marLeft w:val="0"/>
      <w:marRight w:val="0"/>
      <w:marTop w:val="0"/>
      <w:marBottom w:val="0"/>
      <w:divBdr>
        <w:top w:val="none" w:sz="0" w:space="0" w:color="auto"/>
        <w:left w:val="none" w:sz="0" w:space="0" w:color="auto"/>
        <w:bottom w:val="none" w:sz="0" w:space="0" w:color="auto"/>
        <w:right w:val="none" w:sz="0" w:space="0" w:color="auto"/>
      </w:divBdr>
    </w:div>
    <w:div w:id="2054965473">
      <w:bodyDiv w:val="1"/>
      <w:marLeft w:val="0"/>
      <w:marRight w:val="0"/>
      <w:marTop w:val="0"/>
      <w:marBottom w:val="0"/>
      <w:divBdr>
        <w:top w:val="none" w:sz="0" w:space="0" w:color="auto"/>
        <w:left w:val="none" w:sz="0" w:space="0" w:color="auto"/>
        <w:bottom w:val="none" w:sz="0" w:space="0" w:color="auto"/>
        <w:right w:val="none" w:sz="0" w:space="0" w:color="auto"/>
      </w:divBdr>
    </w:div>
    <w:div w:id="2089962981">
      <w:bodyDiv w:val="1"/>
      <w:marLeft w:val="0"/>
      <w:marRight w:val="0"/>
      <w:marTop w:val="0"/>
      <w:marBottom w:val="0"/>
      <w:divBdr>
        <w:top w:val="none" w:sz="0" w:space="0" w:color="auto"/>
        <w:left w:val="none" w:sz="0" w:space="0" w:color="auto"/>
        <w:bottom w:val="none" w:sz="0" w:space="0" w:color="auto"/>
        <w:right w:val="none" w:sz="0" w:space="0" w:color="auto"/>
      </w:divBdr>
    </w:div>
    <w:div w:id="21307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outas\Application%20Data\Microsoft\Templates\TenderProposa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145D-9B5E-4AAD-AFFD-703CCBED5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TenderProposal.dot</Template>
  <TotalTime>311</TotalTime>
  <Pages>25</Pages>
  <Words>4456</Words>
  <Characters>30479</Characters>
  <Application>Microsoft Office Word</Application>
  <DocSecurity>0</DocSecurity>
  <Lines>253</Lines>
  <Paragraphs>69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Techno-Economics</vt:lpstr>
      <vt:lpstr>Techno-Economics</vt:lpstr>
    </vt:vector>
  </TitlesOfParts>
  <Company>University of Athens</Company>
  <LinksUpToDate>false</LinksUpToDate>
  <CharactersWithSpaces>34866</CharactersWithSpaces>
  <SharedDoc>false</SharedDoc>
  <HLinks>
    <vt:vector size="12" baseType="variant">
      <vt:variant>
        <vt:i4>4980838</vt:i4>
      </vt:variant>
      <vt:variant>
        <vt:i4>0</vt:i4>
      </vt:variant>
      <vt:variant>
        <vt:i4>0</vt:i4>
      </vt:variant>
      <vt:variant>
        <vt:i4>5</vt:i4>
      </vt:variant>
      <vt:variant>
        <vt:lpwstr>mailto:d.varoutas@di.uoa.gr</vt:lpwstr>
      </vt:variant>
      <vt:variant>
        <vt:lpwstr/>
      </vt:variant>
      <vt:variant>
        <vt:i4>7012405</vt:i4>
      </vt:variant>
      <vt:variant>
        <vt:i4>-1</vt:i4>
      </vt:variant>
      <vt:variant>
        <vt:i4>1027</vt:i4>
      </vt:variant>
      <vt:variant>
        <vt:i4>1</vt:i4>
      </vt:variant>
      <vt:variant>
        <vt:lpwstr>http://www.uoa.gr/uoagr/images/univ.jpg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Techno-Economics</dc:title>
  <dc:creator>UoA Team Technoeconomics</dc:creator>
  <cp:lastModifiedBy>Orfanidou Stella</cp:lastModifiedBy>
  <cp:revision>39</cp:revision>
  <cp:lastPrinted>2019-02-25T06:59:00Z</cp:lastPrinted>
  <dcterms:created xsi:type="dcterms:W3CDTF">2019-05-03T09:28:00Z</dcterms:created>
  <dcterms:modified xsi:type="dcterms:W3CDTF">2019-05-23T09:03:00Z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