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166" w:rsidRPr="003123EA" w:rsidRDefault="00E71166" w:rsidP="0038361A">
      <w:pPr>
        <w:rPr>
          <w:lang w:val="en-US"/>
        </w:rPr>
      </w:pPr>
    </w:p>
    <w:p w:rsidR="00416C70" w:rsidRPr="00544ADB" w:rsidRDefault="007725B3" w:rsidP="00416C70">
      <w:pPr>
        <w:pStyle w:val="10"/>
        <w:spacing w:line="240" w:lineRule="auto"/>
        <w:rPr>
          <w:rFonts w:ascii="Calibri" w:hAnsi="Calibri"/>
          <w:sz w:val="22"/>
          <w:lang w:val="el-GR"/>
        </w:rPr>
      </w:pPr>
      <w:bookmarkStart w:id="0" w:name="_Toc305066423"/>
      <w:r w:rsidRPr="007725B3">
        <w:rPr>
          <w:rFonts w:ascii="Calibri" w:hAnsi="Calibri"/>
          <w:sz w:val="22"/>
          <w:lang w:val="el-GR"/>
        </w:rPr>
        <w:t xml:space="preserve">ΠΑΡΑΡΤΗΜΑ </w:t>
      </w:r>
      <w:r w:rsidR="00544ADB">
        <w:rPr>
          <w:rFonts w:asciiTheme="minorHAnsi" w:hAnsiTheme="minorHAnsi" w:cs="Calibri"/>
          <w:sz w:val="22"/>
          <w:szCs w:val="22"/>
          <w:lang w:val="el-GR"/>
        </w:rPr>
        <w:t>Ε</w:t>
      </w:r>
    </w:p>
    <w:bookmarkEnd w:id="0"/>
    <w:p w:rsidR="00416C70" w:rsidRPr="004F0AD3" w:rsidRDefault="007725B3" w:rsidP="00416C70">
      <w:pPr>
        <w:pStyle w:val="10"/>
        <w:spacing w:line="240" w:lineRule="auto"/>
        <w:rPr>
          <w:rFonts w:ascii="Calibri" w:hAnsi="Calibri"/>
          <w:sz w:val="22"/>
          <w:lang w:val="el-GR"/>
        </w:rPr>
      </w:pPr>
      <w:r w:rsidRPr="007725B3">
        <w:rPr>
          <w:rFonts w:ascii="Calibri" w:hAnsi="Calibri"/>
          <w:sz w:val="22"/>
          <w:lang w:val="el-GR"/>
        </w:rPr>
        <w:t xml:space="preserve">Σχέδιο Δικαιωμάτων Χρήσης </w:t>
      </w:r>
      <w:proofErr w:type="spellStart"/>
      <w:r w:rsidRPr="007725B3">
        <w:rPr>
          <w:rFonts w:ascii="Calibri" w:hAnsi="Calibri"/>
          <w:sz w:val="22"/>
          <w:lang w:val="el-GR"/>
        </w:rPr>
        <w:t>Ραδιο</w:t>
      </w:r>
      <w:r w:rsidR="001609A7">
        <w:rPr>
          <w:rFonts w:ascii="Calibri" w:hAnsi="Calibri"/>
          <w:sz w:val="22"/>
          <w:lang w:val="el-GR"/>
        </w:rPr>
        <w:t>φάσματος</w:t>
      </w:r>
      <w:proofErr w:type="spellEnd"/>
      <w:r w:rsidRPr="007725B3">
        <w:rPr>
          <w:rFonts w:ascii="Calibri" w:hAnsi="Calibri"/>
          <w:sz w:val="22"/>
          <w:lang w:val="el-GR"/>
        </w:rPr>
        <w:t xml:space="preserve"> </w:t>
      </w:r>
      <w:r w:rsidR="001609A7">
        <w:rPr>
          <w:rFonts w:ascii="Calibri" w:hAnsi="Calibri"/>
          <w:sz w:val="22"/>
          <w:lang w:val="el-GR"/>
        </w:rPr>
        <w:t>στη</w:t>
      </w:r>
      <w:r w:rsidRPr="007725B3">
        <w:rPr>
          <w:rFonts w:ascii="Calibri" w:hAnsi="Calibri"/>
          <w:sz w:val="22"/>
          <w:lang w:val="el-GR"/>
        </w:rPr>
        <w:t xml:space="preserve"> </w:t>
      </w:r>
      <w:r w:rsidR="00246252">
        <w:rPr>
          <w:rFonts w:ascii="Calibri" w:hAnsi="Calibri"/>
          <w:sz w:val="22"/>
          <w:lang w:val="el-GR"/>
        </w:rPr>
        <w:t>Ζ</w:t>
      </w:r>
      <w:r w:rsidRPr="007725B3">
        <w:rPr>
          <w:rFonts w:ascii="Calibri" w:hAnsi="Calibri"/>
          <w:sz w:val="22"/>
          <w:lang w:val="el-GR"/>
        </w:rPr>
        <w:t xml:space="preserve">ώνη </w:t>
      </w:r>
      <w:r w:rsidR="00A01CC0">
        <w:rPr>
          <w:rFonts w:ascii="Calibri" w:hAnsi="Calibri"/>
          <w:sz w:val="22"/>
          <w:lang w:val="el-GR"/>
        </w:rPr>
        <w:t xml:space="preserve">των </w:t>
      </w:r>
      <w:r w:rsidR="004F0AD3" w:rsidRPr="004F0AD3">
        <w:rPr>
          <w:rFonts w:ascii="Calibri" w:hAnsi="Calibri"/>
          <w:sz w:val="22"/>
          <w:lang w:val="el-GR"/>
        </w:rPr>
        <w:t xml:space="preserve">410-430 </w:t>
      </w:r>
      <w:r w:rsidR="004F0AD3">
        <w:rPr>
          <w:rFonts w:ascii="Calibri" w:hAnsi="Calibri"/>
          <w:sz w:val="22"/>
          <w:lang w:val="el-GR"/>
        </w:rPr>
        <w:t>ΜΗ</w:t>
      </w:r>
      <w:r w:rsidR="004F0AD3">
        <w:rPr>
          <w:rFonts w:ascii="Calibri" w:hAnsi="Calibri"/>
          <w:sz w:val="22"/>
          <w:lang w:val="en-US"/>
        </w:rPr>
        <w:t>z</w:t>
      </w:r>
    </w:p>
    <w:p w:rsidR="00E71166" w:rsidRPr="0038361A" w:rsidRDefault="00E71166" w:rsidP="0038361A">
      <w:pPr>
        <w:rPr>
          <w:lang w:val="el-GR"/>
        </w:rPr>
      </w:pPr>
    </w:p>
    <w:p w:rsidR="00E71166" w:rsidRPr="0038361A" w:rsidRDefault="007725B3" w:rsidP="0038361A">
      <w:pPr>
        <w:pStyle w:val="8"/>
        <w:rPr>
          <w:sz w:val="22"/>
          <w:lang w:val="el-GR"/>
        </w:rPr>
      </w:pPr>
      <w:r w:rsidRPr="007725B3">
        <w:rPr>
          <w:sz w:val="22"/>
          <w:lang w:val="el-GR"/>
        </w:rPr>
        <w:t xml:space="preserve">Χορήγηση στην Εταιρεία με την Επωνυμία «……………………..» και το διακριτικό τίτλο «…………….», Δικαιώματος Χρήσης </w:t>
      </w:r>
      <w:proofErr w:type="spellStart"/>
      <w:r w:rsidRPr="007725B3">
        <w:rPr>
          <w:sz w:val="22"/>
          <w:lang w:val="el-GR"/>
        </w:rPr>
        <w:t>Ραδιο</w:t>
      </w:r>
      <w:r w:rsidR="001609A7">
        <w:rPr>
          <w:sz w:val="22"/>
          <w:lang w:val="el-GR"/>
        </w:rPr>
        <w:t>φάσματος</w:t>
      </w:r>
      <w:proofErr w:type="spellEnd"/>
      <w:r w:rsidRPr="007725B3">
        <w:rPr>
          <w:sz w:val="22"/>
          <w:lang w:val="el-GR"/>
        </w:rPr>
        <w:t xml:space="preserve"> </w:t>
      </w:r>
      <w:r w:rsidR="00A01CC0" w:rsidRPr="00A01CC0">
        <w:rPr>
          <w:sz w:val="22"/>
          <w:lang w:val="el-GR"/>
        </w:rPr>
        <w:t xml:space="preserve">στις ζώνες ραδιοσυχνοτήτων </w:t>
      </w:r>
      <w:r w:rsidR="004F0AD3" w:rsidRPr="004F0AD3">
        <w:rPr>
          <w:sz w:val="22"/>
          <w:lang w:val="el-GR"/>
        </w:rPr>
        <w:t>410-430</w:t>
      </w:r>
      <w:r w:rsidR="00A01CC0" w:rsidRPr="00A01CC0">
        <w:rPr>
          <w:sz w:val="22"/>
          <w:lang w:val="el-GR"/>
        </w:rPr>
        <w:t xml:space="preserve"> </w:t>
      </w:r>
      <w:proofErr w:type="spellStart"/>
      <w:r w:rsidR="00A01CC0" w:rsidRPr="00A01CC0">
        <w:rPr>
          <w:sz w:val="22"/>
          <w:lang w:val="el-GR"/>
        </w:rPr>
        <w:t>MHz</w:t>
      </w:r>
      <w:proofErr w:type="spellEnd"/>
      <w:r w:rsidR="00A01CC0" w:rsidRPr="00A01CC0" w:rsidDel="00A01CC0">
        <w:rPr>
          <w:sz w:val="22"/>
          <w:lang w:val="el-GR"/>
        </w:rPr>
        <w:t xml:space="preserve"> </w:t>
      </w:r>
      <w:r w:rsidRPr="007725B3">
        <w:rPr>
          <w:sz w:val="22"/>
          <w:lang w:val="el-GR"/>
        </w:rPr>
        <w:t xml:space="preserve"> για την Εγκατάσταση, Λειτουργία και Εκμετάλλευση επίγειου δικτύου ηλεκτρονικών επικοινωνιών, και την παροχή διαθέσιμων στο κοινό Υπηρεσιών Ηλεκτρονικών Επικοινωνιών</w:t>
      </w:r>
    </w:p>
    <w:p w:rsidR="00E71166" w:rsidRPr="0038361A" w:rsidRDefault="00E71166" w:rsidP="0038361A">
      <w:pPr>
        <w:pStyle w:val="-HTML"/>
        <w:ind w:left="0"/>
        <w:rPr>
          <w:rFonts w:ascii="Calibri" w:hAnsi="Calibri"/>
          <w:b/>
          <w:sz w:val="22"/>
          <w:lang w:val="el-GR"/>
        </w:rPr>
      </w:pPr>
    </w:p>
    <w:p w:rsidR="00E71166" w:rsidRPr="0038361A" w:rsidRDefault="007725B3" w:rsidP="0038361A">
      <w:pPr>
        <w:ind w:left="20"/>
        <w:rPr>
          <w:lang w:val="el-GR"/>
        </w:rPr>
      </w:pPr>
      <w:r w:rsidRPr="007725B3">
        <w:rPr>
          <w:b/>
        </w:rPr>
        <w:t>H</w:t>
      </w:r>
      <w:r w:rsidRPr="007725B3">
        <w:rPr>
          <w:b/>
          <w:lang w:val="el-GR"/>
        </w:rPr>
        <w:t xml:space="preserve"> Εθνική Επιτροπή Τηλεπικοινωνιών και Ταχυδρομείων (ΕΕΤΤ),</w:t>
      </w:r>
    </w:p>
    <w:p w:rsidR="00E71166" w:rsidRPr="0038361A" w:rsidRDefault="00E71166" w:rsidP="0038361A">
      <w:pPr>
        <w:pStyle w:val="-HTML"/>
        <w:ind w:left="0"/>
        <w:rPr>
          <w:rFonts w:ascii="Calibri" w:hAnsi="Calibri"/>
          <w:sz w:val="22"/>
          <w:lang w:val="el-GR"/>
        </w:rPr>
      </w:pPr>
    </w:p>
    <w:p w:rsidR="00E71166" w:rsidRPr="009E6F61" w:rsidRDefault="007725B3" w:rsidP="0038361A">
      <w:pPr>
        <w:pStyle w:val="-HTML"/>
        <w:ind w:left="0"/>
        <w:rPr>
          <w:rFonts w:ascii="Calibri" w:hAnsi="Calibri"/>
          <w:sz w:val="22"/>
          <w:lang w:val="el-GR"/>
        </w:rPr>
      </w:pPr>
      <w:r w:rsidRPr="007725B3">
        <w:rPr>
          <w:rFonts w:ascii="Calibri" w:hAnsi="Calibri"/>
          <w:sz w:val="22"/>
          <w:lang w:val="el-GR"/>
        </w:rPr>
        <w:t>Έχοντας υπόψη :</w:t>
      </w:r>
    </w:p>
    <w:p w:rsidR="008C2956" w:rsidRPr="009E6F61" w:rsidRDefault="008C2956" w:rsidP="0038361A">
      <w:pPr>
        <w:pStyle w:val="-HTML"/>
        <w:ind w:left="0"/>
        <w:rPr>
          <w:rFonts w:ascii="Calibri" w:hAnsi="Calibri"/>
          <w:b/>
          <w:sz w:val="22"/>
          <w:lang w:val="el-GR"/>
        </w:rPr>
      </w:pPr>
    </w:p>
    <w:p w:rsidR="001926F0" w:rsidRPr="001926F0" w:rsidRDefault="0070706F" w:rsidP="001926F0">
      <w:pPr>
        <w:pStyle w:val="afd"/>
        <w:numPr>
          <w:ilvl w:val="0"/>
          <w:numId w:val="10"/>
        </w:numPr>
        <w:rPr>
          <w:lang w:val="el-GR"/>
        </w:rPr>
      </w:pPr>
      <w:r>
        <w:rPr>
          <w:lang w:val="el-GR"/>
        </w:rPr>
        <w:t>Το Ν.</w:t>
      </w:r>
      <w:r w:rsidRPr="00533881">
        <w:rPr>
          <w:lang w:val="el-GR"/>
        </w:rPr>
        <w:t>4</w:t>
      </w:r>
      <w:r>
        <w:rPr>
          <w:lang w:val="el-GR"/>
        </w:rPr>
        <w:t>727/2020 «</w:t>
      </w:r>
      <w:r w:rsidRPr="00533881">
        <w:rPr>
          <w:lang w:val="el-GR"/>
        </w:rPr>
        <w:t>Ψηφιακή Διακυβέρνηση (Ενσωμάτωση στην Ελληνική Νομοθεσία της Οδηγίας (ΕΕ) 2016/2102 και της Οδηγίας (ΕΕ) 2019/1</w:t>
      </w:r>
      <w:r>
        <w:rPr>
          <w:lang w:val="el-GR"/>
        </w:rPr>
        <w:t xml:space="preserve">024)-Ηλεκτρονικές Επικοινωνίες </w:t>
      </w:r>
      <w:r w:rsidRPr="00533881">
        <w:rPr>
          <w:lang w:val="el-GR"/>
        </w:rPr>
        <w:t>(Ενσωμάτωση στην Ελληνική Νομοθεσία της Οδηγίας (ΕΕ) 2018/1972) και άλλες διατάξεις</w:t>
      </w:r>
      <w:r>
        <w:rPr>
          <w:lang w:val="el-GR"/>
        </w:rPr>
        <w:t>» (ΦΕΚ 184/Α/23-09-2020), ιδίως τα άρθρα 109, 111, 112, 113, 115, 116, 120, 121, 127, 128, 129, 137, 138, 150, 153, 154, 155, 156, 157, 158, 159, 162, 163 και 165 αυτού</w:t>
      </w:r>
      <w:r w:rsidR="004B1659">
        <w:rPr>
          <w:lang w:val="el-GR"/>
        </w:rPr>
        <w:t>, ως ισχύουν</w:t>
      </w:r>
      <w:r>
        <w:rPr>
          <w:lang w:val="el-GR"/>
        </w:rPr>
        <w:t>.</w:t>
      </w:r>
    </w:p>
    <w:p w:rsidR="00B457D7" w:rsidRPr="00B457D7" w:rsidRDefault="00B457D7" w:rsidP="00553EB8">
      <w:pPr>
        <w:pStyle w:val="afd"/>
        <w:numPr>
          <w:ilvl w:val="0"/>
          <w:numId w:val="10"/>
        </w:numPr>
        <w:rPr>
          <w:lang w:val="el-GR"/>
        </w:rPr>
      </w:pPr>
      <w:r w:rsidRPr="007725B3">
        <w:rPr>
          <w:lang w:val="el-GR"/>
        </w:rPr>
        <w:t xml:space="preserve">Το Ν.4070/2012 «Ρυθμίσεις Ηλεκτρονικών Επικοινωνιών, Μεταφορών, Δημοσίων Έργων και άλλες διατάξεις» (ΦΕΚ 82/Α/10-4-2012), ιδίως </w:t>
      </w:r>
      <w:r w:rsidR="00B84CB7">
        <w:rPr>
          <w:lang w:val="el-GR"/>
        </w:rPr>
        <w:t>το άρθρο 12 αυτού, ως ισχύει.</w:t>
      </w:r>
    </w:p>
    <w:p w:rsidR="00B457D7" w:rsidRPr="00B457D7" w:rsidRDefault="00B457D7" w:rsidP="00553EB8">
      <w:pPr>
        <w:pStyle w:val="afd"/>
        <w:numPr>
          <w:ilvl w:val="0"/>
          <w:numId w:val="10"/>
        </w:numPr>
        <w:rPr>
          <w:lang w:val="el-GR"/>
        </w:rPr>
      </w:pPr>
      <w:r w:rsidRPr="00B457D7">
        <w:rPr>
          <w:lang w:val="el-GR"/>
        </w:rPr>
        <w:t>Το Ν.3959/2011 «Προστασία του Ελεύθερου Ανταγωνισμού», (ΦΕΚ 93/Α/20-04-2011).</w:t>
      </w:r>
    </w:p>
    <w:p w:rsidR="00B457D7" w:rsidRPr="009555F5" w:rsidRDefault="009555F5" w:rsidP="00553EB8">
      <w:pPr>
        <w:pStyle w:val="afd"/>
        <w:numPr>
          <w:ilvl w:val="0"/>
          <w:numId w:val="10"/>
        </w:numPr>
        <w:rPr>
          <w:lang w:val="el-GR"/>
        </w:rPr>
      </w:pPr>
      <w:r w:rsidRPr="00FF43EA">
        <w:rPr>
          <w:lang w:val="el-GR"/>
        </w:rPr>
        <w:t>Τ</w:t>
      </w:r>
      <w:r w:rsidR="006431BF" w:rsidRPr="00FF43EA">
        <w:rPr>
          <w:lang w:val="el-GR"/>
        </w:rPr>
        <w:t>ην Οδηγία (ΕΕ) 2018/1972 του Ευρωπαϊκού Κοινοβουλίου και του Συμβουλίου, της 11ης Δεκεμβρίου 2018, για τη θέσπιση του Ευρωπαϊκού Κώδικα Ηλεκτρονικών Επικοινωνιών</w:t>
      </w:r>
      <w:r w:rsidR="006431BF" w:rsidRPr="009555F5">
        <w:rPr>
          <w:rFonts w:ascii="Times New Roman" w:hAnsi="Times New Roman"/>
          <w:color w:val="000000"/>
          <w:sz w:val="26"/>
          <w:lang w:val="el-GR"/>
        </w:rPr>
        <w:t>,</w:t>
      </w:r>
    </w:p>
    <w:p w:rsidR="00B457D7" w:rsidRPr="00B457D7" w:rsidRDefault="00787073" w:rsidP="00553EB8">
      <w:pPr>
        <w:pStyle w:val="afd"/>
        <w:numPr>
          <w:ilvl w:val="0"/>
          <w:numId w:val="10"/>
        </w:numPr>
        <w:rPr>
          <w:lang w:val="el-GR"/>
        </w:rPr>
      </w:pPr>
      <w:r w:rsidRPr="00787073">
        <w:rPr>
          <w:lang w:val="el-GR"/>
        </w:rPr>
        <w:t xml:space="preserve">Το ΠΔ 98/2017 «Εναρμόνιση της Ελληνικής Νομοθεσίας προς την Οδηγία 2014/53/ΕΕ του Ευρωπαϊκού Κοινοβουλίου και του Συμβουλίου της 16ης Απριλίου 2014 (EE L 153/22.05.2014) σχετικά με την διαθεσιμότητα </w:t>
      </w:r>
      <w:proofErr w:type="spellStart"/>
      <w:r w:rsidRPr="00787073">
        <w:rPr>
          <w:lang w:val="el-GR"/>
        </w:rPr>
        <w:t>ραδιεοξοπλισμού</w:t>
      </w:r>
      <w:proofErr w:type="spellEnd"/>
      <w:r w:rsidRPr="00787073">
        <w:rPr>
          <w:lang w:val="el-GR"/>
        </w:rPr>
        <w:t xml:space="preserve"> στην αγορά και την κατάργηση της Οδηγί</w:t>
      </w:r>
      <w:r>
        <w:rPr>
          <w:lang w:val="el-GR"/>
        </w:rPr>
        <w:t>ας 1999/5/ΕΚ» (ΦΕΚ 139/Α/2017)</w:t>
      </w:r>
      <w:r w:rsidR="00B457D7" w:rsidRPr="00B457D7">
        <w:rPr>
          <w:lang w:val="el-GR"/>
        </w:rPr>
        <w:t>.</w:t>
      </w:r>
    </w:p>
    <w:p w:rsidR="00DD4B8C" w:rsidRDefault="00787073" w:rsidP="00DD4B8C">
      <w:pPr>
        <w:pStyle w:val="afd"/>
        <w:numPr>
          <w:ilvl w:val="0"/>
          <w:numId w:val="10"/>
        </w:numPr>
        <w:rPr>
          <w:lang w:val="el-GR"/>
        </w:rPr>
      </w:pPr>
      <w:r w:rsidRPr="00787073">
        <w:rPr>
          <w:lang w:val="el-GR"/>
        </w:rPr>
        <w:t xml:space="preserve">Την Κοινή Απόφαση </w:t>
      </w:r>
      <w:r w:rsidRPr="00EE6080">
        <w:rPr>
          <w:lang w:val="el-GR"/>
        </w:rPr>
        <w:t>των Υπουργών Εθνικής Άμυνας και Ψηφιακής Πολιτικής, Τηλεπικοινωνιών και Ενημέρωσης αριθ. 93/Φ211/26-02-2019 «Έγκριση Εθνικού Κανονισμού Κατανομής Ζωνών Συχνοτήτων (ΕΚΚΖΣ)» (ΦΕΚ 751/Β/2019) όπως ισχύει</w:t>
      </w:r>
      <w:r w:rsidR="00B457D7" w:rsidRPr="00EE6080">
        <w:rPr>
          <w:lang w:val="el-GR"/>
        </w:rPr>
        <w:t>.</w:t>
      </w:r>
    </w:p>
    <w:p w:rsidR="004F0AD3" w:rsidRDefault="004F0AD3" w:rsidP="004F0AD3">
      <w:pPr>
        <w:pStyle w:val="afd"/>
        <w:numPr>
          <w:ilvl w:val="0"/>
          <w:numId w:val="10"/>
        </w:numPr>
        <w:rPr>
          <w:lang w:val="el-GR"/>
        </w:rPr>
      </w:pPr>
      <w:r w:rsidRPr="002870D3">
        <w:rPr>
          <w:lang w:val="el-GR"/>
        </w:rPr>
        <w:t xml:space="preserve">Την υπ’ </w:t>
      </w:r>
      <w:proofErr w:type="spellStart"/>
      <w:r w:rsidRPr="002870D3">
        <w:rPr>
          <w:lang w:val="el-GR"/>
        </w:rPr>
        <w:t>αριθμ</w:t>
      </w:r>
      <w:proofErr w:type="spellEnd"/>
      <w:r w:rsidRPr="002870D3">
        <w:rPr>
          <w:lang w:val="el-GR"/>
        </w:rPr>
        <w:t>. 8412/305/7-2-2002 «Απόφαση του Υπουργού Μεταφορών και Επικοινωνιών σχετικά με τον περιορισμό του αριθμού των Ειδικών Αδειών Δημόσιων Ψηφιακών Κινητών Υπηρεσιών TETRA» (ΦΕΚ 193/Β/2002)</w:t>
      </w:r>
    </w:p>
    <w:p w:rsidR="002870D3" w:rsidRPr="002870D3" w:rsidRDefault="002870D3" w:rsidP="004F0AD3">
      <w:pPr>
        <w:pStyle w:val="afd"/>
        <w:numPr>
          <w:ilvl w:val="0"/>
          <w:numId w:val="10"/>
        </w:numPr>
        <w:rPr>
          <w:lang w:val="el-GR"/>
        </w:rPr>
      </w:pPr>
      <w:r w:rsidRPr="002870D3">
        <w:rPr>
          <w:lang w:val="el-GR"/>
        </w:rPr>
        <w:t xml:space="preserve">την Απόφαση της ΕΕΤΤ 1011/1/18-10-2021 «Εισήγηση προς τον Υπουργό Επικρατείας για τον περιορισμό του αριθμού των δικαιωμάτων στη ζώνη ραδιοσυχνοτήτων 410-430 </w:t>
      </w:r>
      <w:proofErr w:type="spellStart"/>
      <w:r w:rsidRPr="002870D3">
        <w:rPr>
          <w:lang w:val="el-GR"/>
        </w:rPr>
        <w:t>ΜHz</w:t>
      </w:r>
      <w:proofErr w:type="spellEnd"/>
      <w:r w:rsidRPr="002870D3">
        <w:rPr>
          <w:lang w:val="el-GR"/>
        </w:rPr>
        <w:t>»</w:t>
      </w:r>
    </w:p>
    <w:p w:rsidR="00E447CD" w:rsidRPr="00EE6080" w:rsidRDefault="00667744" w:rsidP="00553EB8">
      <w:pPr>
        <w:pStyle w:val="afd"/>
        <w:numPr>
          <w:ilvl w:val="0"/>
          <w:numId w:val="10"/>
        </w:numPr>
        <w:rPr>
          <w:lang w:val="el-GR"/>
        </w:rPr>
      </w:pPr>
      <w:r w:rsidRPr="00EE6080">
        <w:rPr>
          <w:lang w:val="el-GR"/>
        </w:rPr>
        <w:t>Την Απόφαση της ΕΕΤΤ ΑΠ 262/107/9-9-2002 «Ειδικά μέτρα προστασίας των σταθμών εποπτείας του Εθνικού Συστήματος Διαχείρισης και Εποπτείας Φάσματος Ραδιοσυχνοτήτων από επιζήμιες παρενοχλήσεις» (ΦΕΚ 1262/Β/26-9-2002), όπως ισχύει.</w:t>
      </w:r>
    </w:p>
    <w:p w:rsidR="00B457D7" w:rsidRPr="00EE6080" w:rsidRDefault="00B457D7" w:rsidP="00553EB8">
      <w:pPr>
        <w:pStyle w:val="afd"/>
        <w:numPr>
          <w:ilvl w:val="0"/>
          <w:numId w:val="10"/>
        </w:numPr>
        <w:rPr>
          <w:lang w:val="el-GR"/>
        </w:rPr>
      </w:pPr>
      <w:proofErr w:type="spellStart"/>
      <w:r w:rsidRPr="00EE6080">
        <w:rPr>
          <w:lang w:val="el-GR"/>
        </w:rPr>
        <w:t>Tην</w:t>
      </w:r>
      <w:proofErr w:type="spellEnd"/>
      <w:r w:rsidRPr="00EE6080">
        <w:rPr>
          <w:lang w:val="el-GR"/>
        </w:rPr>
        <w:t xml:space="preserve"> Απόφαση της ΕΕΤΤ </w:t>
      </w:r>
      <w:r w:rsidR="00787073" w:rsidRPr="00EE6080">
        <w:rPr>
          <w:lang w:val="el-GR"/>
        </w:rPr>
        <w:t>ΑΠ 834/2/9-11-2017 «Κανονισμός Γενικών Αδειών» (ΦΕΚ 4262/Β/6-12-2017) όπως ισχύει</w:t>
      </w:r>
      <w:r w:rsidRPr="00EE6080">
        <w:rPr>
          <w:lang w:val="el-GR"/>
        </w:rPr>
        <w:t>.</w:t>
      </w:r>
    </w:p>
    <w:p w:rsidR="00B457D7" w:rsidRPr="00B457D7" w:rsidRDefault="00B457D7" w:rsidP="00553EB8">
      <w:pPr>
        <w:pStyle w:val="afd"/>
        <w:numPr>
          <w:ilvl w:val="0"/>
          <w:numId w:val="10"/>
        </w:numPr>
        <w:rPr>
          <w:lang w:val="el-GR"/>
        </w:rPr>
      </w:pPr>
      <w:proofErr w:type="spellStart"/>
      <w:r w:rsidRPr="00EE6080">
        <w:rPr>
          <w:lang w:val="el-GR"/>
        </w:rPr>
        <w:t>Tην</w:t>
      </w:r>
      <w:proofErr w:type="spellEnd"/>
      <w:r w:rsidRPr="00EE6080">
        <w:rPr>
          <w:lang w:val="el-GR"/>
        </w:rPr>
        <w:t xml:space="preserve"> Απόφαση της ΕΕΤΤ </w:t>
      </w:r>
      <w:r w:rsidR="00954F02" w:rsidRPr="00EE6080">
        <w:rPr>
          <w:lang w:val="el-GR"/>
        </w:rPr>
        <w:t>860/2/23</w:t>
      </w:r>
      <w:r w:rsidR="00954F02" w:rsidRPr="00954F02">
        <w:rPr>
          <w:lang w:val="el-GR"/>
        </w:rPr>
        <w:t xml:space="preserve">-07-2018 «Κανονισμός Χρήσης και Χορήγησης Δικαιωμάτων Χρήσης </w:t>
      </w:r>
      <w:proofErr w:type="spellStart"/>
      <w:r w:rsidR="00564FED">
        <w:rPr>
          <w:lang w:val="el-GR"/>
        </w:rPr>
        <w:t>Ραδιοφάσματος</w:t>
      </w:r>
      <w:proofErr w:type="spellEnd"/>
      <w:r w:rsidR="00954F02" w:rsidRPr="00954F02">
        <w:rPr>
          <w:lang w:val="el-GR"/>
        </w:rPr>
        <w:t xml:space="preserve"> υπό Καθεστώς Γενικής Άδειας για την Παροχή Δικτύων ή/και Υπηρεσιών Ηλεκτρονικών Επικοινωνιών» (ΦΕΚ</w:t>
      </w:r>
      <w:r w:rsidR="00954F02">
        <w:rPr>
          <w:lang w:val="el-GR"/>
        </w:rPr>
        <w:t xml:space="preserve"> 3919/Β/10-09-2018) όπως ισχύει</w:t>
      </w:r>
      <w:r w:rsidRPr="00B457D7">
        <w:rPr>
          <w:lang w:val="el-GR"/>
        </w:rPr>
        <w:t>.</w:t>
      </w:r>
    </w:p>
    <w:p w:rsidR="00B457D7" w:rsidRPr="00082A3A" w:rsidRDefault="00B457D7" w:rsidP="00553EB8">
      <w:pPr>
        <w:pStyle w:val="afd"/>
        <w:numPr>
          <w:ilvl w:val="0"/>
          <w:numId w:val="10"/>
        </w:numPr>
        <w:rPr>
          <w:lang w:val="el-GR"/>
        </w:rPr>
      </w:pPr>
      <w:proofErr w:type="spellStart"/>
      <w:r w:rsidRPr="00082A3A">
        <w:rPr>
          <w:lang w:val="el-GR"/>
        </w:rPr>
        <w:t>Tην</w:t>
      </w:r>
      <w:proofErr w:type="spellEnd"/>
      <w:r w:rsidRPr="00082A3A">
        <w:rPr>
          <w:lang w:val="el-GR"/>
        </w:rPr>
        <w:t xml:space="preserve"> Απόφαση της ΕΕΤΤ ΑΠ </w:t>
      </w:r>
      <w:r w:rsidR="00FE0BB7" w:rsidRPr="00110F15">
        <w:rPr>
          <w:lang w:val="el-GR"/>
        </w:rPr>
        <w:t>1004/2/30-8-2021</w:t>
      </w:r>
      <w:r w:rsidR="00954F02" w:rsidRPr="00082A3A">
        <w:rPr>
          <w:lang w:val="el-GR"/>
        </w:rPr>
        <w:t xml:space="preserve"> “Κανονισμός Όρων Χρήσης Μεμονωμένων Ραδιοσυχνοτήτων ή Ζωνών Ραδιοσυχνοτήτων”, (ΦΕΚ </w:t>
      </w:r>
      <w:r w:rsidR="00FE0BB7" w:rsidRPr="00FE0BB7">
        <w:rPr>
          <w:lang w:val="el-GR"/>
        </w:rPr>
        <w:t>4471/Β/29-09-2021</w:t>
      </w:r>
      <w:r w:rsidR="00954F02" w:rsidRPr="00082A3A">
        <w:rPr>
          <w:lang w:val="el-GR"/>
        </w:rPr>
        <w:t>) όπως ισχύει</w:t>
      </w:r>
      <w:r w:rsidRPr="00082A3A">
        <w:rPr>
          <w:lang w:val="el-GR"/>
        </w:rPr>
        <w:t>.</w:t>
      </w:r>
    </w:p>
    <w:p w:rsidR="00B457D7" w:rsidRPr="00082A3A" w:rsidRDefault="00B457D7" w:rsidP="009F0B01">
      <w:pPr>
        <w:pStyle w:val="afd"/>
        <w:numPr>
          <w:ilvl w:val="0"/>
          <w:numId w:val="10"/>
        </w:numPr>
        <w:rPr>
          <w:lang w:val="el-GR"/>
        </w:rPr>
      </w:pPr>
      <w:r w:rsidRPr="00082A3A">
        <w:rPr>
          <w:lang w:val="el-GR"/>
        </w:rPr>
        <w:lastRenderedPageBreak/>
        <w:t xml:space="preserve">Την </w:t>
      </w:r>
      <w:r w:rsidR="009F0B01" w:rsidRPr="009F0B01">
        <w:rPr>
          <w:lang w:val="el-GR"/>
        </w:rPr>
        <w:t xml:space="preserve">Απόφαση της ΕΕΤΤ ΑΠ </w:t>
      </w:r>
      <w:r w:rsidR="009F0B01" w:rsidRPr="002870D3">
        <w:rPr>
          <w:lang w:val="el-GR"/>
        </w:rPr>
        <w:t>957/1/24-9-2020 «Έγκριση</w:t>
      </w:r>
      <w:r w:rsidR="009F0B01" w:rsidRPr="009F0B01">
        <w:rPr>
          <w:lang w:val="el-GR"/>
        </w:rPr>
        <w:t xml:space="preserve"> Τεύχους Προκήρυξης για τη Χορήγηση Δικαιωμάτων Χρήσης </w:t>
      </w:r>
      <w:proofErr w:type="spellStart"/>
      <w:r w:rsidR="009F0B01" w:rsidRPr="009F0B01">
        <w:rPr>
          <w:lang w:val="el-GR"/>
        </w:rPr>
        <w:t>Ραδιοφάσματος</w:t>
      </w:r>
      <w:proofErr w:type="spellEnd"/>
      <w:r w:rsidR="009F0B01" w:rsidRPr="009F0B01">
        <w:rPr>
          <w:lang w:val="el-GR"/>
        </w:rPr>
        <w:t xml:space="preserve"> στις ζώνες ραδιοσυχνοτήτων των </w:t>
      </w:r>
      <w:r w:rsidR="004F0AD3" w:rsidRPr="004F0AD3">
        <w:rPr>
          <w:lang w:val="el-GR"/>
        </w:rPr>
        <w:t>410-430</w:t>
      </w:r>
      <w:r w:rsidR="004F0AD3">
        <w:rPr>
          <w:lang w:val="el-GR"/>
        </w:rPr>
        <w:t xml:space="preserve"> </w:t>
      </w:r>
      <w:proofErr w:type="spellStart"/>
      <w:r w:rsidR="004F0AD3">
        <w:rPr>
          <w:lang w:val="el-GR"/>
        </w:rPr>
        <w:t>MHz</w:t>
      </w:r>
      <w:proofErr w:type="spellEnd"/>
      <w:r w:rsidR="009F0B01" w:rsidRPr="009F0B01">
        <w:rPr>
          <w:lang w:val="el-GR"/>
        </w:rPr>
        <w:t>».</w:t>
      </w:r>
    </w:p>
    <w:p w:rsidR="008C2956" w:rsidRPr="00082A3A" w:rsidRDefault="007725B3" w:rsidP="00553EB8">
      <w:pPr>
        <w:pStyle w:val="afd"/>
        <w:numPr>
          <w:ilvl w:val="0"/>
          <w:numId w:val="10"/>
        </w:numPr>
        <w:rPr>
          <w:lang w:val="el-GR"/>
        </w:rPr>
      </w:pPr>
      <w:r w:rsidRPr="00082A3A">
        <w:rPr>
          <w:lang w:val="el-GR"/>
        </w:rPr>
        <w:t xml:space="preserve">Την Απόφαση της EETT ΑΠ. ………………… με την οποία ανακηρύσσονται οι Υπερθεματιστές σύμφωνα με τη διαδικασία η οποία προβλέπεται στην υπ’ </w:t>
      </w:r>
      <w:proofErr w:type="spellStart"/>
      <w:r w:rsidRPr="00082A3A">
        <w:rPr>
          <w:lang w:val="el-GR"/>
        </w:rPr>
        <w:t>αριθμ</w:t>
      </w:r>
      <w:proofErr w:type="spellEnd"/>
      <w:r w:rsidRPr="00082A3A">
        <w:rPr>
          <w:lang w:val="el-GR"/>
        </w:rPr>
        <w:t>. ………………. /……………….. Απόφαση της Ολομέλειας της ΕΕΤΤ.</w:t>
      </w:r>
    </w:p>
    <w:p w:rsidR="00E71166" w:rsidRDefault="007725B3" w:rsidP="00F45CF1">
      <w:pPr>
        <w:pStyle w:val="Ttl"/>
      </w:pPr>
      <w:r w:rsidRPr="007725B3">
        <w:t>Αποφασίζει:</w:t>
      </w:r>
    </w:p>
    <w:p w:rsidR="00E71166" w:rsidRDefault="007725B3" w:rsidP="0038361A">
      <w:pPr>
        <w:pStyle w:val="-HTML"/>
        <w:ind w:left="0"/>
        <w:rPr>
          <w:rFonts w:ascii="Calibri" w:hAnsi="Calibri"/>
          <w:sz w:val="22"/>
          <w:lang w:val="el-GR"/>
        </w:rPr>
      </w:pPr>
      <w:r w:rsidRPr="007725B3">
        <w:rPr>
          <w:rFonts w:ascii="Calibri" w:hAnsi="Calibri"/>
          <w:sz w:val="22"/>
          <w:lang w:val="el-GR"/>
        </w:rPr>
        <w:t xml:space="preserve">Χορηγεί Δικαίωμα Χρήσης </w:t>
      </w:r>
      <w:proofErr w:type="spellStart"/>
      <w:r w:rsidRPr="007725B3">
        <w:rPr>
          <w:rFonts w:ascii="Calibri" w:hAnsi="Calibri"/>
          <w:sz w:val="22"/>
          <w:lang w:val="el-GR"/>
        </w:rPr>
        <w:t>Ραδιο</w:t>
      </w:r>
      <w:r w:rsidR="001609A7">
        <w:rPr>
          <w:rFonts w:ascii="Calibri" w:hAnsi="Calibri"/>
          <w:sz w:val="22"/>
          <w:lang w:val="el-GR"/>
        </w:rPr>
        <w:t>φάσματος</w:t>
      </w:r>
      <w:proofErr w:type="spellEnd"/>
      <w:r w:rsidRPr="007725B3">
        <w:rPr>
          <w:rFonts w:ascii="Calibri" w:hAnsi="Calibri"/>
          <w:sz w:val="22"/>
          <w:lang w:val="el-GR"/>
        </w:rPr>
        <w:t xml:space="preserve"> </w:t>
      </w:r>
      <w:r w:rsidR="00A01CC0" w:rsidRPr="003301E5">
        <w:rPr>
          <w:rFonts w:ascii="Calibri" w:hAnsi="Calibri"/>
          <w:sz w:val="22"/>
          <w:lang w:val="el-GR"/>
        </w:rPr>
        <w:t xml:space="preserve">στις ζώνες ραδιοσυχνοτήτων </w:t>
      </w:r>
      <w:r w:rsidR="004F0AD3" w:rsidRPr="004F0AD3">
        <w:rPr>
          <w:rFonts w:ascii="Calibri" w:hAnsi="Calibri"/>
          <w:sz w:val="22"/>
          <w:lang w:val="el-GR"/>
        </w:rPr>
        <w:t>410-430</w:t>
      </w:r>
      <w:r w:rsidR="00A01CC0" w:rsidRPr="00901706">
        <w:rPr>
          <w:rFonts w:ascii="Calibri" w:hAnsi="Calibri"/>
          <w:sz w:val="22"/>
          <w:lang w:val="el-GR"/>
        </w:rPr>
        <w:t xml:space="preserve"> </w:t>
      </w:r>
      <w:proofErr w:type="spellStart"/>
      <w:r w:rsidR="004F0AD3">
        <w:rPr>
          <w:rFonts w:ascii="Calibri" w:hAnsi="Calibri"/>
          <w:sz w:val="22"/>
          <w:lang w:val="el-GR"/>
        </w:rPr>
        <w:t>MHz</w:t>
      </w:r>
      <w:proofErr w:type="spellEnd"/>
      <w:r w:rsidR="004F0AD3">
        <w:rPr>
          <w:rFonts w:ascii="Calibri" w:hAnsi="Calibri"/>
          <w:sz w:val="22"/>
          <w:lang w:val="el-GR"/>
        </w:rPr>
        <w:t xml:space="preserve"> </w:t>
      </w:r>
      <w:r w:rsidRPr="007725B3">
        <w:rPr>
          <w:rFonts w:ascii="Calibri" w:hAnsi="Calibri"/>
          <w:sz w:val="22"/>
          <w:lang w:val="el-GR"/>
        </w:rPr>
        <w:t xml:space="preserve">για την παροχή Δικτύων ή/και Υπηρεσιών Ηλεκτρονικών Επικοινωνιών, στην εταιρεία με την επωνυμία «…………» και το διακριτικό τίτλο «…………….», που εδρεύει ………………., με Αριθμό Μητρώου Ανωνύμων Εταιρειών (ΑΡ.Μ.Α.Ε) …………. και </w:t>
      </w:r>
      <w:r w:rsidRPr="007725B3">
        <w:rPr>
          <w:rFonts w:ascii="Calibri" w:hAnsi="Calibri"/>
          <w:sz w:val="22"/>
        </w:rPr>
        <w:t>A</w:t>
      </w:r>
      <w:r w:rsidRPr="007725B3">
        <w:rPr>
          <w:rFonts w:ascii="Calibri" w:hAnsi="Calibri"/>
          <w:sz w:val="22"/>
          <w:lang w:val="el-GR"/>
        </w:rPr>
        <w:t>Φ</w:t>
      </w:r>
      <w:r w:rsidRPr="007725B3">
        <w:rPr>
          <w:rFonts w:ascii="Calibri" w:hAnsi="Calibri"/>
          <w:sz w:val="22"/>
        </w:rPr>
        <w:t>M</w:t>
      </w:r>
      <w:r w:rsidRPr="007725B3">
        <w:rPr>
          <w:rFonts w:ascii="Calibri" w:hAnsi="Calibri"/>
          <w:sz w:val="22"/>
          <w:lang w:val="el-GR"/>
        </w:rPr>
        <w:t xml:space="preserve"> ……………… (εφεξής «ο Κάτοχος του Δικαιώματος Χρήσης </w:t>
      </w:r>
      <w:proofErr w:type="spellStart"/>
      <w:r w:rsidRPr="007725B3">
        <w:rPr>
          <w:rFonts w:ascii="Calibri" w:hAnsi="Calibri"/>
          <w:sz w:val="22"/>
          <w:lang w:val="el-GR"/>
        </w:rPr>
        <w:t>Ραδιο</w:t>
      </w:r>
      <w:r w:rsidR="001609A7">
        <w:rPr>
          <w:rFonts w:ascii="Calibri" w:hAnsi="Calibri"/>
          <w:sz w:val="22"/>
          <w:lang w:val="el-GR"/>
        </w:rPr>
        <w:t>φάσματος</w:t>
      </w:r>
      <w:proofErr w:type="spellEnd"/>
      <w:r w:rsidRPr="007725B3">
        <w:rPr>
          <w:rFonts w:ascii="Calibri" w:hAnsi="Calibri"/>
          <w:sz w:val="22"/>
          <w:lang w:val="el-GR"/>
        </w:rPr>
        <w:t xml:space="preserve">»), σύμφωνα με τους όρους που αναφέρονται </w:t>
      </w:r>
      <w:r w:rsidR="00611EF7">
        <w:rPr>
          <w:rFonts w:ascii="Calibri" w:hAnsi="Calibri"/>
          <w:sz w:val="22"/>
          <w:lang w:val="el-GR"/>
        </w:rPr>
        <w:t>στην παρούσα</w:t>
      </w:r>
      <w:r w:rsidRPr="007725B3">
        <w:rPr>
          <w:rFonts w:ascii="Calibri" w:hAnsi="Calibri"/>
          <w:sz w:val="22"/>
          <w:lang w:val="el-GR"/>
        </w:rPr>
        <w:t>.</w:t>
      </w:r>
    </w:p>
    <w:p w:rsidR="00E71166" w:rsidRPr="00F45CF1" w:rsidRDefault="007725B3" w:rsidP="00F45CF1">
      <w:pPr>
        <w:pStyle w:val="Ttl"/>
      </w:pPr>
      <w:r w:rsidRPr="007725B3">
        <w:t xml:space="preserve">Άρθρο </w:t>
      </w:r>
      <w:r w:rsidR="00957439">
        <w:rPr>
          <w:noProof/>
        </w:rPr>
        <w:fldChar w:fldCharType="begin"/>
      </w:r>
      <w:r w:rsidR="00957439">
        <w:rPr>
          <w:noProof/>
        </w:rPr>
        <w:instrText xml:space="preserve"> SEQ Article \* MERGEFORMAT </w:instrText>
      </w:r>
      <w:r w:rsidR="00957439">
        <w:rPr>
          <w:noProof/>
        </w:rPr>
        <w:fldChar w:fldCharType="separate"/>
      </w:r>
      <w:r w:rsidR="00F15542">
        <w:rPr>
          <w:noProof/>
        </w:rPr>
        <w:t>1</w:t>
      </w:r>
      <w:r w:rsidR="00957439">
        <w:rPr>
          <w:noProof/>
        </w:rPr>
        <w:fldChar w:fldCharType="end"/>
      </w:r>
    </w:p>
    <w:p w:rsidR="00E71166" w:rsidRDefault="007725B3" w:rsidP="00F45CF1">
      <w:pPr>
        <w:pStyle w:val="Dsc"/>
      </w:pPr>
      <w:r w:rsidRPr="007725B3">
        <w:t>Ορισμοί</w:t>
      </w:r>
    </w:p>
    <w:p w:rsidR="00BD7090" w:rsidRPr="00BD7090" w:rsidRDefault="007725B3" w:rsidP="00BD7090">
      <w:pPr>
        <w:pStyle w:val="-HTML"/>
        <w:spacing w:after="240"/>
        <w:ind w:left="0"/>
        <w:rPr>
          <w:rFonts w:ascii="Calibri" w:hAnsi="Calibri"/>
          <w:sz w:val="22"/>
          <w:lang w:val="el-GR"/>
        </w:rPr>
      </w:pPr>
      <w:r w:rsidRPr="007725B3">
        <w:rPr>
          <w:rFonts w:ascii="Calibri" w:hAnsi="Calibri"/>
          <w:sz w:val="22"/>
          <w:lang w:val="el-GR"/>
        </w:rPr>
        <w:t>Λέξεις ή φράσεις, οι οποίες χρησιμοποιούνται στην παρούσα Απόφαση, έχουν την έννοια η οποία τους αποδίδεται στο παρόν άρθρο, ή, στην περίπτωση που δεν αναφέρονται σε αυτό, στον Ν.</w:t>
      </w:r>
      <w:r w:rsidR="007C20C6" w:rsidRPr="007C20C6">
        <w:rPr>
          <w:rFonts w:ascii="Calibri" w:hAnsi="Calibri"/>
          <w:sz w:val="22"/>
          <w:lang w:val="el-GR"/>
        </w:rPr>
        <w:t>4727</w:t>
      </w:r>
      <w:r w:rsidRPr="007725B3">
        <w:rPr>
          <w:rFonts w:ascii="Calibri" w:hAnsi="Calibri"/>
          <w:sz w:val="22"/>
          <w:lang w:val="el-GR"/>
        </w:rPr>
        <w:t>/</w:t>
      </w:r>
      <w:r w:rsidR="00EC0CBD" w:rsidRPr="007725B3">
        <w:rPr>
          <w:rFonts w:ascii="Calibri" w:hAnsi="Calibri"/>
          <w:sz w:val="22"/>
          <w:lang w:val="el-GR"/>
        </w:rPr>
        <w:t>20</w:t>
      </w:r>
      <w:r w:rsidR="00092223" w:rsidRPr="00082A3A">
        <w:rPr>
          <w:rFonts w:ascii="Calibri" w:hAnsi="Calibri"/>
          <w:sz w:val="22"/>
          <w:lang w:val="el-GR"/>
        </w:rPr>
        <w:t>20</w:t>
      </w:r>
      <w:r w:rsidRPr="007725B3">
        <w:rPr>
          <w:rFonts w:ascii="Calibri" w:hAnsi="Calibri"/>
          <w:sz w:val="22"/>
          <w:lang w:val="el-GR"/>
        </w:rPr>
        <w:t>, όπως ισχύει και τη λοιπή νομοθεσία περί ηλεκτρονικών επικοινωνιών, ή, σε περίπτωση που δεν αναφέρονται σε αυτή, στο σχετικό δευτερογενές δίκαιο της Ευρωπαϊκής Ένωσης, ή, σε περίπτωση που δεν αναφέρονται σε αυτό, στο Διεθνή Κανονισμό Ραδιοεπικοινωνιών, όπως εκάστοτε ισχύει.</w:t>
      </w:r>
    </w:p>
    <w:p w:rsidR="00BD7090" w:rsidRPr="00BD7090" w:rsidRDefault="007725B3" w:rsidP="00BD7090">
      <w:pPr>
        <w:pStyle w:val="-HTML"/>
        <w:spacing w:after="240"/>
        <w:ind w:left="0"/>
        <w:rPr>
          <w:rFonts w:ascii="Calibri" w:hAnsi="Calibri"/>
          <w:sz w:val="22"/>
          <w:lang w:val="el-GR"/>
        </w:rPr>
      </w:pPr>
      <w:r w:rsidRPr="007725B3">
        <w:rPr>
          <w:rFonts w:ascii="Calibri" w:hAnsi="Calibri"/>
          <w:sz w:val="22"/>
          <w:lang w:val="el-GR"/>
        </w:rPr>
        <w:t>Ειδικότερα, οι ακόλουθοι όροι έχουν την έννοια η οποία τους αποδίδεται παρακάτω:</w:t>
      </w:r>
    </w:p>
    <w:p w:rsidR="00BD7090" w:rsidRPr="00BD7090" w:rsidRDefault="007725B3" w:rsidP="00553EB8">
      <w:pPr>
        <w:pStyle w:val="-HTML"/>
        <w:numPr>
          <w:ilvl w:val="0"/>
          <w:numId w:val="11"/>
        </w:numPr>
        <w:tabs>
          <w:tab w:val="clear" w:pos="916"/>
          <w:tab w:val="left" w:pos="426"/>
        </w:tabs>
        <w:ind w:left="426" w:hanging="426"/>
        <w:rPr>
          <w:rFonts w:ascii="Calibri" w:hAnsi="Calibri"/>
          <w:sz w:val="22"/>
          <w:lang w:val="el-GR"/>
        </w:rPr>
      </w:pPr>
      <w:r w:rsidRPr="007725B3">
        <w:rPr>
          <w:rFonts w:ascii="Calibri" w:hAnsi="Calibri"/>
          <w:sz w:val="22"/>
          <w:lang w:val="el-GR"/>
        </w:rPr>
        <w:t xml:space="preserve">Δικαίωμα: το Δικαίωμα Χρήσης </w:t>
      </w:r>
      <w:proofErr w:type="spellStart"/>
      <w:r w:rsidRPr="007725B3">
        <w:rPr>
          <w:rFonts w:ascii="Calibri" w:hAnsi="Calibri"/>
          <w:sz w:val="22"/>
          <w:lang w:val="el-GR"/>
        </w:rPr>
        <w:t>Ραδιο</w:t>
      </w:r>
      <w:r w:rsidR="001609A7">
        <w:rPr>
          <w:rFonts w:ascii="Calibri" w:hAnsi="Calibri"/>
          <w:sz w:val="22"/>
          <w:lang w:val="el-GR"/>
        </w:rPr>
        <w:t>φάσματος</w:t>
      </w:r>
      <w:proofErr w:type="spellEnd"/>
      <w:r w:rsidRPr="007725B3">
        <w:rPr>
          <w:rFonts w:ascii="Calibri" w:hAnsi="Calibri"/>
          <w:sz w:val="22"/>
          <w:lang w:val="el-GR"/>
        </w:rPr>
        <w:t xml:space="preserve">, για τη Παροχή Δημόσιων Δικτύων ή/και Διαθέσιμων στο Κοινό Υπηρεσιών Ηλεκτρονικών Επικοινωνιών </w:t>
      </w:r>
      <w:r w:rsidR="00751FCA">
        <w:rPr>
          <w:rFonts w:ascii="Calibri" w:hAnsi="Calibri"/>
          <w:sz w:val="22"/>
          <w:lang w:val="el-GR"/>
        </w:rPr>
        <w:t>που χορηγείται δια της παρούσης</w:t>
      </w:r>
    </w:p>
    <w:p w:rsidR="00BD7090" w:rsidRDefault="007725B3" w:rsidP="00BB1CA0">
      <w:pPr>
        <w:pStyle w:val="-HTML"/>
        <w:numPr>
          <w:ilvl w:val="0"/>
          <w:numId w:val="11"/>
        </w:numPr>
        <w:tabs>
          <w:tab w:val="clear" w:pos="916"/>
          <w:tab w:val="left" w:pos="426"/>
        </w:tabs>
        <w:ind w:left="426" w:hanging="426"/>
        <w:rPr>
          <w:rFonts w:ascii="Calibri" w:hAnsi="Calibri"/>
          <w:sz w:val="22"/>
          <w:lang w:val="el-GR"/>
        </w:rPr>
      </w:pPr>
      <w:r w:rsidRPr="007725B3">
        <w:rPr>
          <w:rFonts w:ascii="Calibri" w:hAnsi="Calibri"/>
          <w:sz w:val="22"/>
          <w:lang w:val="el-GR"/>
        </w:rPr>
        <w:t xml:space="preserve">Διαθέσιμες στο κοινό Υπηρεσίες Ηλεκτρονικών Επικοινωνιών: </w:t>
      </w:r>
      <w:r w:rsidR="003B26FB">
        <w:rPr>
          <w:rFonts w:ascii="Calibri" w:hAnsi="Calibri"/>
          <w:sz w:val="22"/>
          <w:lang w:val="el-GR"/>
        </w:rPr>
        <w:t>οι Υ</w:t>
      </w:r>
      <w:r w:rsidR="00BB1CA0">
        <w:rPr>
          <w:rFonts w:ascii="Calibri" w:hAnsi="Calibri"/>
          <w:sz w:val="22"/>
          <w:lang w:val="el-GR"/>
        </w:rPr>
        <w:t>πηρεσίες Ηλεκτρονικών Ε</w:t>
      </w:r>
      <w:r w:rsidR="00794C3B" w:rsidRPr="00794C3B">
        <w:rPr>
          <w:rFonts w:ascii="Calibri" w:hAnsi="Calibri"/>
          <w:sz w:val="22"/>
          <w:lang w:val="el-GR"/>
        </w:rPr>
        <w:t>πικοινωνιών που παρέχονται στο κοινό</w:t>
      </w:r>
    </w:p>
    <w:p w:rsidR="00074DAC" w:rsidRPr="006A694B" w:rsidRDefault="007725B3" w:rsidP="00553EB8">
      <w:pPr>
        <w:pStyle w:val="-HTML"/>
        <w:numPr>
          <w:ilvl w:val="0"/>
          <w:numId w:val="11"/>
        </w:numPr>
        <w:tabs>
          <w:tab w:val="clear" w:pos="916"/>
          <w:tab w:val="left" w:pos="426"/>
        </w:tabs>
        <w:ind w:left="426" w:hanging="426"/>
        <w:rPr>
          <w:rFonts w:ascii="Calibri" w:hAnsi="Calibri"/>
          <w:sz w:val="22"/>
          <w:lang w:val="el-GR"/>
        </w:rPr>
      </w:pPr>
      <w:r w:rsidRPr="007725B3">
        <w:rPr>
          <w:rFonts w:ascii="Calibri" w:hAnsi="Calibri"/>
          <w:sz w:val="22"/>
          <w:lang w:val="el-GR"/>
        </w:rPr>
        <w:t xml:space="preserve">Ζώνη </w:t>
      </w:r>
      <w:r w:rsidR="004F0AD3" w:rsidRPr="004F0AD3">
        <w:rPr>
          <w:rFonts w:ascii="Calibri" w:hAnsi="Calibri"/>
          <w:sz w:val="22"/>
          <w:lang w:val="el-GR"/>
        </w:rPr>
        <w:t>410-430</w:t>
      </w:r>
      <w:r w:rsidR="00C04AC1">
        <w:rPr>
          <w:rFonts w:ascii="Calibri" w:hAnsi="Calibri"/>
          <w:sz w:val="22"/>
          <w:lang w:val="el-GR"/>
        </w:rPr>
        <w:t xml:space="preserve"> </w:t>
      </w:r>
      <w:r w:rsidR="004F0AD3">
        <w:rPr>
          <w:rFonts w:ascii="Calibri" w:hAnsi="Calibri"/>
          <w:sz w:val="22"/>
          <w:lang w:val="en-US"/>
        </w:rPr>
        <w:t>M</w:t>
      </w:r>
      <w:r w:rsidR="00C04AC1">
        <w:rPr>
          <w:rFonts w:ascii="Calibri" w:hAnsi="Calibri"/>
          <w:sz w:val="22"/>
          <w:lang w:val="en-US"/>
        </w:rPr>
        <w:t>Hz</w:t>
      </w:r>
      <w:r w:rsidRPr="007725B3">
        <w:rPr>
          <w:rFonts w:ascii="Calibri" w:hAnsi="Calibri"/>
          <w:sz w:val="22"/>
          <w:lang w:val="el-GR"/>
        </w:rPr>
        <w:t xml:space="preserve">: </w:t>
      </w:r>
      <w:r w:rsidR="00C04AC1">
        <w:rPr>
          <w:rFonts w:ascii="Calibri" w:hAnsi="Calibri"/>
          <w:sz w:val="22"/>
          <w:lang w:val="el-GR"/>
        </w:rPr>
        <w:t>Οι ζώνες</w:t>
      </w:r>
      <w:r w:rsidRPr="007725B3">
        <w:rPr>
          <w:rFonts w:ascii="Calibri" w:hAnsi="Calibri"/>
          <w:sz w:val="22"/>
          <w:lang w:val="el-GR"/>
        </w:rPr>
        <w:t xml:space="preserve"> ραδιοσυχνοτήτων </w:t>
      </w:r>
      <w:r w:rsidR="004F0AD3" w:rsidRPr="004F0AD3">
        <w:rPr>
          <w:rFonts w:ascii="Calibri" w:hAnsi="Calibri"/>
          <w:sz w:val="22"/>
          <w:lang w:val="el-GR"/>
        </w:rPr>
        <w:t>410-430</w:t>
      </w:r>
      <w:r w:rsidR="00C04AC1" w:rsidRPr="00901706">
        <w:rPr>
          <w:rFonts w:ascii="Calibri" w:hAnsi="Calibri"/>
          <w:sz w:val="22"/>
          <w:lang w:val="el-GR"/>
        </w:rPr>
        <w:t xml:space="preserve"> </w:t>
      </w:r>
      <w:proofErr w:type="spellStart"/>
      <w:r w:rsidR="00C04AC1" w:rsidRPr="003301E5">
        <w:rPr>
          <w:rFonts w:ascii="Calibri" w:hAnsi="Calibri"/>
          <w:sz w:val="22"/>
          <w:lang w:val="el-GR"/>
        </w:rPr>
        <w:t>MHz</w:t>
      </w:r>
      <w:proofErr w:type="spellEnd"/>
    </w:p>
    <w:p w:rsidR="004334CA" w:rsidRPr="004E4FA5" w:rsidRDefault="007725B3" w:rsidP="00553EB8">
      <w:pPr>
        <w:pStyle w:val="-HTML"/>
        <w:numPr>
          <w:ilvl w:val="0"/>
          <w:numId w:val="11"/>
        </w:numPr>
        <w:tabs>
          <w:tab w:val="clear" w:pos="916"/>
          <w:tab w:val="left" w:pos="426"/>
        </w:tabs>
        <w:ind w:left="426" w:hanging="426"/>
        <w:rPr>
          <w:rFonts w:ascii="Calibri" w:hAnsi="Calibri"/>
          <w:sz w:val="22"/>
          <w:lang w:val="el-GR"/>
        </w:rPr>
      </w:pPr>
      <w:r w:rsidRPr="007725B3">
        <w:rPr>
          <w:rFonts w:ascii="Calibri" w:hAnsi="Calibri"/>
          <w:sz w:val="22"/>
          <w:lang w:val="el-GR"/>
        </w:rPr>
        <w:t xml:space="preserve">Εκπλειστηρίασμα: </w:t>
      </w:r>
      <w:r w:rsidRPr="000B2D53">
        <w:rPr>
          <w:rFonts w:ascii="Calibri" w:hAnsi="Calibri"/>
          <w:sz w:val="22"/>
          <w:lang w:val="el-GR"/>
        </w:rPr>
        <w:t xml:space="preserve">Η προσφορά που είχε υποβληθεί από τον Κάτοχο του Δικαιώματος Χρήσης </w:t>
      </w:r>
      <w:proofErr w:type="spellStart"/>
      <w:r w:rsidRPr="000B2D53">
        <w:rPr>
          <w:rFonts w:ascii="Calibri" w:hAnsi="Calibri"/>
          <w:sz w:val="22"/>
          <w:lang w:val="el-GR"/>
        </w:rPr>
        <w:t>Ραδιο</w:t>
      </w:r>
      <w:r w:rsidR="001609A7">
        <w:rPr>
          <w:rFonts w:ascii="Calibri" w:hAnsi="Calibri"/>
          <w:sz w:val="22"/>
          <w:lang w:val="el-GR"/>
        </w:rPr>
        <w:t>φάσματος</w:t>
      </w:r>
      <w:proofErr w:type="spellEnd"/>
      <w:r w:rsidRPr="000B2D53">
        <w:rPr>
          <w:rFonts w:ascii="Calibri" w:hAnsi="Calibri"/>
          <w:sz w:val="22"/>
          <w:lang w:val="el-GR"/>
        </w:rPr>
        <w:t xml:space="preserve"> στη δημοπρασία για τη χορήγηση του Δικαιώματος σύμφωνα με το Τεύχος Προκήρυξης της δημοπρασίας, το οποίο εγκρίθηκε με την Απόφαση της </w:t>
      </w:r>
      <w:r w:rsidRPr="004E4FA5">
        <w:rPr>
          <w:rFonts w:ascii="Calibri" w:hAnsi="Calibri"/>
          <w:sz w:val="22"/>
          <w:lang w:val="el-GR"/>
        </w:rPr>
        <w:t xml:space="preserve">ΕΕΤΤ ΑΠ </w:t>
      </w:r>
      <w:r w:rsidR="00954F02" w:rsidRPr="004E4FA5">
        <w:rPr>
          <w:rFonts w:ascii="Calibri" w:hAnsi="Calibri"/>
          <w:sz w:val="22"/>
          <w:lang w:val="el-GR"/>
        </w:rPr>
        <w:t>…</w:t>
      </w:r>
      <w:r w:rsidRPr="004E4FA5">
        <w:rPr>
          <w:rFonts w:ascii="Calibri" w:hAnsi="Calibri"/>
          <w:sz w:val="22"/>
          <w:lang w:val="el-GR"/>
        </w:rPr>
        <w:t xml:space="preserve">, και βάση της οποίας το Δικαίωμα κατακυρώθηκε στον Κάτοχο του Δικαιώματος Χρήσης </w:t>
      </w:r>
      <w:proofErr w:type="spellStart"/>
      <w:r w:rsidRPr="004E4FA5">
        <w:rPr>
          <w:rFonts w:ascii="Calibri" w:hAnsi="Calibri"/>
          <w:sz w:val="22"/>
          <w:lang w:val="el-GR"/>
        </w:rPr>
        <w:t>Ραδιο</w:t>
      </w:r>
      <w:r w:rsidR="001609A7">
        <w:rPr>
          <w:rFonts w:ascii="Calibri" w:hAnsi="Calibri"/>
          <w:sz w:val="22"/>
          <w:lang w:val="el-GR"/>
        </w:rPr>
        <w:t>φάσματος</w:t>
      </w:r>
      <w:proofErr w:type="spellEnd"/>
    </w:p>
    <w:p w:rsidR="00E71166" w:rsidRDefault="007725B3" w:rsidP="00C93B79">
      <w:pPr>
        <w:pStyle w:val="Ttl"/>
      </w:pPr>
      <w:r w:rsidRPr="007725B3">
        <w:t xml:space="preserve">Άρθρο </w:t>
      </w:r>
      <w:r w:rsidR="00957439">
        <w:rPr>
          <w:noProof/>
        </w:rPr>
        <w:fldChar w:fldCharType="begin"/>
      </w:r>
      <w:r w:rsidR="00957439">
        <w:rPr>
          <w:noProof/>
        </w:rPr>
        <w:instrText xml:space="preserve"> SEQ Article \* MERGEFORMAT </w:instrText>
      </w:r>
      <w:r w:rsidR="00957439">
        <w:rPr>
          <w:noProof/>
        </w:rPr>
        <w:fldChar w:fldCharType="separate"/>
      </w:r>
      <w:r w:rsidR="00F15542">
        <w:rPr>
          <w:noProof/>
        </w:rPr>
        <w:t>2</w:t>
      </w:r>
      <w:r w:rsidR="00957439">
        <w:rPr>
          <w:noProof/>
        </w:rPr>
        <w:fldChar w:fldCharType="end"/>
      </w:r>
    </w:p>
    <w:p w:rsidR="00E71166" w:rsidRDefault="007725B3" w:rsidP="00C93B79">
      <w:pPr>
        <w:pStyle w:val="Dsc"/>
      </w:pPr>
      <w:r w:rsidRPr="007725B3">
        <w:t>Αντικείμενο</w:t>
      </w:r>
    </w:p>
    <w:p w:rsidR="00074DAC" w:rsidRDefault="007725B3" w:rsidP="00A67800">
      <w:pPr>
        <w:pStyle w:val="numbered"/>
      </w:pPr>
      <w:r w:rsidRPr="007725B3">
        <w:t xml:space="preserve">Με την παρούσα </w:t>
      </w:r>
      <w:r w:rsidR="00C74B8F" w:rsidRPr="00C17439">
        <w:rPr>
          <w:rFonts w:asciiTheme="minorHAnsi" w:hAnsiTheme="minorHAnsi"/>
        </w:rPr>
        <w:t>χορηγείται</w:t>
      </w:r>
      <w:r w:rsidR="00C74B8F" w:rsidRPr="0019774B">
        <w:rPr>
          <w:rFonts w:asciiTheme="minorHAnsi" w:hAnsiTheme="minorHAnsi"/>
        </w:rPr>
        <w:t xml:space="preserve"> </w:t>
      </w:r>
      <w:r w:rsidRPr="007725B3">
        <w:t xml:space="preserve">στον Κάτοχο του Δικαιώματος Χρήσης </w:t>
      </w:r>
      <w:proofErr w:type="spellStart"/>
      <w:r w:rsidRPr="007725B3">
        <w:t>Ραδιο</w:t>
      </w:r>
      <w:r w:rsidR="001609A7">
        <w:t>φάσματος</w:t>
      </w:r>
      <w:proofErr w:type="spellEnd"/>
      <w:r w:rsidRPr="007725B3">
        <w:t xml:space="preserve"> το</w:t>
      </w:r>
      <w:r w:rsidR="00954F02">
        <w:t xml:space="preserve"> δικαίωμα χρήσης του</w:t>
      </w:r>
      <w:r w:rsidRPr="007725B3">
        <w:t xml:space="preserve"> τμήμα</w:t>
      </w:r>
      <w:r w:rsidR="00954F02">
        <w:t>τος</w:t>
      </w:r>
      <w:r w:rsidRPr="007725B3">
        <w:t xml:space="preserve"> του φάσματος ραδιοσυχνοτήτων που </w:t>
      </w:r>
      <w:r w:rsidRPr="00A01CC0">
        <w:t>αναγράφεται στο Παράρτημα Α1 της παρούσας με σκοπό την εγκατάσταση, λειτουργία και εκμετάλλευση</w:t>
      </w:r>
      <w:r w:rsidR="002A7ED2" w:rsidRPr="00A01CC0">
        <w:t xml:space="preserve"> επίγειων συστημάτων </w:t>
      </w:r>
      <w:r w:rsidR="00A67800" w:rsidRPr="00A67800">
        <w:t>παροχής υπηρεσιών ηλεκτρονικών επικοινωνιών</w:t>
      </w:r>
      <w:r w:rsidRPr="007725B3">
        <w:t xml:space="preserve"> </w:t>
      </w:r>
      <w:r w:rsidR="002A7ED2">
        <w:t>στην ελληνική επικράτεια</w:t>
      </w:r>
      <w:r w:rsidRPr="00533BF3">
        <w:t>.</w:t>
      </w:r>
    </w:p>
    <w:p w:rsidR="004B6AEA" w:rsidRDefault="007725B3" w:rsidP="00C51148">
      <w:pPr>
        <w:pStyle w:val="numbered"/>
      </w:pPr>
      <w:r w:rsidRPr="007725B3">
        <w:lastRenderedPageBreak/>
        <w:t xml:space="preserve">Ο Κάτοχος του Δικαιώματος Χρήσης </w:t>
      </w:r>
      <w:proofErr w:type="spellStart"/>
      <w:r w:rsidRPr="007725B3">
        <w:t>Ραδιο</w:t>
      </w:r>
      <w:r w:rsidR="001609A7">
        <w:t>φάσματος</w:t>
      </w:r>
      <w:proofErr w:type="spellEnd"/>
      <w:r w:rsidRPr="007725B3">
        <w:t xml:space="preserve"> οφείλει να κάνει χρήση αυτού σύμφωνα με τους όρους της παρούσας Απόφασης και των Παραρτημάτων αυτής.</w:t>
      </w:r>
    </w:p>
    <w:p w:rsidR="00C51148" w:rsidRDefault="004B6AEA" w:rsidP="00C51148">
      <w:pPr>
        <w:pStyle w:val="numbered"/>
      </w:pPr>
      <w:r>
        <w:t xml:space="preserve">Πρόσωπα που ελέγχουν ή ελέγχονται από τον Κάτοχο του Δικαιώματος Χρήσης </w:t>
      </w:r>
      <w:proofErr w:type="spellStart"/>
      <w:r>
        <w:t>Ραδιο</w:t>
      </w:r>
      <w:r w:rsidR="001609A7">
        <w:t>φάσματος</w:t>
      </w:r>
      <w:proofErr w:type="spellEnd"/>
      <w:r>
        <w:t xml:space="preserve"> και πρόσωπα τα οποία τελούν με αυτόν υπό τον έλεγχο της ίδιας εταιρείας ή ομίλου εταιρειών δύνανται, σε συνέχεια απλής γνωστοποίησης στην ΕΕΤΤ και χωρίς περαιτέρω διαδικασία έγκρισης, να κάνουν κοινή χρήση του φάσματος που αποκτά ο Κάτοχος του Δικαιώματος Χρήσης </w:t>
      </w:r>
      <w:proofErr w:type="spellStart"/>
      <w:r>
        <w:t>Ραδιο</w:t>
      </w:r>
      <w:r w:rsidR="001609A7">
        <w:t>φάσματος</w:t>
      </w:r>
      <w:proofErr w:type="spellEnd"/>
      <w:r>
        <w:t xml:space="preserve"> με την παρούσα, σύμφωνα με τους αναφερόμενους σε αυτήν όρους και εφόσον λειτουργούν υπό καθεστώς Γενικής Άδειας στην Ελλάδα.</w:t>
      </w:r>
      <w:r w:rsidR="006E01A2">
        <w:t xml:space="preserve"> </w:t>
      </w:r>
    </w:p>
    <w:p w:rsidR="00D92852" w:rsidRPr="00D92852" w:rsidRDefault="007725B3" w:rsidP="00D92852">
      <w:pPr>
        <w:pStyle w:val="Ttl"/>
      </w:pPr>
      <w:r w:rsidRPr="007725B3">
        <w:t xml:space="preserve">Άρθρο </w:t>
      </w:r>
      <w:r w:rsidR="00957439">
        <w:rPr>
          <w:noProof/>
        </w:rPr>
        <w:fldChar w:fldCharType="begin"/>
      </w:r>
      <w:r w:rsidR="00957439">
        <w:rPr>
          <w:noProof/>
        </w:rPr>
        <w:instrText xml:space="preserve"> SEQ Article \* MERGEFORMAT </w:instrText>
      </w:r>
      <w:r w:rsidR="00957439">
        <w:rPr>
          <w:noProof/>
        </w:rPr>
        <w:fldChar w:fldCharType="separate"/>
      </w:r>
      <w:r w:rsidR="00F15542">
        <w:rPr>
          <w:noProof/>
        </w:rPr>
        <w:t>3</w:t>
      </w:r>
      <w:r w:rsidR="00957439">
        <w:rPr>
          <w:noProof/>
        </w:rPr>
        <w:fldChar w:fldCharType="end"/>
      </w:r>
    </w:p>
    <w:p w:rsidR="00D92852" w:rsidRPr="00D92852" w:rsidRDefault="007725B3" w:rsidP="00D92852">
      <w:pPr>
        <w:pStyle w:val="Dsc"/>
      </w:pPr>
      <w:r w:rsidRPr="007725B3">
        <w:t>Γεωγραφικά Όρια</w:t>
      </w:r>
    </w:p>
    <w:p w:rsidR="00E155A6" w:rsidRDefault="007725B3" w:rsidP="00D92852">
      <w:pPr>
        <w:rPr>
          <w:lang w:val="el-GR"/>
        </w:rPr>
      </w:pPr>
      <w:r w:rsidRPr="00AA55AC">
        <w:rPr>
          <w:lang w:val="el-GR"/>
        </w:rPr>
        <w:t xml:space="preserve">Το παρόν </w:t>
      </w:r>
      <w:r w:rsidR="00751FCA" w:rsidRPr="00AA55AC">
        <w:rPr>
          <w:lang w:val="el-GR"/>
        </w:rPr>
        <w:t>Δ</w:t>
      </w:r>
      <w:r w:rsidRPr="00AA55AC">
        <w:rPr>
          <w:lang w:val="el-GR"/>
        </w:rPr>
        <w:t xml:space="preserve">ικαίωμα </w:t>
      </w:r>
      <w:r w:rsidR="00751FCA" w:rsidRPr="00AA55AC">
        <w:rPr>
          <w:lang w:val="el-GR"/>
        </w:rPr>
        <w:t>Χ</w:t>
      </w:r>
      <w:r w:rsidRPr="00AA55AC">
        <w:rPr>
          <w:lang w:val="el-GR"/>
        </w:rPr>
        <w:t xml:space="preserve">ρήσης </w:t>
      </w:r>
      <w:proofErr w:type="spellStart"/>
      <w:r w:rsidR="00564FED">
        <w:rPr>
          <w:lang w:val="el-GR"/>
        </w:rPr>
        <w:t>Ραδιοφάσματος</w:t>
      </w:r>
      <w:proofErr w:type="spellEnd"/>
      <w:r w:rsidRPr="00AA55AC">
        <w:rPr>
          <w:lang w:val="el-GR"/>
        </w:rPr>
        <w:t xml:space="preserve"> παρέχεται</w:t>
      </w:r>
      <w:r w:rsidR="00717793">
        <w:rPr>
          <w:lang w:val="el-GR"/>
        </w:rPr>
        <w:t xml:space="preserve"> </w:t>
      </w:r>
      <w:r w:rsidRPr="00E155A6">
        <w:rPr>
          <w:lang w:val="el-GR"/>
        </w:rPr>
        <w:t>για ολόκληρη την Ελληνική Επικράτεια</w:t>
      </w:r>
      <w:r w:rsidR="00E155A6">
        <w:rPr>
          <w:lang w:val="el-GR"/>
        </w:rPr>
        <w:t>.</w:t>
      </w:r>
    </w:p>
    <w:p w:rsidR="00E71166" w:rsidRPr="00982FFC" w:rsidRDefault="007725B3" w:rsidP="00C93B79">
      <w:pPr>
        <w:pStyle w:val="Ttl"/>
      </w:pPr>
      <w:r w:rsidRPr="007725B3">
        <w:t xml:space="preserve">Άρθρο </w:t>
      </w:r>
      <w:r w:rsidR="00957439">
        <w:rPr>
          <w:noProof/>
        </w:rPr>
        <w:fldChar w:fldCharType="begin"/>
      </w:r>
      <w:r w:rsidR="00957439">
        <w:rPr>
          <w:noProof/>
        </w:rPr>
        <w:instrText xml:space="preserve"> SEQ Article \* MERGEFORMAT </w:instrText>
      </w:r>
      <w:r w:rsidR="00957439">
        <w:rPr>
          <w:noProof/>
        </w:rPr>
        <w:fldChar w:fldCharType="separate"/>
      </w:r>
      <w:r w:rsidR="00F15542">
        <w:rPr>
          <w:noProof/>
        </w:rPr>
        <w:t>4</w:t>
      </w:r>
      <w:r w:rsidR="00957439">
        <w:rPr>
          <w:noProof/>
        </w:rPr>
        <w:fldChar w:fldCharType="end"/>
      </w:r>
    </w:p>
    <w:p w:rsidR="00E71166" w:rsidRPr="00982FFC" w:rsidRDefault="007725B3" w:rsidP="00372CF1">
      <w:pPr>
        <w:pStyle w:val="Dsc"/>
      </w:pPr>
      <w:r w:rsidRPr="007725B3">
        <w:t>Υποχρεώσεις του Κατόχου</w:t>
      </w:r>
    </w:p>
    <w:p w:rsidR="00C92317" w:rsidRPr="00982FFC" w:rsidRDefault="007725B3" w:rsidP="00553EB8">
      <w:pPr>
        <w:pStyle w:val="numbered"/>
        <w:numPr>
          <w:ilvl w:val="0"/>
          <w:numId w:val="15"/>
        </w:numPr>
      </w:pPr>
      <w:r w:rsidRPr="007725B3">
        <w:t xml:space="preserve">Ο Κάτοχος του Δικαιώματος Χρήσης </w:t>
      </w:r>
      <w:proofErr w:type="spellStart"/>
      <w:r w:rsidRPr="007725B3">
        <w:t>Ραδιο</w:t>
      </w:r>
      <w:r w:rsidR="001609A7">
        <w:t>φάσματος</w:t>
      </w:r>
      <w:proofErr w:type="spellEnd"/>
      <w:r w:rsidRPr="007725B3">
        <w:t xml:space="preserve"> υποχρεούται να συμμορφώνεται προς τις διατάξεις της κείμενης νομοθεσίας, και ιδίως του Κανονισμού Χρήσης και Χορήγησης Δικαιωμάτων Χρήσης </w:t>
      </w:r>
      <w:proofErr w:type="spellStart"/>
      <w:r w:rsidRPr="007725B3">
        <w:t>Ραδιο</w:t>
      </w:r>
      <w:r w:rsidR="001609A7">
        <w:t>φάσματος</w:t>
      </w:r>
      <w:proofErr w:type="spellEnd"/>
      <w:r w:rsidRPr="007725B3">
        <w:t xml:space="preserve"> υπό Καθεστώς Γενικής Άδειας για την Παροχή Δικτύων ή/και Υπηρεσιών Ηλεκτρονικών Επικοινωνιών, και να χρησιμοποιεί τις ραδιοσυχνότητες</w:t>
      </w:r>
      <w:r w:rsidR="001665D0">
        <w:t xml:space="preserve"> του παρόντος </w:t>
      </w:r>
      <w:r w:rsidR="001E50B8">
        <w:t>Δ</w:t>
      </w:r>
      <w:r w:rsidR="001665D0">
        <w:t>ικαιώματος</w:t>
      </w:r>
      <w:r w:rsidRPr="007725B3">
        <w:t>, σύμφωνα με τις προϋποθέσεις και τους όρους του Κανονισμού Όρων Χρήσης Ραδιοσυχνοτήτων ή Ζωνών Ραδιοσυχνοτήτων όπως εκάστοτε ισχύει.</w:t>
      </w:r>
    </w:p>
    <w:p w:rsidR="00C92317" w:rsidRPr="00982FFC" w:rsidRDefault="007725B3" w:rsidP="00682541">
      <w:pPr>
        <w:pStyle w:val="numbered"/>
      </w:pPr>
      <w:r w:rsidRPr="007725B3">
        <w:t xml:space="preserve">Ο Κάτοχος του Δικαιώματος Χρήσης </w:t>
      </w:r>
      <w:proofErr w:type="spellStart"/>
      <w:r w:rsidRPr="007725B3">
        <w:t>Ραδιο</w:t>
      </w:r>
      <w:r w:rsidR="001609A7">
        <w:t>φάσματος</w:t>
      </w:r>
      <w:proofErr w:type="spellEnd"/>
      <w:r w:rsidRPr="007725B3">
        <w:t xml:space="preserve"> υποχρεούται, πέραν αυτού, να λάβει όλες τις διοικητικές άδειες, εξουσιοδοτήσεις ή εγκρίσεις, οι οποίες απαιτούνται για την εγκατάσταση του Δικτύου του, σύμφωνα με την κείμενη νομοθεσία και να τοποθετήσει τις εγκαταστάσεις του στους προσήκοντες χώρους.</w:t>
      </w:r>
    </w:p>
    <w:p w:rsidR="00C92317" w:rsidRPr="00982FFC" w:rsidRDefault="007725B3" w:rsidP="00251281">
      <w:pPr>
        <w:pStyle w:val="numbered"/>
      </w:pPr>
      <w:r w:rsidRPr="007725B3">
        <w:t xml:space="preserve">Ο εξοπλισμός που χρησιμοποιεί ο Κάτοχος του Δικαιώματος Χρήσης </w:t>
      </w:r>
      <w:proofErr w:type="spellStart"/>
      <w:r w:rsidRPr="007725B3">
        <w:t>Ραδιο</w:t>
      </w:r>
      <w:r w:rsidR="001609A7">
        <w:t>φάσματος</w:t>
      </w:r>
      <w:proofErr w:type="spellEnd"/>
      <w:r w:rsidRPr="007725B3">
        <w:t xml:space="preserve"> πρέπει να συμμορφώνεται με τις διατάξεις του Προεδρικού Διατάγματος </w:t>
      </w:r>
      <w:r w:rsidR="00F33BB2" w:rsidRPr="00787073">
        <w:t xml:space="preserve">98/2017 </w:t>
      </w:r>
      <w:r w:rsidRPr="007725B3">
        <w:t>και τη σχετική εκάστοτε ισχύουσα νομοθεσία, ώστε κάθε ραδιοηλεκτρική συσκευή να λειτουργεί σύμφωνα με τις προδιαγραφές που θέτει ο κατασκευαστής της.</w:t>
      </w:r>
    </w:p>
    <w:p w:rsidR="00C52E65" w:rsidRPr="006B7BC1" w:rsidRDefault="007725B3" w:rsidP="00F863D0">
      <w:pPr>
        <w:pStyle w:val="numbered"/>
      </w:pPr>
      <w:r w:rsidRPr="007725B3">
        <w:t xml:space="preserve">Για κάθε ζήτημα διεθνούς συντονισμού, ο Κάτοχος του Δικαιώματος Χρήσης </w:t>
      </w:r>
      <w:proofErr w:type="spellStart"/>
      <w:r w:rsidRPr="007725B3">
        <w:t>Ραδιο</w:t>
      </w:r>
      <w:r w:rsidR="001609A7">
        <w:t>φάσματος</w:t>
      </w:r>
      <w:proofErr w:type="spellEnd"/>
      <w:r w:rsidRPr="007725B3">
        <w:t xml:space="preserve"> οφείλει να συμμορφώνεται με αποφάσεις και υποδείξεις του αρμόδιου φορέα.</w:t>
      </w:r>
    </w:p>
    <w:p w:rsidR="00E71166" w:rsidRPr="00676E05" w:rsidRDefault="004E2D17" w:rsidP="00F35308">
      <w:pPr>
        <w:pStyle w:val="Ttl"/>
        <w:tabs>
          <w:tab w:val="center" w:pos="4153"/>
          <w:tab w:val="left" w:pos="4996"/>
        </w:tabs>
      </w:pPr>
      <w:r>
        <w:t>Ά</w:t>
      </w:r>
      <w:r w:rsidR="007725B3" w:rsidRPr="007725B3">
        <w:t xml:space="preserve">ρθρο </w:t>
      </w:r>
      <w:r w:rsidR="00110F15">
        <w:rPr>
          <w:noProof/>
        </w:rPr>
        <w:t>5</w:t>
      </w:r>
    </w:p>
    <w:p w:rsidR="00E71166" w:rsidRPr="006431BF" w:rsidRDefault="007725B3" w:rsidP="00D52BAB">
      <w:pPr>
        <w:pStyle w:val="Dsc"/>
      </w:pPr>
      <w:r w:rsidRPr="007725B3">
        <w:t>Τεχνικοί και Λειτουργικοί Όροι</w:t>
      </w:r>
    </w:p>
    <w:p w:rsidR="00300502" w:rsidRDefault="00300502" w:rsidP="00300502">
      <w:pPr>
        <w:pStyle w:val="numbered"/>
        <w:numPr>
          <w:ilvl w:val="0"/>
          <w:numId w:val="22"/>
        </w:numPr>
      </w:pPr>
      <w:r w:rsidRPr="007725B3">
        <w:t xml:space="preserve">Ο Κάτοχος του Δικαιώματος Χρήσης </w:t>
      </w:r>
      <w:proofErr w:type="spellStart"/>
      <w:r w:rsidRPr="007725B3">
        <w:t>Ραδιο</w:t>
      </w:r>
      <w:r>
        <w:t>φάσματος</w:t>
      </w:r>
      <w:proofErr w:type="spellEnd"/>
      <w:r w:rsidRPr="007725B3">
        <w:t xml:space="preserve"> μπορεί να επιλέξει χωρίς περιορισμούς την τεχνολογία που επιθυμεί να χρησιμοποιήσει υπό την προϋπόθεση </w:t>
      </w:r>
      <w:r w:rsidRPr="00420D61">
        <w:t>τήρησης των διατάξεων της παρούσης, εξασφαλίζοντας</w:t>
      </w:r>
      <w:r w:rsidRPr="007725B3">
        <w:t xml:space="preserve"> ταυ</w:t>
      </w:r>
      <w:r w:rsidR="00036387">
        <w:t>τόχρονα ότι τα συστήματά του δε</w:t>
      </w:r>
      <w:r w:rsidRPr="007725B3">
        <w:t xml:space="preserve"> δημιουργούν παρεμβολές σε άλλους νόμιμους χρήστες του </w:t>
      </w:r>
      <w:proofErr w:type="spellStart"/>
      <w:r w:rsidRPr="007725B3">
        <w:t>ραδιοφάσματος</w:t>
      </w:r>
      <w:proofErr w:type="spellEnd"/>
      <w:r w:rsidRPr="007725B3">
        <w:t xml:space="preserve"> και </w:t>
      </w:r>
      <w:r w:rsidRPr="007725B3">
        <w:lastRenderedPageBreak/>
        <w:t xml:space="preserve">παρέχουν κατάλληλη προστασία σε συστήματα παρακείμενων ζωνών του </w:t>
      </w:r>
      <w:proofErr w:type="spellStart"/>
      <w:r w:rsidRPr="007725B3">
        <w:t>ραδιοφάσματος</w:t>
      </w:r>
      <w:proofErr w:type="spellEnd"/>
      <w:r w:rsidRPr="007725B3">
        <w:t xml:space="preserve">. </w:t>
      </w:r>
    </w:p>
    <w:p w:rsidR="00AA10B9" w:rsidRPr="00741C95" w:rsidRDefault="00AA10B9" w:rsidP="00300502">
      <w:pPr>
        <w:pStyle w:val="numbered"/>
        <w:numPr>
          <w:ilvl w:val="0"/>
          <w:numId w:val="22"/>
        </w:numPr>
      </w:pPr>
      <w:r>
        <w:t xml:space="preserve">Σε περίπτωση που για την αποφυγή επιζήμιων παρεμβολών σε </w:t>
      </w:r>
      <w:proofErr w:type="spellStart"/>
      <w:r w:rsidR="002B0205">
        <w:t>αδειοδοτημένα</w:t>
      </w:r>
      <w:proofErr w:type="spellEnd"/>
      <w:r w:rsidR="002B0205">
        <w:t xml:space="preserve"> δίκτυα που λειτουργούν σε γειτονικές ζώνες, απαιτείται η δημιουργία ζωνών προστασίας, αυτές δημιουργούνται εντός της φασματικής περιοχής για τ</w:t>
      </w:r>
      <w:r w:rsidR="005C6FF9">
        <w:t>η</w:t>
      </w:r>
      <w:r w:rsidR="002B0205">
        <w:t xml:space="preserve">ν οποία έχει δικαίωμα ο εμπλεκόμενος </w:t>
      </w:r>
      <w:proofErr w:type="spellStart"/>
      <w:r w:rsidR="002B0205">
        <w:t>πάροχος</w:t>
      </w:r>
      <w:proofErr w:type="spellEnd"/>
      <w:r w:rsidR="002B0205">
        <w:t xml:space="preserve">. </w:t>
      </w:r>
    </w:p>
    <w:p w:rsidR="00420D61" w:rsidRDefault="00420D61" w:rsidP="00553EB8">
      <w:pPr>
        <w:pStyle w:val="numbered"/>
        <w:numPr>
          <w:ilvl w:val="0"/>
          <w:numId w:val="22"/>
        </w:numPr>
      </w:pPr>
      <w:r>
        <w:t xml:space="preserve">Ο Κάτοχος του Δικαιώματος Χρήσης </w:t>
      </w:r>
      <w:proofErr w:type="spellStart"/>
      <w:r>
        <w:t>Ραδιο</w:t>
      </w:r>
      <w:r w:rsidR="001609A7">
        <w:t>φάσματος</w:t>
      </w:r>
      <w:proofErr w:type="spellEnd"/>
      <w:r>
        <w:t xml:space="preserve"> οφείλει να τηρεί τους τεχνικούς όρους που αναφέρονται στην </w:t>
      </w:r>
      <w:r w:rsidR="00036387">
        <w:t xml:space="preserve">απόφαση </w:t>
      </w:r>
      <w:r w:rsidR="004F0AD3" w:rsidRPr="00220C1C">
        <w:rPr>
          <w:rFonts w:cs="Arial"/>
        </w:rPr>
        <w:t>ECC/DEC/(19)02</w:t>
      </w:r>
      <w:r w:rsidR="002B22E8">
        <w:t>. Επιπρόσθετα</w:t>
      </w:r>
      <w:r w:rsidR="00300502" w:rsidRPr="00036387">
        <w:t>,</w:t>
      </w:r>
      <w:r w:rsidR="002B22E8">
        <w:t xml:space="preserve"> ισχύουν τα εξής:</w:t>
      </w:r>
      <w:r>
        <w:t xml:space="preserve"> </w:t>
      </w:r>
    </w:p>
    <w:p w:rsidR="00420D61" w:rsidRDefault="00210528" w:rsidP="00036387">
      <w:pPr>
        <w:pStyle w:val="numbered"/>
        <w:numPr>
          <w:ilvl w:val="0"/>
          <w:numId w:val="23"/>
        </w:numPr>
      </w:pPr>
      <w:r>
        <w:t>Σε περ</w:t>
      </w:r>
      <w:r w:rsidR="00300502">
        <w:t xml:space="preserve">ίπτωση </w:t>
      </w:r>
      <w:r w:rsidR="00300502" w:rsidRPr="009E510B">
        <w:t xml:space="preserve">που η τεχνολογία που έχει επιλεχθεί είναι </w:t>
      </w:r>
      <w:r w:rsidR="00036387" w:rsidRPr="009E510B">
        <w:t>η τεχνολογία</w:t>
      </w:r>
      <w:r w:rsidR="00FF5C93" w:rsidRPr="009E510B">
        <w:t xml:space="preserve"> </w:t>
      </w:r>
      <w:proofErr w:type="spellStart"/>
      <w:r w:rsidR="00176E6B" w:rsidRPr="009E510B">
        <w:t>ευρυζωνικού</w:t>
      </w:r>
      <w:proofErr w:type="spellEnd"/>
      <w:r w:rsidR="00176E6B" w:rsidRPr="009E510B">
        <w:t xml:space="preserve"> εύρους καναλιού</w:t>
      </w:r>
      <w:r w:rsidR="00300502" w:rsidRPr="009E510B">
        <w:t xml:space="preserve">, ο κάτοχος του δικαιώματος οφείλει </w:t>
      </w:r>
      <w:r w:rsidR="00036387" w:rsidRPr="009E510B">
        <w:t>να διατηρεί</w:t>
      </w:r>
      <w:r w:rsidR="009C0054" w:rsidRPr="009E510B">
        <w:t xml:space="preserve">, σύμφωνα και με τα οριζόμενα στην έκθεση ECC </w:t>
      </w:r>
      <w:proofErr w:type="spellStart"/>
      <w:r w:rsidR="009C0054" w:rsidRPr="009E510B">
        <w:t>Report</w:t>
      </w:r>
      <w:proofErr w:type="spellEnd"/>
      <w:r w:rsidR="009C0054" w:rsidRPr="009E510B">
        <w:t xml:space="preserve"> 283,</w:t>
      </w:r>
      <w:r w:rsidR="00036387" w:rsidRPr="009E510B">
        <w:t xml:space="preserve"> </w:t>
      </w:r>
      <w:r w:rsidR="00036387" w:rsidRPr="009E510B">
        <w:rPr>
          <w:lang w:val="en-US"/>
        </w:rPr>
        <w:t>guard</w:t>
      </w:r>
      <w:r w:rsidR="00036387" w:rsidRPr="009E510B">
        <w:t xml:space="preserve"> </w:t>
      </w:r>
      <w:r w:rsidR="00036387" w:rsidRPr="009E510B">
        <w:rPr>
          <w:lang w:val="en-US"/>
        </w:rPr>
        <w:t>band</w:t>
      </w:r>
      <w:r w:rsidR="00036387" w:rsidRPr="009E510B">
        <w:t xml:space="preserve"> </w:t>
      </w:r>
      <w:r w:rsidR="00BA4C70" w:rsidRPr="009E510B">
        <w:t xml:space="preserve">τουλάχιστον </w:t>
      </w:r>
      <w:r w:rsidR="00036387" w:rsidRPr="009E510B">
        <w:t xml:space="preserve">300 </w:t>
      </w:r>
      <w:r w:rsidR="00036387" w:rsidRPr="009E510B">
        <w:rPr>
          <w:lang w:val="en-US"/>
        </w:rPr>
        <w:t>kHz</w:t>
      </w:r>
      <w:r w:rsidR="00036387" w:rsidRPr="009E510B">
        <w:t xml:space="preserve"> από τα όρια</w:t>
      </w:r>
      <w:r w:rsidR="00036387">
        <w:t xml:space="preserve"> του φασματικού τμήματος, προκειμένου να εξασφαλιστεί ότι τα συστήματά του δε δημιουργούν παρεμβολές σε συστήματα παρακείμενων ζωνών του </w:t>
      </w:r>
      <w:proofErr w:type="spellStart"/>
      <w:r w:rsidR="00036387">
        <w:t>ραδιοφάσματος</w:t>
      </w:r>
      <w:proofErr w:type="spellEnd"/>
      <w:r w:rsidR="00036387">
        <w:t xml:space="preserve"> στα οποία λειτουργούν </w:t>
      </w:r>
      <w:r w:rsidR="00A774CD">
        <w:t>δίκτυα στενού εύρους καναλιού.</w:t>
      </w:r>
    </w:p>
    <w:p w:rsidR="00BA4C70" w:rsidRDefault="00BA4C70" w:rsidP="00BA4C70">
      <w:pPr>
        <w:pStyle w:val="numbered"/>
        <w:numPr>
          <w:ilvl w:val="0"/>
          <w:numId w:val="23"/>
        </w:numPr>
      </w:pPr>
      <w:r>
        <w:t xml:space="preserve">Σε περίπτωση που ο Κάτοχος του Δικαιώματος </w:t>
      </w:r>
      <w:r w:rsidRPr="007725B3">
        <w:t xml:space="preserve">Χρήσης </w:t>
      </w:r>
      <w:proofErr w:type="spellStart"/>
      <w:r w:rsidRPr="007725B3">
        <w:t>Ραδιο</w:t>
      </w:r>
      <w:r>
        <w:t>φάσματος</w:t>
      </w:r>
      <w:proofErr w:type="spellEnd"/>
      <w:r>
        <w:t xml:space="preserve"> επιθυμεί να υλοποιήσει δίκτυο </w:t>
      </w:r>
      <w:r>
        <w:rPr>
          <w:lang w:val="en-US"/>
        </w:rPr>
        <w:t>LPWAN</w:t>
      </w:r>
      <w:r w:rsidRPr="00BA4C70">
        <w:t xml:space="preserve">, </w:t>
      </w:r>
      <w:r>
        <w:t xml:space="preserve">οφείλει να τηρεί τα οριζόμενα στην έκθεση </w:t>
      </w:r>
      <w:r w:rsidRPr="00BA4C70">
        <w:t xml:space="preserve">ECC </w:t>
      </w:r>
      <w:proofErr w:type="spellStart"/>
      <w:r w:rsidRPr="00BA4C70">
        <w:t>Report</w:t>
      </w:r>
      <w:proofErr w:type="spellEnd"/>
      <w:r w:rsidRPr="00BA4C70">
        <w:t xml:space="preserve"> 283</w:t>
      </w:r>
      <w:r w:rsidR="00110F15">
        <w:t>.</w:t>
      </w:r>
    </w:p>
    <w:p w:rsidR="00351E93" w:rsidRDefault="00351E93" w:rsidP="00420D61">
      <w:pPr>
        <w:pStyle w:val="numbered"/>
      </w:pPr>
      <w:r w:rsidRPr="007725B3">
        <w:t>Ο Κάτοχος του Δικαιώματ</w:t>
      </w:r>
      <w:r>
        <w:t xml:space="preserve">ος Χρήσης </w:t>
      </w:r>
      <w:proofErr w:type="spellStart"/>
      <w:r>
        <w:t>Ραδιο</w:t>
      </w:r>
      <w:r w:rsidR="001609A7">
        <w:t>φάσματος</w:t>
      </w:r>
      <w:proofErr w:type="spellEnd"/>
      <w:r w:rsidRPr="00862012">
        <w:t xml:space="preserve"> </w:t>
      </w:r>
      <w:r>
        <w:t>οφείλει να συνεργάζε</w:t>
      </w:r>
      <w:r w:rsidRPr="00862012">
        <w:t xml:space="preserve">ται </w:t>
      </w:r>
      <w:r>
        <w:t xml:space="preserve">με όλους τους Κατόχους Δικαιωμάτων </w:t>
      </w:r>
      <w:r w:rsidRPr="00351E93">
        <w:t xml:space="preserve">στη ζώνη των </w:t>
      </w:r>
      <w:r w:rsidR="00210528">
        <w:t>410-430 ΜΗ</w:t>
      </w:r>
      <w:r w:rsidR="00210528">
        <w:rPr>
          <w:lang w:val="en-US"/>
        </w:rPr>
        <w:t>z</w:t>
      </w:r>
      <w:r w:rsidRPr="00351E93">
        <w:t xml:space="preserve"> για την</w:t>
      </w:r>
      <w:r w:rsidRPr="00862012">
        <w:t xml:space="preserve"> επίλυση τυχόν επιζήμιων παρεμβολών</w:t>
      </w:r>
      <w:r>
        <w:t xml:space="preserve"> μεταξύ των δικτύων τους</w:t>
      </w:r>
      <w:r w:rsidRPr="00862012">
        <w:t xml:space="preserve">. </w:t>
      </w:r>
      <w:r>
        <w:t>Επίσης, ο</w:t>
      </w:r>
      <w:r w:rsidRPr="00862012">
        <w:t>ι κ</w:t>
      </w:r>
      <w:r>
        <w:t>άτοχοι των Δ</w:t>
      </w:r>
      <w:r w:rsidRPr="00862012">
        <w:t xml:space="preserve">ικαιωμάτων έχουν την ευθύνη για το συντονισμό στα μεταξύ τους φασματικά όρια. </w:t>
      </w:r>
    </w:p>
    <w:p w:rsidR="00E71166" w:rsidRPr="009E510B" w:rsidRDefault="007725B3" w:rsidP="00C93B79">
      <w:pPr>
        <w:pStyle w:val="Ttl"/>
      </w:pPr>
      <w:r w:rsidRPr="009E510B">
        <w:t xml:space="preserve">Άρθρο </w:t>
      </w:r>
      <w:r w:rsidR="00957439" w:rsidRPr="009E510B">
        <w:rPr>
          <w:noProof/>
        </w:rPr>
        <w:fldChar w:fldCharType="begin"/>
      </w:r>
      <w:r w:rsidR="00957439" w:rsidRPr="009E510B">
        <w:rPr>
          <w:noProof/>
        </w:rPr>
        <w:instrText xml:space="preserve"> SEQ Article \* MERGEFORMAT </w:instrText>
      </w:r>
      <w:r w:rsidR="00957439" w:rsidRPr="009E510B">
        <w:rPr>
          <w:noProof/>
        </w:rPr>
        <w:fldChar w:fldCharType="separate"/>
      </w:r>
      <w:r w:rsidR="00110F15" w:rsidRPr="009E510B">
        <w:rPr>
          <w:noProof/>
        </w:rPr>
        <w:t>6</w:t>
      </w:r>
      <w:r w:rsidR="00957439" w:rsidRPr="009E510B">
        <w:rPr>
          <w:noProof/>
        </w:rPr>
        <w:fldChar w:fldCharType="end"/>
      </w:r>
    </w:p>
    <w:p w:rsidR="00E71166" w:rsidRPr="009E510B" w:rsidRDefault="007725B3" w:rsidP="00682541">
      <w:pPr>
        <w:pStyle w:val="Dsc"/>
      </w:pPr>
      <w:r w:rsidRPr="009E510B">
        <w:t>Υποχρεώσεις Ανάπτυξης Δικτύου</w:t>
      </w:r>
    </w:p>
    <w:p w:rsidR="00974B6C" w:rsidRPr="009E510B" w:rsidRDefault="007725B3" w:rsidP="00B92E60">
      <w:pPr>
        <w:pStyle w:val="numbered"/>
        <w:numPr>
          <w:ilvl w:val="0"/>
          <w:numId w:val="13"/>
        </w:numPr>
      </w:pPr>
      <w:r w:rsidRPr="009E510B">
        <w:t xml:space="preserve">Ο Κάτοχος του Δικαιώματος Χρήσης </w:t>
      </w:r>
      <w:proofErr w:type="spellStart"/>
      <w:r w:rsidRPr="009E510B">
        <w:t>Ραδιο</w:t>
      </w:r>
      <w:r w:rsidR="001609A7" w:rsidRPr="009E510B">
        <w:t>φάσματος</w:t>
      </w:r>
      <w:proofErr w:type="spellEnd"/>
      <w:r w:rsidRPr="009E510B">
        <w:t xml:space="preserve"> αναλαμβάνει </w:t>
      </w:r>
      <w:r w:rsidR="00E27AE8" w:rsidRPr="009E510B">
        <w:t xml:space="preserve">την υποχρέωση παροχής υπηρεσιών, εντός </w:t>
      </w:r>
      <w:r w:rsidR="0040531F" w:rsidRPr="009E510B">
        <w:t>τριών</w:t>
      </w:r>
      <w:r w:rsidR="00E27AE8" w:rsidRPr="009E510B">
        <w:t xml:space="preserve"> (</w:t>
      </w:r>
      <w:r w:rsidR="0040531F" w:rsidRPr="009E510B">
        <w:t>3</w:t>
      </w:r>
      <w:r w:rsidR="00E27AE8" w:rsidRPr="009E510B">
        <w:t>) ετών από την έναρξη ισχύος του Δικαιώματος για την</w:t>
      </w:r>
      <w:r w:rsidR="00110F15" w:rsidRPr="009E510B">
        <w:t xml:space="preserve"> </w:t>
      </w:r>
      <w:r w:rsidR="00974B6C" w:rsidRPr="009E510B">
        <w:t xml:space="preserve">κάλυψη των γεωγραφικών περιοχών όπου κατοικεί τουλάχιστον το 60% του πληθυσμού της χώρας, </w:t>
      </w:r>
    </w:p>
    <w:p w:rsidR="00B32DAE" w:rsidRPr="009E510B" w:rsidRDefault="00B32DAE" w:rsidP="00553EB8">
      <w:pPr>
        <w:pStyle w:val="numbered"/>
        <w:numPr>
          <w:ilvl w:val="0"/>
          <w:numId w:val="13"/>
        </w:numPr>
      </w:pPr>
      <w:r w:rsidRPr="009E510B">
        <w:t xml:space="preserve">Ο Κάτοχος του Δικαιώματος Χρήσης </w:t>
      </w:r>
      <w:proofErr w:type="spellStart"/>
      <w:r w:rsidRPr="009E510B">
        <w:t>Ραδιο</w:t>
      </w:r>
      <w:r w:rsidR="001609A7" w:rsidRPr="009E510B">
        <w:t>φάσματος</w:t>
      </w:r>
      <w:proofErr w:type="spellEnd"/>
      <w:r w:rsidRPr="009E510B">
        <w:t xml:space="preserve"> έχει την υποχρέωση, καθ’ όλη τη διάρκεια ισχύος του Δικαιώματος της παρούσης, να υποβάλλει στην ΕΕΤΤ ανά </w:t>
      </w:r>
      <w:r w:rsidR="00FF5C93" w:rsidRPr="009E510B">
        <w:t xml:space="preserve">έτος </w:t>
      </w:r>
      <w:r w:rsidRPr="009E510B">
        <w:t xml:space="preserve">(Ιανουάριο κάθε έτους) εκθέσεις ανάπτυξης και επέκτασης του Δικτύου του σε ηλεκτρονική μορφή. Η ΕΕΤΤ δύναται να καθορίζει τις λεπτομέρειες του περιεχομένου της έκθεσης καθώς και το </w:t>
      </w:r>
      <w:proofErr w:type="spellStart"/>
      <w:r w:rsidRPr="009E510B">
        <w:t>μορφότυπο</w:t>
      </w:r>
      <w:proofErr w:type="spellEnd"/>
      <w:r w:rsidRPr="009E510B">
        <w:t xml:space="preserve"> (</w:t>
      </w:r>
      <w:proofErr w:type="spellStart"/>
      <w:r w:rsidRPr="009E510B">
        <w:t>format</w:t>
      </w:r>
      <w:proofErr w:type="spellEnd"/>
      <w:r w:rsidRPr="009E510B">
        <w:t>) αυτής.</w:t>
      </w:r>
    </w:p>
    <w:p w:rsidR="00B32DAE" w:rsidRPr="009E510B" w:rsidRDefault="000E4A5D" w:rsidP="000E4A5D">
      <w:pPr>
        <w:pStyle w:val="numbered"/>
        <w:numPr>
          <w:ilvl w:val="0"/>
          <w:numId w:val="13"/>
        </w:numPr>
      </w:pPr>
      <w:r w:rsidRPr="009E510B">
        <w:t xml:space="preserve">Η ΕΕΤΤ διενεργεί ελέγχους αναφορικά με την πλήρωση των ως άνω υποχρεώσεων από τον Κάτοχο του Δικαιώματος Χρήσης </w:t>
      </w:r>
      <w:proofErr w:type="spellStart"/>
      <w:r w:rsidRPr="009E510B">
        <w:t>Ραδιο</w:t>
      </w:r>
      <w:r w:rsidR="001609A7" w:rsidRPr="009E510B">
        <w:t>φάσματος</w:t>
      </w:r>
      <w:proofErr w:type="spellEnd"/>
      <w:r w:rsidRPr="009E510B">
        <w:t xml:space="preserve">, οι οποίοι μπορούν να έχουν αμιγώς δειγματοληπτικό χαρακτήρα, και επιβάλλει κυρώσεις βάσει των εκάστοτε ισχυουσών διατάξεων της νομοθεσίας. Η πλήρωση των ως άνω υποχρεώσεων δύναται να τεκμαίρεται από στοιχεία που συλλέγονται με μετρήσεις στο πεδίο ή/και χρήση εργαλείων λογισμικού με βάση σχετικές διεθνείς συστάσεις και αναφορές. Η ΕΕΤΤ δύναται να ζητά από τον Κάτοχο την παροχή σχετικών στοιχείων, σε επαρκές επίπεδο λεπτομέρειας (όχι μεγαλύτερης από 100x100 μέτρα), για την τεκμηρίωση πλήρωσης των ως άνω υποχρεώσεων και να διενεργεί ελέγχους επί της ακρίβειας και ορθότητας αυτών, συμπεριλαμβανομένης της εφαρμοζόμενης μεθοδολογίας, ή / και να συλλέγει η ίδια στοιχεία. Για  τους σκοπούς της παρούσης χρησιμοποιούνται τα </w:t>
      </w:r>
      <w:proofErr w:type="spellStart"/>
      <w:r w:rsidRPr="009E510B">
        <w:t>γεωχωρικά</w:t>
      </w:r>
      <w:proofErr w:type="spellEnd"/>
      <w:r w:rsidRPr="009E510B">
        <w:t xml:space="preserve"> και </w:t>
      </w:r>
      <w:r w:rsidRPr="009E510B">
        <w:lastRenderedPageBreak/>
        <w:t>πληθυσμιακά στοιχεία που καθιστά διαθέσιμα η Ελληνική Στατιστική Αρχή (ΕΛΣΤΑΤ) και η ΕΕΤΤ δύναται να εκδώσει απόφαση στην οποία θα καθορίζεται κάθε σχετική με την υλοποίηση των ανωτέρω ελέγχων λεπτομέρεια</w:t>
      </w:r>
      <w:r w:rsidR="00AA622D" w:rsidRPr="009E510B">
        <w:t>.</w:t>
      </w:r>
      <w:r w:rsidR="00B32DAE" w:rsidRPr="009E510B">
        <w:t xml:space="preserve"> </w:t>
      </w:r>
    </w:p>
    <w:p w:rsidR="00E71166" w:rsidRPr="00C93B79" w:rsidRDefault="007725B3" w:rsidP="00C93B79">
      <w:pPr>
        <w:pStyle w:val="Ttl"/>
      </w:pPr>
      <w:r w:rsidRPr="007725B3">
        <w:t xml:space="preserve">Άρθρο </w:t>
      </w:r>
      <w:r w:rsidR="00110F15">
        <w:rPr>
          <w:noProof/>
        </w:rPr>
        <w:t>7</w:t>
      </w:r>
    </w:p>
    <w:p w:rsidR="00E71166" w:rsidRPr="0038361A" w:rsidRDefault="007725B3" w:rsidP="00C61960">
      <w:pPr>
        <w:pStyle w:val="Dsc"/>
      </w:pPr>
      <w:r w:rsidRPr="007725B3">
        <w:t>Έναρξη και Διάρκεια Ισχύος</w:t>
      </w:r>
    </w:p>
    <w:p w:rsidR="00920CB7" w:rsidRDefault="008409AE" w:rsidP="00553EB8">
      <w:pPr>
        <w:pStyle w:val="afd"/>
        <w:numPr>
          <w:ilvl w:val="0"/>
          <w:numId w:val="16"/>
        </w:numPr>
        <w:ind w:left="426"/>
        <w:rPr>
          <w:lang w:val="el-GR"/>
        </w:rPr>
      </w:pPr>
      <w:r>
        <w:rPr>
          <w:lang w:val="el-GR"/>
        </w:rPr>
        <w:t>Τα τμήματα ραδιοσυχνοτήτων του Δικαιώματος</w:t>
      </w:r>
      <w:r w:rsidR="007725B3" w:rsidRPr="00977F93">
        <w:rPr>
          <w:lang w:val="el-GR"/>
        </w:rPr>
        <w:t xml:space="preserve"> που </w:t>
      </w:r>
      <w:r>
        <w:rPr>
          <w:lang w:val="el-GR"/>
        </w:rPr>
        <w:t>χορηγείται με την παρούσα ισχύουν</w:t>
      </w:r>
      <w:r w:rsidR="00920CB7" w:rsidRPr="00920CB7">
        <w:rPr>
          <w:lang w:val="el-GR"/>
        </w:rPr>
        <w:t>:</w:t>
      </w:r>
    </w:p>
    <w:p w:rsidR="00920CB7" w:rsidRDefault="00920CB7" w:rsidP="00920CB7">
      <w:pPr>
        <w:pStyle w:val="afd"/>
        <w:ind w:left="426"/>
        <w:rPr>
          <w:lang w:val="el-GR"/>
        </w:rPr>
      </w:pPr>
    </w:p>
    <w:p w:rsidR="00920CB7" w:rsidRDefault="007725B3" w:rsidP="00BA4C70">
      <w:pPr>
        <w:pStyle w:val="afd"/>
        <w:numPr>
          <w:ilvl w:val="0"/>
          <w:numId w:val="38"/>
        </w:numPr>
        <w:rPr>
          <w:lang w:val="el-GR"/>
        </w:rPr>
      </w:pPr>
      <w:r w:rsidRPr="003C0AEA">
        <w:rPr>
          <w:lang w:val="el-GR"/>
        </w:rPr>
        <w:t xml:space="preserve">από </w:t>
      </w:r>
      <w:r w:rsidR="00BA4C70" w:rsidRPr="00BA4C70">
        <w:rPr>
          <w:lang w:val="el-GR"/>
        </w:rPr>
        <w:t>την Απόφαση ανακήρυξης των υπερθεματιστών</w:t>
      </w:r>
      <w:r w:rsidR="00BA4C70">
        <w:rPr>
          <w:lang w:val="el-GR"/>
        </w:rPr>
        <w:t xml:space="preserve"> </w:t>
      </w:r>
      <w:r w:rsidRPr="003C0AEA">
        <w:rPr>
          <w:lang w:val="el-GR"/>
        </w:rPr>
        <w:t>μέχρι</w:t>
      </w:r>
      <w:r w:rsidR="003C0AEA">
        <w:rPr>
          <w:lang w:val="el-GR"/>
        </w:rPr>
        <w:t xml:space="preserve"> </w:t>
      </w:r>
      <w:r w:rsidR="00B7624D" w:rsidRPr="00110F15">
        <w:rPr>
          <w:lang w:val="el-GR"/>
        </w:rPr>
        <w:t xml:space="preserve">10/7/2037 </w:t>
      </w:r>
      <w:r w:rsidR="00920CB7">
        <w:rPr>
          <w:lang w:val="el-GR"/>
        </w:rPr>
        <w:t>για τ</w:t>
      </w:r>
      <w:r w:rsidR="00BA4C70">
        <w:rPr>
          <w:lang w:val="el-GR"/>
        </w:rPr>
        <w:t>ο</w:t>
      </w:r>
      <w:r w:rsidR="00920CB7">
        <w:rPr>
          <w:lang w:val="el-GR"/>
        </w:rPr>
        <w:t xml:space="preserve"> τμήμα ραδιοσυχνοτήτων </w:t>
      </w:r>
      <w:r w:rsidR="00BA4C70">
        <w:rPr>
          <w:lang w:val="el-GR"/>
        </w:rPr>
        <w:t>Α1</w:t>
      </w:r>
      <w:r w:rsidR="00920CB7">
        <w:rPr>
          <w:lang w:val="el-GR"/>
        </w:rPr>
        <w:t>,</w:t>
      </w:r>
    </w:p>
    <w:p w:rsidR="00920CB7" w:rsidRDefault="00920CB7" w:rsidP="00920CB7">
      <w:pPr>
        <w:pStyle w:val="afd"/>
        <w:numPr>
          <w:ilvl w:val="0"/>
          <w:numId w:val="38"/>
        </w:numPr>
        <w:rPr>
          <w:lang w:val="el-GR"/>
        </w:rPr>
      </w:pPr>
      <w:r>
        <w:rPr>
          <w:lang w:val="el-GR"/>
        </w:rPr>
        <w:t xml:space="preserve">από </w:t>
      </w:r>
      <w:r w:rsidR="00BA4C70">
        <w:rPr>
          <w:lang w:val="el-GR"/>
        </w:rPr>
        <w:t>11</w:t>
      </w:r>
      <w:r>
        <w:rPr>
          <w:lang w:val="el-GR"/>
        </w:rPr>
        <w:t>/</w:t>
      </w:r>
      <w:r w:rsidR="00BA4C70">
        <w:rPr>
          <w:lang w:val="el-GR"/>
        </w:rPr>
        <w:t>7</w:t>
      </w:r>
      <w:r>
        <w:rPr>
          <w:lang w:val="el-GR"/>
        </w:rPr>
        <w:t>/202</w:t>
      </w:r>
      <w:r w:rsidR="00BA4C70">
        <w:rPr>
          <w:lang w:val="el-GR"/>
        </w:rPr>
        <w:t>2</w:t>
      </w:r>
      <w:r>
        <w:rPr>
          <w:lang w:val="el-GR"/>
        </w:rPr>
        <w:t xml:space="preserve"> μέχρι </w:t>
      </w:r>
      <w:r w:rsidR="00B7624D" w:rsidRPr="00110F15">
        <w:rPr>
          <w:lang w:val="el-GR"/>
        </w:rPr>
        <w:t xml:space="preserve">10/7/2037 </w:t>
      </w:r>
      <w:r>
        <w:rPr>
          <w:lang w:val="el-GR"/>
        </w:rPr>
        <w:t xml:space="preserve"> </w:t>
      </w:r>
      <w:r w:rsidR="00BA4C70">
        <w:rPr>
          <w:lang w:val="el-GR"/>
        </w:rPr>
        <w:t xml:space="preserve">για το τμήμα ραδιοσυχνοτήτων </w:t>
      </w:r>
      <w:r w:rsidR="00FE0BB7">
        <w:rPr>
          <w:lang w:val="el-GR"/>
        </w:rPr>
        <w:t>Α2</w:t>
      </w:r>
    </w:p>
    <w:p w:rsidR="00920CB7" w:rsidRDefault="00920CB7" w:rsidP="00920CB7">
      <w:pPr>
        <w:pStyle w:val="afd"/>
        <w:ind w:left="426"/>
        <w:rPr>
          <w:lang w:val="el-GR"/>
        </w:rPr>
      </w:pPr>
    </w:p>
    <w:p w:rsidR="00D52BAB" w:rsidRPr="00920CB7" w:rsidRDefault="007725B3" w:rsidP="00920CB7">
      <w:pPr>
        <w:pStyle w:val="afd"/>
        <w:ind w:left="426"/>
        <w:rPr>
          <w:lang w:val="el-GR"/>
        </w:rPr>
      </w:pPr>
      <w:r w:rsidRPr="00920CB7">
        <w:rPr>
          <w:lang w:val="el-GR"/>
        </w:rPr>
        <w:t xml:space="preserve">εκτός εάν </w:t>
      </w:r>
      <w:r w:rsidR="008409AE">
        <w:rPr>
          <w:lang w:val="el-GR"/>
        </w:rPr>
        <w:t xml:space="preserve">το Δικαίωμα </w:t>
      </w:r>
      <w:r w:rsidRPr="00920CB7">
        <w:rPr>
          <w:lang w:val="el-GR"/>
        </w:rPr>
        <w:t>ανακληθεί ή ανασταλεί, κατά τα προβλεπόμενα στην κείμενη νομοθεσία.</w:t>
      </w:r>
    </w:p>
    <w:p w:rsidR="001941B3" w:rsidRDefault="001941B3" w:rsidP="00F35308">
      <w:pPr>
        <w:pStyle w:val="afd"/>
        <w:ind w:left="426"/>
        <w:rPr>
          <w:highlight w:val="green"/>
          <w:lang w:val="el-GR"/>
        </w:rPr>
      </w:pPr>
    </w:p>
    <w:p w:rsidR="00977F93" w:rsidRPr="00165DD0" w:rsidRDefault="00977F93" w:rsidP="00553EB8">
      <w:pPr>
        <w:pStyle w:val="afd"/>
        <w:numPr>
          <w:ilvl w:val="0"/>
          <w:numId w:val="16"/>
        </w:numPr>
        <w:ind w:left="426"/>
        <w:rPr>
          <w:lang w:val="el-GR"/>
        </w:rPr>
      </w:pPr>
      <w:r w:rsidRPr="00165DD0">
        <w:rPr>
          <w:lang w:val="el-GR"/>
        </w:rPr>
        <w:t>Με αίτημα του Κατόχου προς την ΕΕΤΤ</w:t>
      </w:r>
      <w:r w:rsidR="00C34050" w:rsidRPr="00165DD0">
        <w:rPr>
          <w:lang w:val="el-GR"/>
        </w:rPr>
        <w:t xml:space="preserve">, </w:t>
      </w:r>
      <w:r w:rsidR="003471A4" w:rsidRPr="003471A4">
        <w:rPr>
          <w:rFonts w:cs="Calibri"/>
          <w:color w:val="000000"/>
          <w:lang w:val="el-GR"/>
        </w:rPr>
        <w:t xml:space="preserve">που υποβάλλεται το </w:t>
      </w:r>
      <w:proofErr w:type="spellStart"/>
      <w:r w:rsidR="003471A4" w:rsidRPr="003471A4">
        <w:rPr>
          <w:rFonts w:cs="Calibri"/>
          <w:color w:val="000000"/>
          <w:lang w:val="el-GR"/>
        </w:rPr>
        <w:t>νωρίτερο</w:t>
      </w:r>
      <w:proofErr w:type="spellEnd"/>
      <w:r w:rsidR="003471A4" w:rsidRPr="003471A4">
        <w:rPr>
          <w:rFonts w:cs="Calibri"/>
          <w:color w:val="000000"/>
          <w:lang w:val="el-GR"/>
        </w:rPr>
        <w:t xml:space="preserve"> δύο </w:t>
      </w:r>
      <w:r w:rsidR="003471A4">
        <w:rPr>
          <w:rFonts w:cs="Calibri"/>
          <w:color w:val="000000"/>
          <w:lang w:val="el-GR"/>
        </w:rPr>
        <w:t xml:space="preserve">(2) </w:t>
      </w:r>
      <w:r w:rsidR="003471A4" w:rsidRPr="003471A4">
        <w:rPr>
          <w:rFonts w:cs="Calibri"/>
          <w:color w:val="000000"/>
          <w:lang w:val="el-GR"/>
        </w:rPr>
        <w:t xml:space="preserve">έτη και όχι αργότερα από ένα </w:t>
      </w:r>
      <w:r w:rsidR="003471A4">
        <w:rPr>
          <w:rFonts w:cs="Calibri"/>
          <w:color w:val="000000"/>
          <w:lang w:val="el-GR"/>
        </w:rPr>
        <w:t xml:space="preserve">(1) </w:t>
      </w:r>
      <w:r w:rsidR="003471A4" w:rsidRPr="003471A4">
        <w:rPr>
          <w:rFonts w:cs="Calibri"/>
          <w:color w:val="000000"/>
          <w:lang w:val="el-GR"/>
        </w:rPr>
        <w:t>έτος</w:t>
      </w:r>
      <w:r w:rsidR="003471A4" w:rsidRPr="00165DD0">
        <w:rPr>
          <w:lang w:val="el-GR"/>
        </w:rPr>
        <w:t xml:space="preserve"> </w:t>
      </w:r>
      <w:r w:rsidR="00C34050" w:rsidRPr="00165DD0">
        <w:rPr>
          <w:lang w:val="el-GR"/>
        </w:rPr>
        <w:t xml:space="preserve">πριν την λήξη του  Δικαιώματος Χρήσης </w:t>
      </w:r>
      <w:proofErr w:type="spellStart"/>
      <w:r w:rsidR="00C34050" w:rsidRPr="00165DD0">
        <w:rPr>
          <w:lang w:val="el-GR"/>
        </w:rPr>
        <w:t>Ραδιο</w:t>
      </w:r>
      <w:r w:rsidR="001609A7">
        <w:rPr>
          <w:lang w:val="el-GR"/>
        </w:rPr>
        <w:t>φάσματος</w:t>
      </w:r>
      <w:proofErr w:type="spellEnd"/>
      <w:r w:rsidR="00C34050" w:rsidRPr="00165DD0">
        <w:rPr>
          <w:lang w:val="el-GR"/>
        </w:rPr>
        <w:t xml:space="preserve">, </w:t>
      </w:r>
      <w:r w:rsidRPr="00165DD0">
        <w:rPr>
          <w:lang w:val="el-GR"/>
        </w:rPr>
        <w:t xml:space="preserve">η διάρκεια ισχύος του Δικαιώματος Χρήσης </w:t>
      </w:r>
      <w:proofErr w:type="spellStart"/>
      <w:r w:rsidRPr="00165DD0">
        <w:rPr>
          <w:lang w:val="el-GR"/>
        </w:rPr>
        <w:t>Ραδιο</w:t>
      </w:r>
      <w:r w:rsidR="001609A7">
        <w:rPr>
          <w:lang w:val="el-GR"/>
        </w:rPr>
        <w:t>φάσματος</w:t>
      </w:r>
      <w:proofErr w:type="spellEnd"/>
      <w:r w:rsidRPr="00165DD0">
        <w:rPr>
          <w:lang w:val="el-GR"/>
        </w:rPr>
        <w:t xml:space="preserve"> δύναται να παραταθεί για πέντε (5) έτη, </w:t>
      </w:r>
      <w:r w:rsidR="001E00BD" w:rsidRPr="00165DD0">
        <w:rPr>
          <w:lang w:val="el-GR"/>
        </w:rPr>
        <w:t xml:space="preserve">σύμφωνα με τις κείμενες διατάξεις, </w:t>
      </w:r>
      <w:r w:rsidR="00DB089E" w:rsidRPr="00165DD0">
        <w:rPr>
          <w:szCs w:val="22"/>
          <w:lang w:val="el-GR"/>
        </w:rPr>
        <w:t xml:space="preserve">με </w:t>
      </w:r>
      <w:r w:rsidR="00C34050" w:rsidRPr="00165DD0">
        <w:rPr>
          <w:szCs w:val="22"/>
          <w:lang w:val="el-GR"/>
        </w:rPr>
        <w:t xml:space="preserve">τίμημα που </w:t>
      </w:r>
      <w:r w:rsidR="00C66FE8" w:rsidRPr="000E6A91">
        <w:rPr>
          <w:szCs w:val="22"/>
          <w:lang w:val="el-GR"/>
        </w:rPr>
        <w:t xml:space="preserve">θα καθορισθεί από την ΕΕΤΤ βάση νέας μελέτης αποτίμησης και το οποίο δεν θα υπερβαίνει </w:t>
      </w:r>
      <w:r w:rsidR="00C34050" w:rsidRPr="00165DD0">
        <w:rPr>
          <w:szCs w:val="22"/>
          <w:lang w:val="el-GR"/>
        </w:rPr>
        <w:t xml:space="preserve">το 50% του εκπλειστηριάσματος </w:t>
      </w:r>
      <w:r w:rsidR="00C34050" w:rsidRPr="00165DD0">
        <w:rPr>
          <w:lang w:val="el-GR"/>
        </w:rPr>
        <w:t>προσαυξημένο με τον πληθωρισμό που αντιστοιχεί στη</w:t>
      </w:r>
      <w:r w:rsidR="00C34050" w:rsidRPr="00165DD0">
        <w:rPr>
          <w:color w:val="1F497D"/>
          <w:lang w:val="el-GR"/>
        </w:rPr>
        <w:t xml:space="preserve">ν </w:t>
      </w:r>
      <w:r w:rsidR="00C34050" w:rsidRPr="00165DD0">
        <w:rPr>
          <w:szCs w:val="22"/>
          <w:lang w:val="el-GR"/>
        </w:rPr>
        <w:t xml:space="preserve">ήδη </w:t>
      </w:r>
      <w:proofErr w:type="spellStart"/>
      <w:r w:rsidR="00C34050" w:rsidRPr="00165DD0">
        <w:rPr>
          <w:szCs w:val="22"/>
          <w:lang w:val="el-GR"/>
        </w:rPr>
        <w:t>διανυθείσα</w:t>
      </w:r>
      <w:proofErr w:type="spellEnd"/>
      <w:r w:rsidR="00C34050" w:rsidRPr="00165DD0">
        <w:rPr>
          <w:szCs w:val="22"/>
          <w:lang w:val="el-GR"/>
        </w:rPr>
        <w:t xml:space="preserve"> περίοδο των 14 ετών.</w:t>
      </w:r>
    </w:p>
    <w:p w:rsidR="00E71166" w:rsidRDefault="007725B3" w:rsidP="00AC6A47">
      <w:pPr>
        <w:pStyle w:val="Ttl"/>
      </w:pPr>
      <w:r w:rsidRPr="007725B3">
        <w:t xml:space="preserve">Άρθρο </w:t>
      </w:r>
      <w:r w:rsidR="00110F15">
        <w:rPr>
          <w:noProof/>
        </w:rPr>
        <w:t>8</w:t>
      </w:r>
    </w:p>
    <w:p w:rsidR="00E71166" w:rsidRPr="00741C95" w:rsidRDefault="007725B3" w:rsidP="00C93B79">
      <w:pPr>
        <w:pStyle w:val="Dsc"/>
      </w:pPr>
      <w:r w:rsidRPr="007725B3">
        <w:t>Ανανέωση, Τροποποίηση, Αναστολή και Ανάκληση</w:t>
      </w:r>
    </w:p>
    <w:p w:rsidR="00E71166" w:rsidRPr="00741C95" w:rsidRDefault="007725B3" w:rsidP="00553EB8">
      <w:pPr>
        <w:pStyle w:val="numbered"/>
        <w:numPr>
          <w:ilvl w:val="0"/>
          <w:numId w:val="14"/>
        </w:numPr>
      </w:pPr>
      <w:r w:rsidRPr="007725B3">
        <w:t>Η ανανέωση, τροποποίηση, αναστολή, ανάκληση του παρόντος Δικαιώματος γίνεται σύμφωνα με τα προβ</w:t>
      </w:r>
      <w:r w:rsidR="00F87F19">
        <w:t>λεπόμενα στην εκάστοτε κείμενη νομοθεσία</w:t>
      </w:r>
      <w:r w:rsidRPr="007725B3">
        <w:t>.</w:t>
      </w:r>
    </w:p>
    <w:p w:rsidR="00E71166" w:rsidRPr="00741C95" w:rsidRDefault="007725B3" w:rsidP="007C20C6">
      <w:pPr>
        <w:pStyle w:val="numbered"/>
        <w:numPr>
          <w:ilvl w:val="0"/>
          <w:numId w:val="14"/>
        </w:numPr>
      </w:pPr>
      <w:r w:rsidRPr="007725B3">
        <w:t xml:space="preserve">Σε περίπτωση που ο Κάτοχος του Δικαιώματος Χρήσης </w:t>
      </w:r>
      <w:proofErr w:type="spellStart"/>
      <w:r w:rsidRPr="007725B3">
        <w:t>Ραδιο</w:t>
      </w:r>
      <w:r w:rsidR="001609A7">
        <w:t>φάσματος</w:t>
      </w:r>
      <w:proofErr w:type="spellEnd"/>
      <w:r w:rsidRPr="007725B3">
        <w:t xml:space="preserve"> αδυνατεί </w:t>
      </w:r>
      <w:r w:rsidR="00575941" w:rsidRPr="007725B3">
        <w:t>κατά τη διάρκεια ισχύος του Δικαιώματος</w:t>
      </w:r>
      <w:r w:rsidR="00575941">
        <w:t xml:space="preserve"> </w:t>
      </w:r>
      <w:r w:rsidRPr="007725B3">
        <w:t xml:space="preserve">να παρέχει υπηρεσίες </w:t>
      </w:r>
      <w:r w:rsidR="004C1395">
        <w:t xml:space="preserve">σύμφωνα με </w:t>
      </w:r>
      <w:r w:rsidR="00575941">
        <w:t>την</w:t>
      </w:r>
      <w:r w:rsidR="004C1395">
        <w:t xml:space="preserve"> παρούσα</w:t>
      </w:r>
      <w:r w:rsidRPr="007725B3">
        <w:t>, η ΕΕΤΤ δύναται να αναστείλει ή ανακαλέσει το Δικαίωμα</w:t>
      </w:r>
      <w:r w:rsidR="00D21FE8">
        <w:t xml:space="preserve">, κατόπιν ακροάσεως του Κατόχου σύμφωνα με </w:t>
      </w:r>
      <w:r w:rsidR="00CC0FD8">
        <w:t xml:space="preserve">τα Άρθρα 137 και 138 </w:t>
      </w:r>
      <w:r w:rsidR="00D21FE8">
        <w:t>του Ν.</w:t>
      </w:r>
      <w:r w:rsidR="007C20C6" w:rsidRPr="00082A3A">
        <w:t>4727</w:t>
      </w:r>
      <w:r w:rsidR="00CC0FD8" w:rsidRPr="00082A3A">
        <w:t>/2020</w:t>
      </w:r>
      <w:r w:rsidRPr="007725B3">
        <w:t>.</w:t>
      </w:r>
    </w:p>
    <w:p w:rsidR="00052C51" w:rsidRDefault="007725B3" w:rsidP="00553EB8">
      <w:pPr>
        <w:pStyle w:val="numbered"/>
        <w:numPr>
          <w:ilvl w:val="0"/>
          <w:numId w:val="14"/>
        </w:numPr>
      </w:pPr>
      <w:r w:rsidRPr="007725B3">
        <w:t>Σε περίπτωση ανάκλησης</w:t>
      </w:r>
      <w:r w:rsidR="003663AE">
        <w:t xml:space="preserve"> ή αναστολής</w:t>
      </w:r>
      <w:r w:rsidRPr="007725B3">
        <w:t xml:space="preserve"> του Δικαιώματος τέλη που καταβλήθηκαν για τη χορήγησή του δεν επιστρέφονται.</w:t>
      </w:r>
    </w:p>
    <w:p w:rsidR="00E71166" w:rsidRPr="00741C95" w:rsidRDefault="007725B3" w:rsidP="00C93B79">
      <w:pPr>
        <w:pStyle w:val="Ttl"/>
      </w:pPr>
      <w:r w:rsidRPr="007725B3">
        <w:t xml:space="preserve">Άρθρο </w:t>
      </w:r>
      <w:r w:rsidR="00957439">
        <w:rPr>
          <w:noProof/>
        </w:rPr>
        <w:fldChar w:fldCharType="begin"/>
      </w:r>
      <w:r w:rsidR="00957439">
        <w:rPr>
          <w:noProof/>
        </w:rPr>
        <w:instrText xml:space="preserve"> SEQ Article \* MERGEFORMAT </w:instrText>
      </w:r>
      <w:r w:rsidR="00957439">
        <w:rPr>
          <w:noProof/>
        </w:rPr>
        <w:fldChar w:fldCharType="separate"/>
      </w:r>
      <w:r w:rsidR="00110F15">
        <w:rPr>
          <w:noProof/>
        </w:rPr>
        <w:t>9</w:t>
      </w:r>
      <w:r w:rsidR="00957439">
        <w:rPr>
          <w:noProof/>
        </w:rPr>
        <w:fldChar w:fldCharType="end"/>
      </w:r>
    </w:p>
    <w:p w:rsidR="00E71166" w:rsidRPr="004E2D17" w:rsidRDefault="00F025D2" w:rsidP="00C93B79">
      <w:pPr>
        <w:pStyle w:val="Dsc"/>
      </w:pPr>
      <w:r>
        <w:t>Μεταβίβαση και</w:t>
      </w:r>
      <w:r w:rsidR="007725B3" w:rsidRPr="007725B3">
        <w:t xml:space="preserve"> Εκμίσθωση</w:t>
      </w:r>
    </w:p>
    <w:p w:rsidR="00E71166" w:rsidRPr="00741C95" w:rsidRDefault="007725B3" w:rsidP="00D16734">
      <w:pPr>
        <w:rPr>
          <w:lang w:val="el-GR"/>
        </w:rPr>
      </w:pPr>
      <w:r w:rsidRPr="007725B3">
        <w:rPr>
          <w:lang w:val="el-GR"/>
        </w:rPr>
        <w:t xml:space="preserve">Ο Κάτοχος του Δικαιώματος Χρήσης </w:t>
      </w:r>
      <w:proofErr w:type="spellStart"/>
      <w:r w:rsidRPr="007725B3">
        <w:rPr>
          <w:lang w:val="el-GR"/>
        </w:rPr>
        <w:t>Ραδιο</w:t>
      </w:r>
      <w:r w:rsidR="001609A7">
        <w:rPr>
          <w:lang w:val="el-GR"/>
        </w:rPr>
        <w:t>φάσματος</w:t>
      </w:r>
      <w:proofErr w:type="spellEnd"/>
      <w:r w:rsidRPr="007725B3">
        <w:rPr>
          <w:lang w:val="el-GR"/>
        </w:rPr>
        <w:t xml:space="preserve"> δύναται να προβεί σε</w:t>
      </w:r>
      <w:r w:rsidR="003640D1">
        <w:rPr>
          <w:lang w:val="el-GR"/>
        </w:rPr>
        <w:t xml:space="preserve"> </w:t>
      </w:r>
      <w:r w:rsidRPr="007725B3">
        <w:rPr>
          <w:lang w:val="el-GR"/>
        </w:rPr>
        <w:t xml:space="preserve">μεταβίβαση ή εκμίσθωση </w:t>
      </w:r>
      <w:r w:rsidR="003663AE">
        <w:rPr>
          <w:lang w:val="el-GR"/>
        </w:rPr>
        <w:t>(</w:t>
      </w:r>
      <w:proofErr w:type="spellStart"/>
      <w:r w:rsidR="003663AE">
        <w:rPr>
          <w:lang w:val="el-GR"/>
        </w:rPr>
        <w:t>χρονομίσθωση</w:t>
      </w:r>
      <w:proofErr w:type="spellEnd"/>
      <w:r w:rsidR="003663AE">
        <w:rPr>
          <w:lang w:val="el-GR"/>
        </w:rPr>
        <w:t xml:space="preserve">) </w:t>
      </w:r>
      <w:r w:rsidRPr="007725B3">
        <w:rPr>
          <w:lang w:val="el-GR"/>
        </w:rPr>
        <w:t>του Δικαιώματος</w:t>
      </w:r>
      <w:r w:rsidR="00D21FE8">
        <w:rPr>
          <w:lang w:val="el-GR"/>
        </w:rPr>
        <w:t xml:space="preserve"> εν </w:t>
      </w:r>
      <w:proofErr w:type="spellStart"/>
      <w:r w:rsidR="00D21FE8">
        <w:rPr>
          <w:lang w:val="el-GR"/>
        </w:rPr>
        <w:t>όλω</w:t>
      </w:r>
      <w:proofErr w:type="spellEnd"/>
      <w:r w:rsidR="00D21FE8">
        <w:rPr>
          <w:lang w:val="el-GR"/>
        </w:rPr>
        <w:t xml:space="preserve"> ή εν μέρει</w:t>
      </w:r>
      <w:r w:rsidRPr="00687CF4">
        <w:rPr>
          <w:lang w:val="el-GR"/>
        </w:rPr>
        <w:t>,</w:t>
      </w:r>
      <w:r w:rsidRPr="007725B3">
        <w:rPr>
          <w:lang w:val="el-GR"/>
        </w:rPr>
        <w:t xml:space="preserve"> σύμφωνα με τις </w:t>
      </w:r>
      <w:r w:rsidR="009060C1">
        <w:rPr>
          <w:lang w:val="el-GR"/>
        </w:rPr>
        <w:t xml:space="preserve">εκάστοτε ισχύουσες </w:t>
      </w:r>
      <w:r w:rsidRPr="007725B3">
        <w:rPr>
          <w:lang w:val="el-GR"/>
        </w:rPr>
        <w:t>διατάξεις.</w:t>
      </w:r>
    </w:p>
    <w:p w:rsidR="00E71166" w:rsidRDefault="007725B3" w:rsidP="00C93B79">
      <w:pPr>
        <w:pStyle w:val="Ttl"/>
      </w:pPr>
      <w:r w:rsidRPr="007725B3">
        <w:t>Άρθρο</w:t>
      </w:r>
      <w:r w:rsidR="00110F15">
        <w:t xml:space="preserve"> </w:t>
      </w:r>
      <w:r w:rsidR="00110F15">
        <w:rPr>
          <w:noProof/>
        </w:rPr>
        <w:t>10</w:t>
      </w:r>
    </w:p>
    <w:p w:rsidR="00E71166" w:rsidRDefault="007725B3" w:rsidP="00C93B79">
      <w:pPr>
        <w:pStyle w:val="Dsc"/>
      </w:pPr>
      <w:r w:rsidRPr="007725B3">
        <w:t>Τέλη και Εγγύηση</w:t>
      </w:r>
    </w:p>
    <w:p w:rsidR="00B164E6" w:rsidRPr="00B164E6" w:rsidRDefault="00B164E6" w:rsidP="00B164E6">
      <w:pPr>
        <w:pStyle w:val="numbered"/>
        <w:numPr>
          <w:ilvl w:val="0"/>
          <w:numId w:val="41"/>
        </w:numPr>
        <w:rPr>
          <w:b/>
        </w:rPr>
      </w:pPr>
      <w:r w:rsidRPr="00B164E6">
        <w:rPr>
          <w:b/>
        </w:rPr>
        <w:lastRenderedPageBreak/>
        <w:t>Συμψηφισμός Τελών</w:t>
      </w:r>
    </w:p>
    <w:p w:rsidR="00B164E6" w:rsidRPr="0038361A" w:rsidRDefault="00B164E6" w:rsidP="00B164E6">
      <w:pPr>
        <w:ind w:left="360"/>
        <w:rPr>
          <w:b/>
          <w:lang w:val="el-GR"/>
        </w:rPr>
      </w:pPr>
      <w:r w:rsidRPr="007725B3">
        <w:rPr>
          <w:lang w:val="el-GR"/>
        </w:rPr>
        <w:t>Τα τέλη χρήσης του Δικαιώματος συμψηφίζονται με το εκπλειστηρίασμα το οποίο ανέρχεται σε ………………………………………………………………………… και καταβάλλεται</w:t>
      </w:r>
      <w:r w:rsidR="00B92E60">
        <w:rPr>
          <w:lang w:val="el-GR"/>
        </w:rPr>
        <w:t xml:space="preserve"> </w:t>
      </w:r>
      <w:r w:rsidR="00B92E60" w:rsidRPr="004D07D7">
        <w:rPr>
          <w:lang w:val="el-GR"/>
        </w:rPr>
        <w:t xml:space="preserve">τοις μετρητοίς εντός δέκα (10) ημερών από την </w:t>
      </w:r>
      <w:r w:rsidR="00B92E60">
        <w:rPr>
          <w:lang w:val="el-GR"/>
        </w:rPr>
        <w:t xml:space="preserve">ημερομηνία έκδοσης της </w:t>
      </w:r>
      <w:r w:rsidR="00B92E60" w:rsidRPr="004D07D7">
        <w:rPr>
          <w:lang w:val="el-GR"/>
        </w:rPr>
        <w:t>Απόφαση</w:t>
      </w:r>
      <w:r w:rsidR="00B92E60">
        <w:rPr>
          <w:lang w:val="el-GR"/>
        </w:rPr>
        <w:t>ς</w:t>
      </w:r>
      <w:r w:rsidR="00B92E60" w:rsidRPr="004D07D7">
        <w:rPr>
          <w:lang w:val="el-GR"/>
        </w:rPr>
        <w:t xml:space="preserve"> της ΕΕΤΤ με την οποία ανακηρύσσονται Υπερθεματιστές, σε λογαριασμό που θα ανακοινώσει η ΕΕΤΤ</w:t>
      </w:r>
      <w:r w:rsidR="00B92E60">
        <w:rPr>
          <w:lang w:val="el-GR"/>
        </w:rPr>
        <w:t>.</w:t>
      </w:r>
      <w:r w:rsidRPr="007725B3">
        <w:rPr>
          <w:lang w:val="el-GR"/>
        </w:rPr>
        <w:t xml:space="preserve"> </w:t>
      </w:r>
    </w:p>
    <w:p w:rsidR="00571F46" w:rsidRDefault="00571F46" w:rsidP="00571F46">
      <w:pPr>
        <w:rPr>
          <w:lang w:val="el-GR"/>
        </w:rPr>
      </w:pPr>
    </w:p>
    <w:p w:rsidR="00E71166" w:rsidRPr="00790ACA" w:rsidRDefault="007725B3" w:rsidP="00B164E6">
      <w:pPr>
        <w:pStyle w:val="numbered"/>
        <w:numPr>
          <w:ilvl w:val="0"/>
          <w:numId w:val="41"/>
        </w:numPr>
        <w:rPr>
          <w:b/>
        </w:rPr>
      </w:pPr>
      <w:r w:rsidRPr="00790ACA">
        <w:rPr>
          <w:b/>
        </w:rPr>
        <w:t>Καθυστέρηση Καταβολής του Εκπλειστηριάσματος και των Τελών</w:t>
      </w:r>
    </w:p>
    <w:p w:rsidR="00E71166" w:rsidRPr="0038361A" w:rsidRDefault="007725B3" w:rsidP="00B164E6">
      <w:pPr>
        <w:ind w:left="360"/>
        <w:rPr>
          <w:lang w:val="el-GR"/>
        </w:rPr>
      </w:pPr>
      <w:r w:rsidRPr="007725B3">
        <w:rPr>
          <w:lang w:val="el-GR"/>
        </w:rPr>
        <w:t xml:space="preserve">Η μη προσήκουσα καταβολή του Εκπλειστηριάσματος αποτελεί λόγο αναστολής ή και ανάκλησης του δικαιώματος χρήσης </w:t>
      </w:r>
      <w:proofErr w:type="spellStart"/>
      <w:r w:rsidR="00564FED">
        <w:rPr>
          <w:lang w:val="el-GR"/>
        </w:rPr>
        <w:t>ραδιοφάσματος</w:t>
      </w:r>
      <w:proofErr w:type="spellEnd"/>
      <w:r w:rsidRPr="007725B3">
        <w:rPr>
          <w:lang w:val="el-GR"/>
        </w:rPr>
        <w:t xml:space="preserve"> και οδηγεί σε μερική ή ολική κατάπτωση της Εγγυητικής Επιστολής Καλής Εκτέλεσης. Σε περίπτωση αναστολής ή ανάκλησης του δικαιώματος χρήσης </w:t>
      </w:r>
      <w:proofErr w:type="spellStart"/>
      <w:r w:rsidR="00564FED">
        <w:rPr>
          <w:lang w:val="el-GR"/>
        </w:rPr>
        <w:t>ραδιοφάσματος</w:t>
      </w:r>
      <w:proofErr w:type="spellEnd"/>
      <w:r w:rsidRPr="007725B3">
        <w:rPr>
          <w:lang w:val="el-GR"/>
        </w:rPr>
        <w:t xml:space="preserve"> με οποιοδήποτε τρόπο, το μεν Εκπλειστηρίασμα που θα έχει καταβληθεί δεν θα επιστραφεί, το δε Εκπλειστηρίασμα που δεν θα έχει καταβληθεί και θα οφείλεται στο μέλλον θα καταστεί άμεσα ληξιπρόθεσμο και απαιτητό.</w:t>
      </w:r>
    </w:p>
    <w:p w:rsidR="00E71166" w:rsidRPr="0038361A" w:rsidRDefault="00E71166" w:rsidP="0038361A">
      <w:pPr>
        <w:pStyle w:val="-HTML"/>
        <w:ind w:left="0"/>
        <w:rPr>
          <w:rFonts w:ascii="Calibri" w:hAnsi="Calibri"/>
          <w:b/>
          <w:sz w:val="22"/>
          <w:lang w:val="el-GR"/>
        </w:rPr>
      </w:pPr>
    </w:p>
    <w:p w:rsidR="00E71166" w:rsidRPr="0038361A" w:rsidRDefault="007725B3" w:rsidP="00B164E6">
      <w:pPr>
        <w:pStyle w:val="numbered"/>
        <w:numPr>
          <w:ilvl w:val="0"/>
          <w:numId w:val="41"/>
        </w:numPr>
        <w:rPr>
          <w:b/>
        </w:rPr>
      </w:pPr>
      <w:r w:rsidRPr="007725B3">
        <w:rPr>
          <w:b/>
        </w:rPr>
        <w:t>Εγγ</w:t>
      </w:r>
      <w:r w:rsidRPr="00B164E6">
        <w:rPr>
          <w:b/>
        </w:rPr>
        <w:t>ύ</w:t>
      </w:r>
      <w:r w:rsidRPr="007725B3">
        <w:rPr>
          <w:b/>
        </w:rPr>
        <w:t>ηση</w:t>
      </w:r>
    </w:p>
    <w:p w:rsidR="00E71166" w:rsidRPr="0038361A" w:rsidRDefault="007725B3" w:rsidP="00B164E6">
      <w:pPr>
        <w:pStyle w:val="3"/>
        <w:tabs>
          <w:tab w:val="clear" w:pos="576"/>
        </w:tabs>
        <w:spacing w:after="0"/>
        <w:ind w:firstLine="360"/>
        <w:rPr>
          <w:rFonts w:ascii="Calibri" w:hAnsi="Calibri"/>
          <w:sz w:val="22"/>
          <w:lang w:val="el-GR"/>
        </w:rPr>
      </w:pPr>
      <w:r w:rsidRPr="007725B3">
        <w:rPr>
          <w:rFonts w:ascii="Calibri" w:hAnsi="Calibri"/>
          <w:sz w:val="22"/>
          <w:lang w:val="el-GR"/>
        </w:rPr>
        <w:t>Τύπος και περιεχόμενο</w:t>
      </w:r>
    </w:p>
    <w:p w:rsidR="006B4155" w:rsidRPr="005C609F" w:rsidRDefault="007725B3" w:rsidP="00B164E6">
      <w:pPr>
        <w:ind w:left="360"/>
        <w:rPr>
          <w:szCs w:val="22"/>
          <w:lang w:val="el-GR"/>
        </w:rPr>
      </w:pPr>
      <w:r w:rsidRPr="005C609F">
        <w:rPr>
          <w:lang w:val="el-GR"/>
        </w:rPr>
        <w:t xml:space="preserve">Για την πιστή τήρηση των υποχρεώσεων του Κατόχου του Δικαιώματος Χρήσης </w:t>
      </w:r>
      <w:proofErr w:type="spellStart"/>
      <w:r w:rsidRPr="005C609F">
        <w:rPr>
          <w:lang w:val="el-GR"/>
        </w:rPr>
        <w:t>Ραδιο</w:t>
      </w:r>
      <w:r w:rsidR="001609A7">
        <w:rPr>
          <w:lang w:val="el-GR"/>
        </w:rPr>
        <w:t>φάσματος</w:t>
      </w:r>
      <w:proofErr w:type="spellEnd"/>
      <w:r w:rsidRPr="005C609F">
        <w:rPr>
          <w:lang w:val="el-GR"/>
        </w:rPr>
        <w:t xml:space="preserve">, το παρόν χορηγείται υπό τον όρο κατάθεσης, πριν από την έκδοση του δικαιώματος χρήσης </w:t>
      </w:r>
      <w:proofErr w:type="spellStart"/>
      <w:r w:rsidR="00564FED">
        <w:rPr>
          <w:lang w:val="el-GR"/>
        </w:rPr>
        <w:t>ραδιοφάσματος</w:t>
      </w:r>
      <w:proofErr w:type="spellEnd"/>
      <w:r w:rsidR="006B4155" w:rsidRPr="005C609F">
        <w:rPr>
          <w:lang w:val="el-GR"/>
        </w:rPr>
        <w:t xml:space="preserve">. </w:t>
      </w:r>
      <w:r w:rsidRPr="005C609F">
        <w:rPr>
          <w:lang w:val="el-GR"/>
        </w:rPr>
        <w:t xml:space="preserve"> </w:t>
      </w:r>
      <w:r w:rsidR="006B4155" w:rsidRPr="005C609F">
        <w:rPr>
          <w:szCs w:val="22"/>
          <w:lang w:val="el-GR"/>
        </w:rPr>
        <w:t xml:space="preserve">Η εγγυητική επιστολή εκδίδεται από πιστωτικά ιδρύματα ή άλλους χρηματοπιστωτικούς οργανισμούς που λειτουργούν νόμιμα σε κράτη μέλη της Ευρωπαϊκής Ένωσης και έχουν σύμφωνα με την νομοθεσία των κρατών αυτών αυτό το δικαίωμα. Υπόδειγμα της Εγγυητικής Επιστολής Καλής Εκτέλεσης περιλαμβάνεται στο Παράρτημα </w:t>
      </w:r>
      <w:r w:rsidR="00164A5F">
        <w:rPr>
          <w:szCs w:val="22"/>
          <w:lang w:val="el-GR"/>
        </w:rPr>
        <w:t>Α2</w:t>
      </w:r>
      <w:r w:rsidR="00E75F79" w:rsidRPr="005C609F">
        <w:rPr>
          <w:szCs w:val="22"/>
          <w:lang w:val="el-GR"/>
        </w:rPr>
        <w:t xml:space="preserve"> </w:t>
      </w:r>
      <w:r w:rsidR="00E75F79" w:rsidRPr="005C609F">
        <w:rPr>
          <w:lang w:val="el-GR"/>
        </w:rPr>
        <w:t xml:space="preserve">το οποίο προσαρτάται στη παρούσα και αποτελεί αναπόσπαστο μέρος αυτής. </w:t>
      </w:r>
      <w:r w:rsidR="006B4155" w:rsidRPr="005C609F">
        <w:rPr>
          <w:szCs w:val="22"/>
          <w:lang w:val="el-GR"/>
        </w:rPr>
        <w:t xml:space="preserve">Το ύψος της εγγυητικής επιστολής καλής εκτέλεσης ανέρχεται </w:t>
      </w:r>
      <w:r w:rsidR="00C14ECF">
        <w:rPr>
          <w:szCs w:val="22"/>
          <w:lang w:val="el-GR"/>
        </w:rPr>
        <w:t xml:space="preserve">στο </w:t>
      </w:r>
      <w:r w:rsidR="00C14ECF" w:rsidRPr="00CC511B">
        <w:rPr>
          <w:szCs w:val="22"/>
          <w:lang w:val="el-GR"/>
        </w:rPr>
        <w:t xml:space="preserve">ποσό </w:t>
      </w:r>
      <w:r w:rsidR="00C14ECF">
        <w:rPr>
          <w:szCs w:val="22"/>
          <w:lang w:val="el-GR"/>
        </w:rPr>
        <w:t>των εκατό χιλιάδων (€ 100.000) ευρώ</w:t>
      </w:r>
      <w:r w:rsidR="006B4155" w:rsidRPr="005C609F">
        <w:rPr>
          <w:szCs w:val="22"/>
          <w:lang w:val="el-GR"/>
        </w:rPr>
        <w:t xml:space="preserve">. </w:t>
      </w:r>
    </w:p>
    <w:p w:rsidR="006B4155" w:rsidRPr="005C609F" w:rsidRDefault="006B4155" w:rsidP="00B164E6">
      <w:pPr>
        <w:ind w:left="360"/>
        <w:rPr>
          <w:lang w:val="el-GR"/>
        </w:rPr>
      </w:pPr>
      <w:r w:rsidRPr="005C609F">
        <w:rPr>
          <w:szCs w:val="22"/>
          <w:lang w:val="el-GR"/>
        </w:rPr>
        <w:t xml:space="preserve">Η εγγυητική καλής εκτέλεσης έχει διάρκεια μέχρι τουλάχιστον διακόσιες δέκα (210) ημέρες από τη λήξη: α) της εκάστοτε τρέχουσας φορολογικής χρήσης του Κατόχου των Δικαιωμάτων Χρήσης </w:t>
      </w:r>
      <w:proofErr w:type="spellStart"/>
      <w:r w:rsidRPr="005C609F">
        <w:rPr>
          <w:szCs w:val="22"/>
          <w:lang w:val="el-GR"/>
        </w:rPr>
        <w:t>Ραδιο</w:t>
      </w:r>
      <w:r w:rsidR="001609A7">
        <w:rPr>
          <w:szCs w:val="22"/>
          <w:lang w:val="el-GR"/>
        </w:rPr>
        <w:t>φάσματος</w:t>
      </w:r>
      <w:proofErr w:type="spellEnd"/>
      <w:r w:rsidRPr="005C609F">
        <w:rPr>
          <w:szCs w:val="22"/>
          <w:lang w:val="el-GR"/>
        </w:rPr>
        <w:t xml:space="preserve"> υπό την προϋπόθεση ότι θα ανανεώνεται σε ετήσια βάση ή  β) της διάρκειας ισχύος του Δικαιώματος Χρήσης </w:t>
      </w:r>
      <w:proofErr w:type="spellStart"/>
      <w:r w:rsidRPr="005C609F">
        <w:rPr>
          <w:szCs w:val="22"/>
          <w:lang w:val="el-GR"/>
        </w:rPr>
        <w:t>Ραδιο</w:t>
      </w:r>
      <w:r w:rsidR="001609A7">
        <w:rPr>
          <w:szCs w:val="22"/>
          <w:lang w:val="el-GR"/>
        </w:rPr>
        <w:t>φάσματος</w:t>
      </w:r>
      <w:proofErr w:type="spellEnd"/>
      <w:r w:rsidRPr="005C609F">
        <w:rPr>
          <w:szCs w:val="22"/>
          <w:lang w:val="el-GR"/>
        </w:rPr>
        <w:t>.</w:t>
      </w:r>
    </w:p>
    <w:p w:rsidR="006B4155" w:rsidRPr="006B4155" w:rsidRDefault="007725B3" w:rsidP="00B164E6">
      <w:pPr>
        <w:ind w:left="360"/>
        <w:rPr>
          <w:highlight w:val="green"/>
          <w:lang w:val="el-GR"/>
        </w:rPr>
      </w:pPr>
      <w:r w:rsidRPr="005C609F">
        <w:t>H</w:t>
      </w:r>
      <w:r w:rsidRPr="005C609F">
        <w:rPr>
          <w:lang w:val="el-GR"/>
        </w:rPr>
        <w:t xml:space="preserve"> εγγυητική επιστολή θα είναι ανέκκλητη, σε πρώτη ζήτηση και θα περιλαμβάνει δήλωση της εγγυήτριας Τράπεζας περί της ευθύνης της ως </w:t>
      </w:r>
      <w:proofErr w:type="spellStart"/>
      <w:r w:rsidRPr="005C609F">
        <w:rPr>
          <w:lang w:val="el-GR"/>
        </w:rPr>
        <w:t>αυτοφειλέτη</w:t>
      </w:r>
      <w:proofErr w:type="spellEnd"/>
      <w:r w:rsidRPr="005C609F">
        <w:rPr>
          <w:lang w:val="el-GR"/>
        </w:rPr>
        <w:t xml:space="preserve">, δήλωση περί παραίτησης της Τράπεζας από όλες τις ενστάσεις, που προβλέπονται από τον Αστικό Κώδικα για τους εγγυητές καθώς και δήλωση περί καταβολής κάθε ποσού που καταπίπτει προς την </w:t>
      </w:r>
      <w:r w:rsidRPr="005C609F">
        <w:t>EETT</w:t>
      </w:r>
      <w:r w:rsidRPr="005C609F">
        <w:rPr>
          <w:lang w:val="el-GR"/>
        </w:rPr>
        <w:t xml:space="preserve">, μέσα σε τρεις εργάσιμες ημέρες. </w:t>
      </w:r>
    </w:p>
    <w:p w:rsidR="006B4155" w:rsidRPr="006B4155" w:rsidRDefault="006B4155" w:rsidP="006B4155">
      <w:pPr>
        <w:rPr>
          <w:lang w:val="el-GR"/>
        </w:rPr>
      </w:pPr>
    </w:p>
    <w:p w:rsidR="00E71166" w:rsidRPr="0038361A" w:rsidRDefault="007725B3" w:rsidP="00B164E6">
      <w:pPr>
        <w:pStyle w:val="3"/>
        <w:tabs>
          <w:tab w:val="clear" w:pos="576"/>
        </w:tabs>
        <w:spacing w:after="0"/>
        <w:ind w:firstLine="360"/>
        <w:rPr>
          <w:rFonts w:ascii="Calibri" w:hAnsi="Calibri"/>
          <w:sz w:val="22"/>
          <w:lang w:val="el-GR"/>
        </w:rPr>
      </w:pPr>
      <w:r w:rsidRPr="007725B3">
        <w:rPr>
          <w:rFonts w:ascii="Calibri" w:hAnsi="Calibri"/>
          <w:sz w:val="22"/>
          <w:lang w:val="el-GR"/>
        </w:rPr>
        <w:t>Κύρωση</w:t>
      </w:r>
    </w:p>
    <w:p w:rsidR="00E71166" w:rsidRPr="0038361A" w:rsidRDefault="007725B3" w:rsidP="00B164E6">
      <w:pPr>
        <w:ind w:left="360"/>
        <w:rPr>
          <w:lang w:val="el-GR"/>
        </w:rPr>
      </w:pPr>
      <w:r w:rsidRPr="007725B3">
        <w:rPr>
          <w:lang w:val="el-GR"/>
        </w:rPr>
        <w:t xml:space="preserve">Κάθε εγγυητική επιστολή του Κατόχου του Δικαιώματος Χρήσης </w:t>
      </w:r>
      <w:proofErr w:type="spellStart"/>
      <w:r w:rsidRPr="007725B3">
        <w:rPr>
          <w:lang w:val="el-GR"/>
        </w:rPr>
        <w:t>Ραδιο</w:t>
      </w:r>
      <w:r w:rsidR="001609A7">
        <w:rPr>
          <w:lang w:val="el-GR"/>
        </w:rPr>
        <w:t>φάσματος</w:t>
      </w:r>
      <w:proofErr w:type="spellEnd"/>
      <w:r w:rsidRPr="007725B3">
        <w:rPr>
          <w:lang w:val="el-GR"/>
        </w:rPr>
        <w:t xml:space="preserve">, η οποία δεν ανταποκρίνεται πλήρως σε όλους τους ανωτέρω όρους, θα θεωρείται ανυπόστατη και δύναται να αποτελεί λόγο ανάκλησης του δικαιώματος χρήσης </w:t>
      </w:r>
      <w:proofErr w:type="spellStart"/>
      <w:r w:rsidR="00564FED">
        <w:rPr>
          <w:lang w:val="el-GR"/>
        </w:rPr>
        <w:t>ραδιοφάσματος</w:t>
      </w:r>
      <w:proofErr w:type="spellEnd"/>
      <w:r w:rsidRPr="007725B3">
        <w:rPr>
          <w:lang w:val="el-GR"/>
        </w:rPr>
        <w:t>.</w:t>
      </w:r>
    </w:p>
    <w:p w:rsidR="00E71166" w:rsidRPr="0038361A" w:rsidRDefault="00E71166" w:rsidP="0038361A">
      <w:pPr>
        <w:rPr>
          <w:lang w:val="el-GR"/>
        </w:rPr>
      </w:pPr>
    </w:p>
    <w:p w:rsidR="00E71166" w:rsidRPr="0038361A" w:rsidRDefault="007725B3" w:rsidP="00B164E6">
      <w:pPr>
        <w:pStyle w:val="3"/>
        <w:tabs>
          <w:tab w:val="clear" w:pos="576"/>
        </w:tabs>
        <w:spacing w:after="0"/>
        <w:ind w:firstLine="360"/>
        <w:rPr>
          <w:rFonts w:ascii="Calibri" w:hAnsi="Calibri"/>
          <w:sz w:val="22"/>
          <w:lang w:val="el-GR"/>
        </w:rPr>
      </w:pPr>
      <w:r w:rsidRPr="007725B3">
        <w:rPr>
          <w:rFonts w:ascii="Calibri" w:hAnsi="Calibri"/>
          <w:sz w:val="22"/>
          <w:lang w:val="el-GR"/>
        </w:rPr>
        <w:t>Περιπτώσεις Κατάπτωσης</w:t>
      </w:r>
    </w:p>
    <w:p w:rsidR="00E71166" w:rsidRDefault="007725B3" w:rsidP="00B164E6">
      <w:pPr>
        <w:ind w:firstLine="360"/>
        <w:rPr>
          <w:lang w:val="el-GR"/>
        </w:rPr>
      </w:pPr>
      <w:r w:rsidRPr="007725B3">
        <w:rPr>
          <w:lang w:val="el-GR"/>
        </w:rPr>
        <w:t>Η εγγυητική επιστολή καταπίπτει:</w:t>
      </w:r>
    </w:p>
    <w:p w:rsidR="00E71166" w:rsidRPr="0038361A" w:rsidRDefault="007725B3" w:rsidP="00B164E6">
      <w:pPr>
        <w:ind w:left="709" w:hanging="349"/>
        <w:rPr>
          <w:lang w:val="el-GR"/>
        </w:rPr>
      </w:pPr>
      <w:r w:rsidRPr="007725B3">
        <w:rPr>
          <w:lang w:val="el-GR"/>
        </w:rPr>
        <w:t>α)</w:t>
      </w:r>
      <w:r w:rsidRPr="007725B3">
        <w:rPr>
          <w:lang w:val="el-GR"/>
        </w:rPr>
        <w:tab/>
        <w:t xml:space="preserve">Εάν ο Κάτοχος του Δικαιώματος Χρήσης </w:t>
      </w:r>
      <w:proofErr w:type="spellStart"/>
      <w:r w:rsidRPr="007725B3">
        <w:rPr>
          <w:lang w:val="el-GR"/>
        </w:rPr>
        <w:t>Ραδιο</w:t>
      </w:r>
      <w:r w:rsidR="001609A7">
        <w:rPr>
          <w:lang w:val="el-GR"/>
        </w:rPr>
        <w:t>φάσματος</w:t>
      </w:r>
      <w:proofErr w:type="spellEnd"/>
      <w:r w:rsidRPr="007725B3">
        <w:rPr>
          <w:lang w:val="el-GR"/>
        </w:rPr>
        <w:t xml:space="preserve"> δεν ανταποκριθεί στις υποχρεώσεις του, στη </w:t>
      </w:r>
      <w:r w:rsidR="00790ACA">
        <w:rPr>
          <w:lang w:val="el-GR"/>
        </w:rPr>
        <w:t>σ</w:t>
      </w:r>
      <w:r w:rsidRPr="007725B3">
        <w:rPr>
          <w:lang w:val="el-GR"/>
        </w:rPr>
        <w:t>χετική Απόφαση της ΕΕΤΤ θα προσδιορίζεται και το μέτρο της κατάπτωσης (ολική ή μερική).</w:t>
      </w:r>
    </w:p>
    <w:p w:rsidR="00E71166" w:rsidRPr="0038361A" w:rsidRDefault="007725B3" w:rsidP="00B164E6">
      <w:pPr>
        <w:ind w:left="709" w:hanging="349"/>
        <w:rPr>
          <w:lang w:val="el-GR"/>
        </w:rPr>
      </w:pPr>
      <w:r w:rsidRPr="007725B3">
        <w:rPr>
          <w:lang w:val="el-GR"/>
        </w:rPr>
        <w:lastRenderedPageBreak/>
        <w:t>β)</w:t>
      </w:r>
      <w:r w:rsidRPr="007725B3">
        <w:rPr>
          <w:lang w:val="el-GR"/>
        </w:rPr>
        <w:tab/>
        <w:t>Σε περίπτωση που επιβληθεί πρόστιμο, σύμφωνα με την κείμενη νομοθεσία και αυτό δεν καταβληθεί εμπρόθεσμα. Η κατάπτωση αυτή αφορά ποσό ίσο με το ύψος του προστίμου και των τυχόν προσαυξήσεων.</w:t>
      </w:r>
    </w:p>
    <w:p w:rsidR="00E71166" w:rsidRPr="0038361A" w:rsidRDefault="007725B3" w:rsidP="00B164E6">
      <w:pPr>
        <w:pStyle w:val="3"/>
        <w:tabs>
          <w:tab w:val="clear" w:pos="576"/>
        </w:tabs>
        <w:spacing w:after="0"/>
        <w:ind w:firstLine="360"/>
        <w:rPr>
          <w:rFonts w:ascii="Calibri" w:hAnsi="Calibri"/>
          <w:sz w:val="22"/>
          <w:lang w:val="el-GR"/>
        </w:rPr>
      </w:pPr>
      <w:r w:rsidRPr="007725B3">
        <w:rPr>
          <w:rFonts w:ascii="Calibri" w:hAnsi="Calibri"/>
          <w:sz w:val="22"/>
          <w:lang w:val="el-GR"/>
        </w:rPr>
        <w:t>Κατάπτωση</w:t>
      </w:r>
    </w:p>
    <w:p w:rsidR="00E71166" w:rsidRPr="0038361A" w:rsidRDefault="00790ACA" w:rsidP="00B164E6">
      <w:pPr>
        <w:ind w:left="720" w:hanging="360"/>
        <w:rPr>
          <w:lang w:val="el-GR"/>
        </w:rPr>
      </w:pPr>
      <w:r>
        <w:rPr>
          <w:lang w:val="el-GR"/>
        </w:rPr>
        <w:t>α)</w:t>
      </w:r>
      <w:r>
        <w:rPr>
          <w:lang w:val="el-GR"/>
        </w:rPr>
        <w:tab/>
        <w:t>Σε σχέση με τη</w:t>
      </w:r>
      <w:r w:rsidR="007725B3" w:rsidRPr="007725B3">
        <w:rPr>
          <w:lang w:val="el-GR"/>
        </w:rPr>
        <w:t xml:space="preserve"> δήλωση κατάπτωσης της εγγυητικής επιστολής προς την εγγυήτρια Τράπεζα, δεν απαιτείται προηγούμενη ακρόαση του Κατόχου του Δικαιώματος Χρήσης </w:t>
      </w:r>
      <w:proofErr w:type="spellStart"/>
      <w:r w:rsidR="007725B3" w:rsidRPr="007725B3">
        <w:rPr>
          <w:lang w:val="el-GR"/>
        </w:rPr>
        <w:t>Ραδιο</w:t>
      </w:r>
      <w:r w:rsidR="001609A7">
        <w:rPr>
          <w:lang w:val="el-GR"/>
        </w:rPr>
        <w:t>φάσματος</w:t>
      </w:r>
      <w:proofErr w:type="spellEnd"/>
      <w:r w:rsidR="007725B3" w:rsidRPr="007725B3">
        <w:rPr>
          <w:lang w:val="el-GR"/>
        </w:rPr>
        <w:t xml:space="preserve"> είτε/και της εγγυήτριας Τράπεζας.</w:t>
      </w:r>
    </w:p>
    <w:p w:rsidR="00E71166" w:rsidRPr="0038361A" w:rsidRDefault="007725B3" w:rsidP="00B164E6">
      <w:pPr>
        <w:ind w:left="720" w:hanging="360"/>
        <w:rPr>
          <w:lang w:val="el-GR"/>
        </w:rPr>
      </w:pPr>
      <w:r w:rsidRPr="007725B3">
        <w:rPr>
          <w:lang w:val="el-GR"/>
        </w:rPr>
        <w:t>β)</w:t>
      </w:r>
      <w:r w:rsidRPr="007725B3">
        <w:rPr>
          <w:lang w:val="el-GR"/>
        </w:rPr>
        <w:tab/>
        <w:t xml:space="preserve">Σε περίπτωση κατάπτωσης η εγγυητική επιστολή αντικαθίσταται μέσα σε 30 ημέρες από την επομένη της κατάπτωσης. Εάν η προθεσμία αυτή παρέλθει άπρακτη, ανακαλούνται τα δικαιώματα χρήσης </w:t>
      </w:r>
      <w:proofErr w:type="spellStart"/>
      <w:r w:rsidR="00564FED">
        <w:rPr>
          <w:lang w:val="el-GR"/>
        </w:rPr>
        <w:t>ραδιοφάσματος</w:t>
      </w:r>
      <w:proofErr w:type="spellEnd"/>
      <w:r w:rsidRPr="007725B3">
        <w:rPr>
          <w:lang w:val="el-GR"/>
        </w:rPr>
        <w:t xml:space="preserve">. </w:t>
      </w:r>
      <w:r w:rsidRPr="007725B3">
        <w:t>H</w:t>
      </w:r>
      <w:r w:rsidRPr="007725B3">
        <w:rPr>
          <w:lang w:val="el-GR"/>
        </w:rPr>
        <w:t xml:space="preserve"> παρούσα διάταξη περί αντικατάστασης, ισχύει και σε κάθε περίπτωση προσωρινής αναστολής της κατάπτωσης ή/και προσωρινής αναστολής της πληρωμής της εγγυητικής επιστολής.</w:t>
      </w:r>
      <w:r w:rsidR="00790ACA">
        <w:rPr>
          <w:lang w:val="el-GR"/>
        </w:rPr>
        <w:t xml:space="preserve"> </w:t>
      </w:r>
      <w:r w:rsidRPr="007725B3">
        <w:t>H</w:t>
      </w:r>
      <w:r w:rsidRPr="007725B3">
        <w:rPr>
          <w:lang w:val="el-GR"/>
        </w:rPr>
        <w:t xml:space="preserve"> σχετική προθεσμία αρχίζει από την επομένη της σχετικής πράξης ή απόφασης.</w:t>
      </w:r>
    </w:p>
    <w:p w:rsidR="00E71166" w:rsidRPr="0038361A" w:rsidRDefault="007725B3" w:rsidP="00B164E6">
      <w:pPr>
        <w:ind w:left="720" w:hanging="360"/>
        <w:rPr>
          <w:lang w:val="el-GR"/>
        </w:rPr>
      </w:pPr>
      <w:r w:rsidRPr="007725B3">
        <w:rPr>
          <w:lang w:val="el-GR"/>
        </w:rPr>
        <w:t>γ)</w:t>
      </w:r>
      <w:r w:rsidRPr="007725B3">
        <w:rPr>
          <w:lang w:val="el-GR"/>
        </w:rPr>
        <w:tab/>
        <w:t>Τα ποσά των εγγυητικών επιστολών που τυχόν καταπίπτουν αποτελούν έσοδο της ΕΕΤΤ.</w:t>
      </w:r>
    </w:p>
    <w:p w:rsidR="00E71166" w:rsidRDefault="007725B3" w:rsidP="00CF28D5">
      <w:pPr>
        <w:pStyle w:val="Ttl"/>
      </w:pPr>
      <w:r w:rsidRPr="007725B3">
        <w:t xml:space="preserve">Άρθρο </w:t>
      </w:r>
      <w:r w:rsidR="00110F15">
        <w:t>1</w:t>
      </w:r>
      <w:r w:rsidR="00110F15">
        <w:rPr>
          <w:noProof/>
        </w:rPr>
        <w:t>1</w:t>
      </w:r>
    </w:p>
    <w:p w:rsidR="00E71166" w:rsidRPr="0038361A" w:rsidRDefault="007725B3" w:rsidP="00CF28D5">
      <w:pPr>
        <w:pStyle w:val="Dsc"/>
      </w:pPr>
      <w:r w:rsidRPr="007725B3">
        <w:t>Παραβάσεις</w:t>
      </w:r>
    </w:p>
    <w:p w:rsidR="00E71166" w:rsidRPr="0038361A" w:rsidRDefault="007725B3" w:rsidP="0038361A">
      <w:pPr>
        <w:pStyle w:val="-HTML"/>
        <w:tabs>
          <w:tab w:val="clear" w:pos="916"/>
        </w:tabs>
        <w:ind w:left="0"/>
        <w:rPr>
          <w:rFonts w:ascii="Calibri" w:hAnsi="Calibri"/>
          <w:b/>
          <w:sz w:val="22"/>
          <w:lang w:val="el-GR"/>
        </w:rPr>
      </w:pPr>
      <w:r w:rsidRPr="007725B3">
        <w:rPr>
          <w:rFonts w:ascii="Calibri" w:hAnsi="Calibri"/>
          <w:sz w:val="22"/>
          <w:lang w:val="el-GR"/>
        </w:rPr>
        <w:t>Σε κάθε περίπτωση παράβασης της κείμενης νομοθεσίας, ή/και των όρων του Δικαιώματος, επιβάλλονται οι κυρώσεις που προβλέπει η κείμενη νομοθεσία.</w:t>
      </w:r>
    </w:p>
    <w:p w:rsidR="00E71166" w:rsidRDefault="007725B3" w:rsidP="00CF28D5">
      <w:pPr>
        <w:pStyle w:val="Ttl"/>
      </w:pPr>
      <w:r w:rsidRPr="007725B3">
        <w:t xml:space="preserve">Άρθρο </w:t>
      </w:r>
      <w:r w:rsidR="00110F15">
        <w:rPr>
          <w:noProof/>
        </w:rPr>
        <w:t>12</w:t>
      </w:r>
    </w:p>
    <w:p w:rsidR="00E71166" w:rsidRPr="0038361A" w:rsidRDefault="007725B3" w:rsidP="00CF28D5">
      <w:pPr>
        <w:pStyle w:val="Dsc"/>
      </w:pPr>
      <w:r w:rsidRPr="007725B3">
        <w:t>Κοινοποιήσεις</w:t>
      </w:r>
    </w:p>
    <w:p w:rsidR="00E71166" w:rsidRDefault="007725B3" w:rsidP="0038361A">
      <w:pPr>
        <w:pStyle w:val="-HTML"/>
        <w:ind w:left="0"/>
        <w:rPr>
          <w:rFonts w:ascii="Calibri" w:hAnsi="Calibri"/>
          <w:sz w:val="22"/>
          <w:lang w:val="el-GR"/>
        </w:rPr>
      </w:pPr>
      <w:r w:rsidRPr="007725B3">
        <w:rPr>
          <w:rFonts w:ascii="Calibri" w:hAnsi="Calibri"/>
          <w:sz w:val="22"/>
          <w:lang w:val="el-GR"/>
        </w:rPr>
        <w:t xml:space="preserve">Οποιοδήποτε έγγραφο απαιτείται ή επιτρέπεται να επιδοθεί σύμφωνα με την παρούσα θεωρείται ότι έχει δεόντως κοινοποιηθεί ή επιδοθεί, εφόσον έχει περιβληθεί τον έγγραφο τύπο, έχει επιδοθεί ιδιοχείρως επί αποδείξει ή έχει αποσταλεί με </w:t>
      </w:r>
      <w:r w:rsidR="005533B8" w:rsidRPr="001D50F0">
        <w:rPr>
          <w:rFonts w:ascii="Calibri" w:hAnsi="Calibri"/>
          <w:sz w:val="22"/>
          <w:lang w:val="el-GR"/>
        </w:rPr>
        <w:t>ηλεκτρονικό ταχυδρομείο</w:t>
      </w:r>
      <w:r w:rsidR="005533B8">
        <w:rPr>
          <w:rFonts w:ascii="Calibri" w:hAnsi="Calibri"/>
          <w:sz w:val="22"/>
          <w:lang w:val="el-GR"/>
        </w:rPr>
        <w:t xml:space="preserve"> </w:t>
      </w:r>
      <w:r w:rsidRPr="007725B3">
        <w:rPr>
          <w:rFonts w:ascii="Calibri" w:hAnsi="Calibri"/>
          <w:sz w:val="22"/>
          <w:lang w:val="el-GR"/>
        </w:rPr>
        <w:t>ή με συστημένη επιστολή, και απευθύνεται στο νόμιμο παραλήπτη στη διεύθυνσή του, που παρατίθεται κατωτέρω (ή σε εκείνη τη διεύθυνση ή το πρόσωπο, που το ανωτέρω μέρος έχει ορίσει με γνωστοποίηση προς το άλλο μέρος, όπως διαλαμβάνεται στην παρούσα):</w:t>
      </w:r>
    </w:p>
    <w:p w:rsidR="00AA3B14" w:rsidRPr="0038361A" w:rsidRDefault="00AA3B14" w:rsidP="0038361A">
      <w:pPr>
        <w:pStyle w:val="-HTML"/>
        <w:ind w:left="0"/>
        <w:rPr>
          <w:rFonts w:ascii="Calibri" w:hAnsi="Calibri"/>
          <w:b/>
          <w:sz w:val="22"/>
          <w:lang w:val="el-GR"/>
        </w:rPr>
      </w:pPr>
    </w:p>
    <w:p w:rsidR="00E71166" w:rsidRPr="0038361A" w:rsidRDefault="007725B3" w:rsidP="0038361A">
      <w:pPr>
        <w:tabs>
          <w:tab w:val="left" w:pos="709"/>
        </w:tabs>
        <w:ind w:left="709" w:hanging="709"/>
        <w:rPr>
          <w:lang w:val="el-GR"/>
        </w:rPr>
      </w:pPr>
      <w:r w:rsidRPr="007725B3">
        <w:rPr>
          <w:lang w:val="el-GR"/>
        </w:rPr>
        <w:t>(</w:t>
      </w:r>
      <w:proofErr w:type="spellStart"/>
      <w:r w:rsidRPr="007725B3">
        <w:t>i</w:t>
      </w:r>
      <w:proofErr w:type="spellEnd"/>
      <w:r w:rsidRPr="007725B3">
        <w:rPr>
          <w:lang w:val="el-GR"/>
        </w:rPr>
        <w:t>)</w:t>
      </w:r>
      <w:r w:rsidRPr="007725B3">
        <w:rPr>
          <w:lang w:val="el-GR"/>
        </w:rPr>
        <w:tab/>
        <w:t xml:space="preserve">εάν απευθύνεται προς την </w:t>
      </w:r>
      <w:r w:rsidRPr="007725B3">
        <w:t>EETT</w:t>
      </w:r>
      <w:r w:rsidRPr="007725B3">
        <w:rPr>
          <w:lang w:val="el-GR"/>
        </w:rPr>
        <w:t xml:space="preserve">, στο όνομα και τη διεύθυνση που θα έχει γνωστοποιηθεί εγγράφως στον Κάτοχο του Δικαιώματος Χρήσης </w:t>
      </w:r>
      <w:proofErr w:type="spellStart"/>
      <w:r w:rsidRPr="007725B3">
        <w:rPr>
          <w:lang w:val="el-GR"/>
        </w:rPr>
        <w:t>Ραδιο</w:t>
      </w:r>
      <w:r w:rsidR="001609A7">
        <w:rPr>
          <w:lang w:val="el-GR"/>
        </w:rPr>
        <w:t>φάσματος</w:t>
      </w:r>
      <w:proofErr w:type="spellEnd"/>
      <w:r w:rsidRPr="007725B3">
        <w:rPr>
          <w:lang w:val="el-GR"/>
        </w:rPr>
        <w:t xml:space="preserve"> από την </w:t>
      </w:r>
      <w:r w:rsidRPr="007725B3">
        <w:t>EETT</w:t>
      </w:r>
      <w:r w:rsidRPr="007725B3">
        <w:rPr>
          <w:lang w:val="el-GR"/>
        </w:rPr>
        <w:t>,</w:t>
      </w:r>
    </w:p>
    <w:p w:rsidR="00E71166" w:rsidRPr="0038361A" w:rsidRDefault="007725B3" w:rsidP="000C2483">
      <w:pPr>
        <w:tabs>
          <w:tab w:val="left" w:pos="709"/>
        </w:tabs>
        <w:ind w:left="709" w:hanging="709"/>
        <w:rPr>
          <w:lang w:val="el-GR"/>
        </w:rPr>
      </w:pPr>
      <w:r w:rsidRPr="007725B3">
        <w:rPr>
          <w:lang w:val="el-GR"/>
        </w:rPr>
        <w:t>(</w:t>
      </w:r>
      <w:r w:rsidRPr="007725B3">
        <w:rPr>
          <w:lang w:val="en-US"/>
        </w:rPr>
        <w:t>ii</w:t>
      </w:r>
      <w:r w:rsidRPr="007725B3">
        <w:rPr>
          <w:lang w:val="el-GR"/>
        </w:rPr>
        <w:t>)</w:t>
      </w:r>
      <w:r w:rsidRPr="007725B3">
        <w:rPr>
          <w:lang w:val="el-GR"/>
        </w:rPr>
        <w:tab/>
        <w:t xml:space="preserve">εάν απευθύνεται προς τον Κάτοχο του Δικαιώματος Χρήσης </w:t>
      </w:r>
      <w:proofErr w:type="spellStart"/>
      <w:r w:rsidRPr="007725B3">
        <w:rPr>
          <w:lang w:val="el-GR"/>
        </w:rPr>
        <w:t>Ραδιο</w:t>
      </w:r>
      <w:r w:rsidR="001609A7">
        <w:rPr>
          <w:lang w:val="el-GR"/>
        </w:rPr>
        <w:t>φάσματος</w:t>
      </w:r>
      <w:r w:rsidRPr="007725B3">
        <w:rPr>
          <w:lang w:val="el-GR"/>
        </w:rPr>
        <w:t>στον</w:t>
      </w:r>
      <w:proofErr w:type="spellEnd"/>
      <w:r w:rsidRPr="007725B3">
        <w:rPr>
          <w:lang w:val="el-GR"/>
        </w:rPr>
        <w:t xml:space="preserve"> εκπρόσωπο επικοινωνίας με την ΕΕΤΤ που ορίζει με τη δήλωση καταχώρησης Γενικών Αδειών και έχει καταχωρηθεί στο Μητρώο </w:t>
      </w:r>
      <w:proofErr w:type="spellStart"/>
      <w:r w:rsidRPr="007725B3">
        <w:rPr>
          <w:lang w:val="el-GR"/>
        </w:rPr>
        <w:t>Παρόχων</w:t>
      </w:r>
      <w:proofErr w:type="spellEnd"/>
      <w:r w:rsidRPr="007725B3">
        <w:rPr>
          <w:lang w:val="el-GR"/>
        </w:rPr>
        <w:t>, Δικτύων και Υπηρεσιών Ηλεκτρονικών Επικοινωνιών της ΕΕΤΤ</w:t>
      </w:r>
      <w:r w:rsidR="00751FCA">
        <w:rPr>
          <w:lang w:val="el-GR"/>
        </w:rPr>
        <w:t>.</w:t>
      </w:r>
    </w:p>
    <w:p w:rsidR="00E71166" w:rsidRDefault="007725B3" w:rsidP="00CF28D5">
      <w:pPr>
        <w:pStyle w:val="Ttl"/>
      </w:pPr>
      <w:r w:rsidRPr="007725B3">
        <w:t xml:space="preserve">Άρθρο </w:t>
      </w:r>
      <w:r w:rsidR="00110F15">
        <w:rPr>
          <w:noProof/>
        </w:rPr>
        <w:t>13</w:t>
      </w:r>
    </w:p>
    <w:p w:rsidR="00E71166" w:rsidRDefault="007725B3" w:rsidP="00CF28D5">
      <w:pPr>
        <w:pStyle w:val="Dsc"/>
      </w:pPr>
      <w:r w:rsidRPr="007725B3">
        <w:t>Εφαρμοστέο Δίκαιο – Δωσιδικία</w:t>
      </w:r>
    </w:p>
    <w:p w:rsidR="00E71166" w:rsidRPr="0038361A" w:rsidRDefault="007725B3" w:rsidP="0042717B">
      <w:pPr>
        <w:rPr>
          <w:b/>
          <w:lang w:val="el-GR"/>
        </w:rPr>
      </w:pPr>
      <w:r w:rsidRPr="007725B3">
        <w:rPr>
          <w:lang w:val="el-GR"/>
        </w:rPr>
        <w:t xml:space="preserve">Το </w:t>
      </w:r>
      <w:r w:rsidR="003574CD">
        <w:rPr>
          <w:lang w:val="el-GR"/>
        </w:rPr>
        <w:t>Δ</w:t>
      </w:r>
      <w:r w:rsidRPr="007725B3">
        <w:rPr>
          <w:lang w:val="el-GR"/>
        </w:rPr>
        <w:t xml:space="preserve">ικαίωμα </w:t>
      </w:r>
      <w:r w:rsidR="003574CD">
        <w:rPr>
          <w:lang w:val="el-GR"/>
        </w:rPr>
        <w:t>Χ</w:t>
      </w:r>
      <w:r w:rsidRPr="007725B3">
        <w:rPr>
          <w:lang w:val="el-GR"/>
        </w:rPr>
        <w:t xml:space="preserve">ρήσης </w:t>
      </w:r>
      <w:proofErr w:type="spellStart"/>
      <w:r w:rsidR="003574CD">
        <w:rPr>
          <w:lang w:val="el-GR"/>
        </w:rPr>
        <w:t>Ρ</w:t>
      </w:r>
      <w:r w:rsidRPr="007725B3">
        <w:rPr>
          <w:lang w:val="el-GR"/>
        </w:rPr>
        <w:t>αδιο</w:t>
      </w:r>
      <w:r w:rsidR="001609A7">
        <w:rPr>
          <w:lang w:val="el-GR"/>
        </w:rPr>
        <w:t>φάσματος</w:t>
      </w:r>
      <w:proofErr w:type="spellEnd"/>
      <w:r w:rsidRPr="007725B3">
        <w:rPr>
          <w:lang w:val="el-GR"/>
        </w:rPr>
        <w:t xml:space="preserve"> που χορηγείται με την παρούσα Απόφαση, θα </w:t>
      </w:r>
      <w:proofErr w:type="spellStart"/>
      <w:r w:rsidRPr="007725B3">
        <w:rPr>
          <w:lang w:val="el-GR"/>
        </w:rPr>
        <w:t>διέπ</w:t>
      </w:r>
      <w:r w:rsidR="00487E24">
        <w:rPr>
          <w:lang w:val="el-GR"/>
        </w:rPr>
        <w:t>ε</w:t>
      </w:r>
      <w:r w:rsidRPr="007725B3">
        <w:rPr>
          <w:lang w:val="el-GR"/>
        </w:rPr>
        <w:t>ται</w:t>
      </w:r>
      <w:proofErr w:type="spellEnd"/>
      <w:r w:rsidRPr="007725B3">
        <w:rPr>
          <w:lang w:val="el-GR"/>
        </w:rPr>
        <w:t xml:space="preserve"> από και θα ερμηνεύ</w:t>
      </w:r>
      <w:r w:rsidR="00487E24">
        <w:rPr>
          <w:lang w:val="el-GR"/>
        </w:rPr>
        <w:t>ε</w:t>
      </w:r>
      <w:r w:rsidRPr="007725B3">
        <w:rPr>
          <w:lang w:val="el-GR"/>
        </w:rPr>
        <w:t xml:space="preserve">ται σύμφωνα με το Ελληνικό Δίκαιο, αποκλειστικά δε αρμόδια για την επίλυση οποιασδήποτε διαφοράς της οποίας δεν επιλαμβάνεται η ΕΕΤΤ σύμφωνα με </w:t>
      </w:r>
      <w:r w:rsidR="00883DE5" w:rsidRPr="00883DE5">
        <w:rPr>
          <w:lang w:val="el-GR"/>
        </w:rPr>
        <w:t>το  άρθρο 134 και τη διαδικασία των  άρθρων 137 και 138  του Ν.</w:t>
      </w:r>
      <w:r w:rsidR="007C20C6" w:rsidRPr="007C20C6">
        <w:rPr>
          <w:lang w:val="el-GR"/>
        </w:rPr>
        <w:t>4727</w:t>
      </w:r>
      <w:r w:rsidR="00883DE5" w:rsidRPr="00883DE5">
        <w:rPr>
          <w:lang w:val="el-GR"/>
        </w:rPr>
        <w:t>/2020</w:t>
      </w:r>
      <w:r w:rsidRPr="007725B3">
        <w:rPr>
          <w:lang w:val="el-GR"/>
        </w:rPr>
        <w:t xml:space="preserve"> όπως ισχύουν, θα είναι τα Δικαστήρια της Αθήνας.</w:t>
      </w:r>
    </w:p>
    <w:p w:rsidR="00E71166" w:rsidRDefault="007725B3" w:rsidP="00CF28D5">
      <w:pPr>
        <w:pStyle w:val="Ttl"/>
      </w:pPr>
      <w:r w:rsidRPr="007725B3">
        <w:lastRenderedPageBreak/>
        <w:t xml:space="preserve">Άρθρο </w:t>
      </w:r>
      <w:r w:rsidR="00110F15">
        <w:rPr>
          <w:noProof/>
        </w:rPr>
        <w:t>14</w:t>
      </w:r>
    </w:p>
    <w:p w:rsidR="00E71166" w:rsidRPr="00AD6EA9" w:rsidRDefault="007725B3" w:rsidP="00CF28D5">
      <w:pPr>
        <w:pStyle w:val="Dsc"/>
        <w:rPr>
          <w:b w:val="0"/>
        </w:rPr>
      </w:pPr>
      <w:r w:rsidRPr="007725B3">
        <w:t>Γλώσσα</w:t>
      </w:r>
    </w:p>
    <w:p w:rsidR="00E71166" w:rsidRPr="0038361A" w:rsidRDefault="007725B3" w:rsidP="0042717B">
      <w:pPr>
        <w:rPr>
          <w:b/>
          <w:lang w:val="el-GR"/>
        </w:rPr>
      </w:pPr>
      <w:r w:rsidRPr="007725B3">
        <w:rPr>
          <w:lang w:val="el-GR"/>
        </w:rPr>
        <w:t xml:space="preserve">Όλα τα έγγραφα που ανταλλάσσει ο Κάτοχος του Δικαιώματος Χρήσης </w:t>
      </w:r>
      <w:proofErr w:type="spellStart"/>
      <w:r w:rsidRPr="007725B3">
        <w:rPr>
          <w:lang w:val="el-GR"/>
        </w:rPr>
        <w:t>Ραδιο</w:t>
      </w:r>
      <w:r w:rsidR="001609A7">
        <w:rPr>
          <w:lang w:val="el-GR"/>
        </w:rPr>
        <w:t>φάσματος</w:t>
      </w:r>
      <w:proofErr w:type="spellEnd"/>
      <w:r w:rsidRPr="007725B3">
        <w:rPr>
          <w:lang w:val="el-GR"/>
        </w:rPr>
        <w:t xml:space="preserve"> με τις Ελληνικές Αρχές συντάσσονται αποκλειστικά στην Ελληνική γλώσσα. Το Ελληνικό κείμενο της παρούσας και οποιουδήποτε άλλου εγγράφου υπερισχύει οποιασδήποτε μετάφρασης.</w:t>
      </w:r>
    </w:p>
    <w:p w:rsidR="00E71166" w:rsidRDefault="007725B3" w:rsidP="00CF28D5">
      <w:pPr>
        <w:pStyle w:val="Ttl"/>
      </w:pPr>
      <w:r w:rsidRPr="007725B3">
        <w:t xml:space="preserve">Άρθρο </w:t>
      </w:r>
      <w:r w:rsidR="00110F15">
        <w:rPr>
          <w:noProof/>
        </w:rPr>
        <w:t>15</w:t>
      </w:r>
    </w:p>
    <w:p w:rsidR="00E71166" w:rsidRDefault="007725B3" w:rsidP="00CF28D5">
      <w:pPr>
        <w:pStyle w:val="Dsc"/>
      </w:pPr>
      <w:r w:rsidRPr="007725B3">
        <w:t>Παραρτήματα</w:t>
      </w:r>
    </w:p>
    <w:p w:rsidR="00E71166" w:rsidRDefault="007725B3" w:rsidP="0038361A">
      <w:pPr>
        <w:rPr>
          <w:lang w:val="el-GR"/>
        </w:rPr>
      </w:pPr>
      <w:r w:rsidRPr="007725B3">
        <w:rPr>
          <w:lang w:val="el-GR"/>
        </w:rPr>
        <w:t>Προσαρτώνται και αποτελούν αναπόσπαστο μέρος της παρούσας τα ακόλουθα Παραρτήματα:</w:t>
      </w:r>
    </w:p>
    <w:p w:rsidR="00CF28D5" w:rsidRPr="0038361A" w:rsidRDefault="00CF28D5" w:rsidP="0038361A">
      <w:pPr>
        <w:rPr>
          <w:lang w:val="el-GR"/>
        </w:rPr>
      </w:pPr>
    </w:p>
    <w:tbl>
      <w:tblPr>
        <w:tblW w:w="0" w:type="auto"/>
        <w:tblInd w:w="392" w:type="dxa"/>
        <w:tblLook w:val="01E0" w:firstRow="1" w:lastRow="1" w:firstColumn="1" w:lastColumn="1" w:noHBand="0" w:noVBand="0"/>
      </w:tblPr>
      <w:tblGrid>
        <w:gridCol w:w="1963"/>
        <w:gridCol w:w="5951"/>
      </w:tblGrid>
      <w:tr w:rsidR="00CF28D5" w:rsidRPr="00CF28D5" w:rsidTr="00AA3B14">
        <w:tc>
          <w:tcPr>
            <w:tcW w:w="1963" w:type="dxa"/>
          </w:tcPr>
          <w:p w:rsidR="00CF28D5" w:rsidRPr="00CF28D5" w:rsidRDefault="007725B3" w:rsidP="00CF28D5">
            <w:pPr>
              <w:pStyle w:val="Normal"/>
              <w:tabs>
                <w:tab w:val="left" w:pos="720"/>
              </w:tabs>
              <w:spacing w:after="284"/>
              <w:ind w:right="284"/>
              <w:jc w:val="both"/>
              <w:rPr>
                <w:rFonts w:ascii="Calibri" w:hAnsi="Calibri"/>
                <w:color w:val="000000"/>
                <w:sz w:val="22"/>
                <w:lang w:val="el-GR"/>
              </w:rPr>
            </w:pPr>
            <w:r w:rsidRPr="007725B3">
              <w:rPr>
                <w:rFonts w:ascii="Calibri" w:hAnsi="Calibri"/>
                <w:sz w:val="22"/>
                <w:lang w:val="el-GR"/>
              </w:rPr>
              <w:t>Παράρτημα Α1:</w:t>
            </w:r>
          </w:p>
        </w:tc>
        <w:tc>
          <w:tcPr>
            <w:tcW w:w="5951" w:type="dxa"/>
          </w:tcPr>
          <w:p w:rsidR="00CF28D5" w:rsidRPr="00CF28D5" w:rsidRDefault="001D50F0" w:rsidP="00CF28D5">
            <w:pPr>
              <w:pStyle w:val="Normal"/>
              <w:tabs>
                <w:tab w:val="left" w:pos="720"/>
              </w:tabs>
              <w:spacing w:after="284"/>
              <w:ind w:right="284"/>
              <w:jc w:val="both"/>
              <w:rPr>
                <w:rFonts w:ascii="Calibri" w:hAnsi="Calibri"/>
                <w:color w:val="000000"/>
                <w:sz w:val="22"/>
                <w:lang w:val="el-GR"/>
              </w:rPr>
            </w:pPr>
            <w:r>
              <w:rPr>
                <w:rFonts w:ascii="Calibri" w:hAnsi="Calibri"/>
                <w:sz w:val="22"/>
                <w:lang w:val="el-GR"/>
              </w:rPr>
              <w:t>Τμήματα Ραδιοσυχνοτήτων</w:t>
            </w:r>
            <w:r w:rsidR="00FF43EA" w:rsidRPr="00FF43EA">
              <w:rPr>
                <w:rFonts w:ascii="Calibri" w:hAnsi="Calibri"/>
                <w:sz w:val="22"/>
                <w:lang w:val="el-GR"/>
              </w:rPr>
              <w:t xml:space="preserve"> Δικαιώματος</w:t>
            </w:r>
          </w:p>
        </w:tc>
      </w:tr>
      <w:tr w:rsidR="00CF28D5" w:rsidRPr="00CF28D5" w:rsidTr="00AA3B14">
        <w:tc>
          <w:tcPr>
            <w:tcW w:w="1963" w:type="dxa"/>
          </w:tcPr>
          <w:p w:rsidR="00CF28D5" w:rsidRPr="00CF28D5" w:rsidRDefault="007725B3" w:rsidP="00CF28D5">
            <w:pPr>
              <w:pStyle w:val="Normal"/>
              <w:tabs>
                <w:tab w:val="left" w:pos="720"/>
              </w:tabs>
              <w:spacing w:after="284"/>
              <w:ind w:right="284"/>
              <w:jc w:val="both"/>
              <w:rPr>
                <w:rFonts w:ascii="Calibri" w:hAnsi="Calibri"/>
                <w:color w:val="000000"/>
                <w:sz w:val="22"/>
                <w:lang w:val="el-GR"/>
              </w:rPr>
            </w:pPr>
            <w:r w:rsidRPr="007725B3">
              <w:rPr>
                <w:rFonts w:ascii="Calibri" w:hAnsi="Calibri"/>
                <w:sz w:val="22"/>
                <w:lang w:val="el-GR"/>
              </w:rPr>
              <w:t>Παράρτημα Α2:</w:t>
            </w:r>
          </w:p>
        </w:tc>
        <w:tc>
          <w:tcPr>
            <w:tcW w:w="5951" w:type="dxa"/>
          </w:tcPr>
          <w:p w:rsidR="00CF28D5" w:rsidRPr="00CF28D5" w:rsidRDefault="00420D61" w:rsidP="00CF28D5">
            <w:pPr>
              <w:pStyle w:val="Normal"/>
              <w:tabs>
                <w:tab w:val="left" w:pos="720"/>
              </w:tabs>
              <w:spacing w:after="284"/>
              <w:ind w:right="284"/>
              <w:jc w:val="both"/>
              <w:rPr>
                <w:rFonts w:ascii="Calibri" w:hAnsi="Calibri"/>
                <w:color w:val="000000"/>
                <w:sz w:val="22"/>
                <w:lang w:val="el-GR"/>
              </w:rPr>
            </w:pPr>
            <w:r w:rsidRPr="007725B3">
              <w:rPr>
                <w:rFonts w:ascii="Calibri" w:hAnsi="Calibri"/>
                <w:color w:val="000000"/>
                <w:sz w:val="22"/>
                <w:lang w:val="el-GR"/>
              </w:rPr>
              <w:t>Εγγυητική Επιστολή</w:t>
            </w:r>
          </w:p>
        </w:tc>
      </w:tr>
    </w:tbl>
    <w:p w:rsidR="00351E93" w:rsidRDefault="00351E93" w:rsidP="0038361A">
      <w:pPr>
        <w:pStyle w:val="-HTML"/>
        <w:ind w:left="0"/>
        <w:rPr>
          <w:rFonts w:ascii="Calibri" w:hAnsi="Calibri"/>
          <w:b/>
          <w:sz w:val="22"/>
          <w:lang w:val="el-GR"/>
        </w:rPr>
      </w:pPr>
    </w:p>
    <w:p w:rsidR="00351E93" w:rsidRDefault="00351E93">
      <w:pPr>
        <w:jc w:val="left"/>
        <w:rPr>
          <w:b/>
          <w:lang w:val="el-GR"/>
        </w:rPr>
      </w:pPr>
      <w:r>
        <w:rPr>
          <w:b/>
          <w:lang w:val="el-GR"/>
        </w:rPr>
        <w:br w:type="page"/>
      </w:r>
    </w:p>
    <w:p w:rsidR="00351E93" w:rsidRPr="00CF28D5" w:rsidRDefault="00351E93" w:rsidP="00351E93">
      <w:pPr>
        <w:pStyle w:val="Normal"/>
        <w:jc w:val="center"/>
        <w:rPr>
          <w:rFonts w:ascii="Calibri" w:hAnsi="Calibri"/>
          <w:b/>
          <w:color w:val="000000"/>
          <w:sz w:val="26"/>
          <w:u w:val="single"/>
          <w:lang w:val="el-GR"/>
        </w:rPr>
      </w:pPr>
      <w:r w:rsidRPr="00CF28D5">
        <w:rPr>
          <w:rFonts w:ascii="Calibri" w:hAnsi="Calibri"/>
          <w:b/>
          <w:color w:val="000000"/>
          <w:sz w:val="26"/>
          <w:u w:val="single"/>
          <w:lang w:val="el-GR"/>
        </w:rPr>
        <w:lastRenderedPageBreak/>
        <w:t>ΠΑΡΑΡΤΗΜΑ Α1</w:t>
      </w:r>
    </w:p>
    <w:p w:rsidR="00351E93" w:rsidRPr="00CF28D5" w:rsidRDefault="00351E93" w:rsidP="00351E93">
      <w:pPr>
        <w:pStyle w:val="Normal"/>
        <w:jc w:val="center"/>
        <w:rPr>
          <w:rFonts w:ascii="Calibri" w:hAnsi="Calibri"/>
          <w:b/>
          <w:color w:val="000000"/>
          <w:sz w:val="26"/>
          <w:u w:val="single"/>
          <w:lang w:val="el-GR"/>
        </w:rPr>
      </w:pPr>
    </w:p>
    <w:p w:rsidR="00351E93" w:rsidRPr="00CF28D5" w:rsidRDefault="00351E93" w:rsidP="00351E93">
      <w:pPr>
        <w:pStyle w:val="Normal"/>
        <w:jc w:val="center"/>
        <w:rPr>
          <w:rFonts w:ascii="Calibri" w:hAnsi="Calibri"/>
          <w:caps/>
          <w:sz w:val="26"/>
          <w:szCs w:val="26"/>
          <w:lang w:val="el-GR"/>
        </w:rPr>
      </w:pPr>
      <w:r w:rsidRPr="00CF28D5">
        <w:rPr>
          <w:rFonts w:ascii="Calibri" w:hAnsi="Calibri"/>
          <w:caps/>
          <w:sz w:val="26"/>
          <w:szCs w:val="26"/>
          <w:lang w:val="el-GR"/>
        </w:rPr>
        <w:t>Τμήμα Ραδιοσυχνοτήτων ΔΙΚΑΙΩΜΑΤΟΣ</w:t>
      </w:r>
    </w:p>
    <w:p w:rsidR="00351E93" w:rsidRPr="00CF28D5" w:rsidRDefault="00351E93" w:rsidP="00351E93">
      <w:pPr>
        <w:pStyle w:val="Normal"/>
        <w:jc w:val="center"/>
        <w:rPr>
          <w:rFonts w:ascii="Calibri" w:hAnsi="Calibri"/>
          <w:caps/>
          <w:sz w:val="26"/>
          <w:szCs w:val="26"/>
          <w:lang w:val="el-GR"/>
        </w:rPr>
      </w:pPr>
    </w:p>
    <w:p w:rsidR="00351E93" w:rsidRPr="007E44D4" w:rsidRDefault="00351E93" w:rsidP="00351E93">
      <w:pPr>
        <w:rPr>
          <w:lang w:val="el-GR"/>
        </w:rPr>
      </w:pPr>
      <w:r w:rsidRPr="00F31257">
        <w:rPr>
          <w:lang w:val="el-GR"/>
        </w:rPr>
        <w:t xml:space="preserve">Στο </w:t>
      </w:r>
      <w:r>
        <w:rPr>
          <w:lang w:val="el-GR"/>
        </w:rPr>
        <w:t xml:space="preserve">Κάτοχο </w:t>
      </w:r>
      <w:r w:rsidRPr="007E44D4">
        <w:rPr>
          <w:lang w:val="el-GR"/>
        </w:rPr>
        <w:t>του Δικαιώματος Χρήσης Ραδιοσυχνοτήτων χορηγείται το δικαίωμα χρήσης του ακόλουθου τμήματος ραδιοσυχνοτήτων:</w:t>
      </w:r>
    </w:p>
    <w:p w:rsidR="00351E93" w:rsidRPr="007E44D4" w:rsidRDefault="00351E93" w:rsidP="00351E93">
      <w:pPr>
        <w:rPr>
          <w:lang w:val="el-GR"/>
        </w:rPr>
      </w:pPr>
    </w:p>
    <w:tbl>
      <w:tblPr>
        <w:tblW w:w="751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tblGrid>
      <w:tr w:rsidR="00351E93" w:rsidRPr="007E44D4" w:rsidTr="00774CBE">
        <w:tc>
          <w:tcPr>
            <w:tcW w:w="7513" w:type="dxa"/>
          </w:tcPr>
          <w:p w:rsidR="00351E93" w:rsidRPr="007E44D4" w:rsidRDefault="00351E93" w:rsidP="00774CBE">
            <w:pPr>
              <w:pStyle w:val="Normal"/>
              <w:tabs>
                <w:tab w:val="left" w:pos="720"/>
              </w:tabs>
              <w:spacing w:after="284"/>
              <w:ind w:right="284"/>
              <w:jc w:val="center"/>
              <w:rPr>
                <w:rFonts w:ascii="Calibri" w:hAnsi="Calibri"/>
                <w:b/>
                <w:color w:val="000000"/>
                <w:sz w:val="22"/>
                <w:szCs w:val="22"/>
                <w:lang w:val="el-GR"/>
              </w:rPr>
            </w:pPr>
            <w:r w:rsidRPr="007E44D4">
              <w:rPr>
                <w:rFonts w:ascii="Calibri" w:hAnsi="Calibri"/>
                <w:b/>
                <w:color w:val="000000"/>
                <w:sz w:val="22"/>
                <w:szCs w:val="22"/>
                <w:lang w:val="el-GR"/>
              </w:rPr>
              <w:t>Τμήμα Ραδιοσυχνοτήτων</w:t>
            </w:r>
          </w:p>
        </w:tc>
      </w:tr>
      <w:tr w:rsidR="00351E93" w:rsidRPr="009E510B" w:rsidTr="00774CBE">
        <w:tc>
          <w:tcPr>
            <w:tcW w:w="7513" w:type="dxa"/>
          </w:tcPr>
          <w:p w:rsidR="00351E93" w:rsidRPr="009E510B" w:rsidRDefault="00351E93" w:rsidP="00774CBE">
            <w:pPr>
              <w:pStyle w:val="Normal"/>
              <w:tabs>
                <w:tab w:val="left" w:pos="720"/>
              </w:tabs>
              <w:ind w:right="284"/>
              <w:rPr>
                <w:rFonts w:ascii="Calibri" w:hAnsi="Calibri"/>
                <w:color w:val="000000"/>
                <w:sz w:val="22"/>
                <w:szCs w:val="22"/>
                <w:lang w:val="en-GB"/>
              </w:rPr>
            </w:pPr>
            <w:r w:rsidRPr="007E44D4">
              <w:rPr>
                <w:rFonts w:ascii="Calibri" w:hAnsi="Calibri"/>
                <w:color w:val="000000"/>
                <w:sz w:val="22"/>
                <w:szCs w:val="22"/>
                <w:lang w:val="el-GR"/>
              </w:rPr>
              <w:t>ΧΧΧ</w:t>
            </w:r>
            <w:r w:rsidRPr="009E510B">
              <w:rPr>
                <w:rFonts w:ascii="Calibri" w:hAnsi="Calibri"/>
                <w:color w:val="000000"/>
                <w:sz w:val="22"/>
                <w:szCs w:val="22"/>
                <w:lang w:val="en-GB"/>
              </w:rPr>
              <w:t>-</w:t>
            </w:r>
            <w:r w:rsidRPr="007E44D4">
              <w:rPr>
                <w:rFonts w:ascii="Calibri" w:hAnsi="Calibri"/>
                <w:color w:val="000000"/>
                <w:sz w:val="22"/>
                <w:szCs w:val="22"/>
                <w:lang w:val="el-GR"/>
              </w:rPr>
              <w:t>ΥΥΥ</w:t>
            </w:r>
            <w:r w:rsidRPr="009E510B">
              <w:rPr>
                <w:rFonts w:ascii="Calibri" w:hAnsi="Calibri"/>
                <w:color w:val="000000"/>
                <w:sz w:val="22"/>
                <w:szCs w:val="22"/>
                <w:lang w:val="en-GB"/>
              </w:rPr>
              <w:t xml:space="preserve"> MHz </w:t>
            </w:r>
            <w:r w:rsidRPr="007E44D4">
              <w:rPr>
                <w:rFonts w:ascii="Calibri" w:hAnsi="Calibri"/>
                <w:color w:val="000000"/>
                <w:sz w:val="22"/>
                <w:szCs w:val="22"/>
                <w:lang w:val="el-GR"/>
              </w:rPr>
              <w:t>ζευγάρι</w:t>
            </w:r>
            <w:r w:rsidRPr="009E510B">
              <w:rPr>
                <w:rFonts w:ascii="Calibri" w:hAnsi="Calibri"/>
                <w:color w:val="000000"/>
                <w:sz w:val="22"/>
                <w:szCs w:val="22"/>
                <w:lang w:val="en-GB"/>
              </w:rPr>
              <w:t xml:space="preserve"> </w:t>
            </w:r>
            <w:r w:rsidRPr="007E44D4">
              <w:rPr>
                <w:rFonts w:ascii="Calibri" w:hAnsi="Calibri"/>
                <w:color w:val="000000"/>
                <w:sz w:val="22"/>
                <w:szCs w:val="22"/>
                <w:lang w:val="el-GR"/>
              </w:rPr>
              <w:t>με</w:t>
            </w:r>
            <w:r w:rsidRPr="009E510B">
              <w:rPr>
                <w:rFonts w:ascii="Calibri" w:hAnsi="Calibri"/>
                <w:color w:val="000000"/>
                <w:sz w:val="22"/>
                <w:szCs w:val="22"/>
                <w:lang w:val="en-GB"/>
              </w:rPr>
              <w:t xml:space="preserve"> </w:t>
            </w:r>
            <w:r w:rsidRPr="007E44D4">
              <w:rPr>
                <w:rFonts w:ascii="Calibri" w:hAnsi="Calibri"/>
                <w:color w:val="000000"/>
                <w:sz w:val="22"/>
                <w:szCs w:val="22"/>
                <w:lang w:val="el-GR"/>
              </w:rPr>
              <w:t>ΧΧΧ</w:t>
            </w:r>
            <w:r w:rsidRPr="009E510B">
              <w:rPr>
                <w:rFonts w:ascii="Calibri" w:hAnsi="Calibri"/>
                <w:color w:val="000000"/>
                <w:sz w:val="22"/>
                <w:szCs w:val="22"/>
                <w:lang w:val="en-GB"/>
              </w:rPr>
              <w:t>-</w:t>
            </w:r>
            <w:r w:rsidRPr="007E44D4">
              <w:rPr>
                <w:rFonts w:ascii="Calibri" w:hAnsi="Calibri"/>
                <w:color w:val="000000"/>
                <w:sz w:val="22"/>
                <w:szCs w:val="22"/>
                <w:lang w:val="el-GR"/>
              </w:rPr>
              <w:t>ΥΥΥ</w:t>
            </w:r>
            <w:r w:rsidR="009E510B" w:rsidRPr="009E510B">
              <w:rPr>
                <w:rFonts w:ascii="Calibri" w:hAnsi="Calibri"/>
                <w:color w:val="000000"/>
                <w:sz w:val="22"/>
                <w:szCs w:val="22"/>
                <w:lang w:val="en-GB"/>
              </w:rPr>
              <w:t xml:space="preserve"> MHz</w:t>
            </w:r>
          </w:p>
        </w:tc>
      </w:tr>
    </w:tbl>
    <w:p w:rsidR="00351E93" w:rsidRPr="009E510B" w:rsidRDefault="00351E93" w:rsidP="00351E93">
      <w:pPr>
        <w:pStyle w:val="Normal"/>
        <w:tabs>
          <w:tab w:val="left" w:pos="720"/>
        </w:tabs>
        <w:spacing w:after="284"/>
        <w:ind w:left="720" w:right="284"/>
        <w:jc w:val="both"/>
        <w:rPr>
          <w:rFonts w:ascii="Calibri" w:hAnsi="Calibri"/>
          <w:color w:val="000000"/>
          <w:sz w:val="22"/>
          <w:szCs w:val="22"/>
          <w:lang w:val="en-GB"/>
        </w:rPr>
      </w:pPr>
    </w:p>
    <w:p w:rsidR="00351E93" w:rsidRPr="005A109A" w:rsidRDefault="00DB1D52" w:rsidP="005A109A">
      <w:pPr>
        <w:rPr>
          <w:lang w:val="el-GR"/>
        </w:rPr>
      </w:pPr>
      <w:r w:rsidRPr="005A109A">
        <w:rPr>
          <w:lang w:val="el-GR"/>
        </w:rPr>
        <w:t>Εκπομπή Σταθμών βάσ</w:t>
      </w:r>
      <w:r w:rsidR="009E510B" w:rsidRPr="005A109A">
        <w:rPr>
          <w:lang w:val="el-GR"/>
        </w:rPr>
        <w:t>η</w:t>
      </w:r>
      <w:r w:rsidRPr="005A109A">
        <w:rPr>
          <w:lang w:val="el-GR"/>
        </w:rPr>
        <w:t xml:space="preserve">ς στις ζώνες </w:t>
      </w:r>
      <w:r w:rsidR="00CE5F49" w:rsidRPr="005A109A">
        <w:rPr>
          <w:lang w:val="el-GR"/>
        </w:rPr>
        <w:t xml:space="preserve">  XXX</w:t>
      </w:r>
      <w:r w:rsidR="005A109A" w:rsidRPr="005A109A">
        <w:rPr>
          <w:lang w:val="el-GR"/>
        </w:rPr>
        <w:t>-</w:t>
      </w:r>
      <w:r w:rsidR="005A109A">
        <w:rPr>
          <w:lang w:val="en-US"/>
        </w:rPr>
        <w:t>YYY</w:t>
      </w:r>
      <w:r w:rsidR="005A109A" w:rsidRPr="005A109A">
        <w:rPr>
          <w:lang w:val="el-GR"/>
        </w:rPr>
        <w:t xml:space="preserve"> </w:t>
      </w:r>
      <w:r w:rsidR="005A109A">
        <w:rPr>
          <w:lang w:val="en-US"/>
        </w:rPr>
        <w:t>MHz</w:t>
      </w:r>
      <w:r w:rsidR="005A109A" w:rsidRPr="005A109A">
        <w:rPr>
          <w:lang w:val="el-GR"/>
        </w:rPr>
        <w:t xml:space="preserve"> </w:t>
      </w:r>
      <w:r w:rsidRPr="005A109A">
        <w:rPr>
          <w:lang w:val="el-GR"/>
        </w:rPr>
        <w:t>(άνω ζώνες).</w:t>
      </w:r>
    </w:p>
    <w:p w:rsidR="00351E93" w:rsidRDefault="00351E93" w:rsidP="00351E93">
      <w:pPr>
        <w:pStyle w:val="Normal"/>
        <w:tabs>
          <w:tab w:val="left" w:pos="720"/>
        </w:tabs>
        <w:spacing w:after="284"/>
        <w:ind w:left="720" w:right="284"/>
        <w:jc w:val="both"/>
        <w:rPr>
          <w:rFonts w:ascii="Times New Roman" w:hAnsi="Times New Roman"/>
          <w:color w:val="000000"/>
          <w:sz w:val="26"/>
          <w:lang w:val="el-GR"/>
        </w:rPr>
      </w:pPr>
    </w:p>
    <w:p w:rsidR="00351E93" w:rsidRPr="00E24177" w:rsidRDefault="00351E93" w:rsidP="00351E93">
      <w:pPr>
        <w:pStyle w:val="Normal"/>
        <w:tabs>
          <w:tab w:val="left" w:pos="720"/>
        </w:tabs>
        <w:spacing w:after="284"/>
        <w:ind w:left="720" w:right="284"/>
        <w:jc w:val="both"/>
        <w:rPr>
          <w:rFonts w:ascii="Times New Roman" w:hAnsi="Times New Roman"/>
          <w:color w:val="000000"/>
          <w:sz w:val="26"/>
          <w:lang w:val="el-GR"/>
        </w:rPr>
      </w:pPr>
    </w:p>
    <w:p w:rsidR="00351E93" w:rsidRPr="00CF28D5" w:rsidRDefault="00351E93" w:rsidP="00351E93">
      <w:pPr>
        <w:pStyle w:val="Normal"/>
        <w:jc w:val="center"/>
        <w:rPr>
          <w:rFonts w:ascii="Calibri" w:hAnsi="Calibri"/>
          <w:b/>
          <w:color w:val="000000"/>
          <w:sz w:val="26"/>
          <w:u w:val="single"/>
          <w:lang w:val="el-GR"/>
        </w:rPr>
      </w:pPr>
      <w:r w:rsidRPr="00312E71">
        <w:rPr>
          <w:rFonts w:ascii="Times New Roman" w:hAnsi="Times New Roman"/>
          <w:color w:val="000000"/>
          <w:sz w:val="26"/>
          <w:lang w:val="el-GR"/>
        </w:rPr>
        <w:br w:type="page"/>
      </w:r>
      <w:r w:rsidRPr="00CF28D5">
        <w:rPr>
          <w:rFonts w:ascii="Calibri" w:hAnsi="Calibri"/>
          <w:b/>
          <w:color w:val="000000"/>
          <w:sz w:val="26"/>
          <w:u w:val="single"/>
          <w:lang w:val="el-GR"/>
        </w:rPr>
        <w:lastRenderedPageBreak/>
        <w:t>ΠΑΡΑΡΤΗΜΑ Α2</w:t>
      </w:r>
    </w:p>
    <w:p w:rsidR="00351E93" w:rsidRPr="00CF28D5" w:rsidRDefault="00351E93" w:rsidP="00351E93">
      <w:pPr>
        <w:pStyle w:val="Normal"/>
        <w:jc w:val="center"/>
        <w:rPr>
          <w:rFonts w:ascii="Calibri" w:hAnsi="Calibri"/>
          <w:b/>
          <w:color w:val="000000"/>
          <w:sz w:val="26"/>
          <w:u w:val="single"/>
          <w:lang w:val="el-GR"/>
        </w:rPr>
      </w:pPr>
    </w:p>
    <w:p w:rsidR="00BC5A8F" w:rsidRDefault="00BC5A8F" w:rsidP="00BC5A8F">
      <w:pPr>
        <w:pStyle w:val="Normal"/>
        <w:spacing w:after="240"/>
        <w:jc w:val="center"/>
        <w:rPr>
          <w:rFonts w:ascii="Calibri" w:hAnsi="Calibri"/>
          <w:caps/>
          <w:sz w:val="26"/>
          <w:szCs w:val="26"/>
          <w:lang w:val="el-GR"/>
        </w:rPr>
      </w:pPr>
      <w:r>
        <w:rPr>
          <w:rFonts w:ascii="Calibri" w:hAnsi="Calibri"/>
          <w:caps/>
          <w:sz w:val="26"/>
          <w:szCs w:val="26"/>
          <w:lang w:val="el-GR"/>
        </w:rPr>
        <w:t xml:space="preserve">ΕΓΓΥΗΤΙΚΗ ΕΠΙΣΤΟΛΗ καλησ εκτελεσησ </w:t>
      </w:r>
    </w:p>
    <w:p w:rsidR="00BC5A8F" w:rsidRDefault="00BC5A8F" w:rsidP="00BC5A8F">
      <w:pPr>
        <w:pStyle w:val="ac"/>
        <w:rPr>
          <w:rFonts w:ascii="Calibri" w:hAnsi="Calibri"/>
          <w:sz w:val="22"/>
          <w:szCs w:val="22"/>
          <w:lang w:val="el-GR"/>
        </w:rPr>
      </w:pPr>
      <w:r w:rsidRPr="00BC5A8F">
        <w:rPr>
          <w:rFonts w:ascii="Calibri" w:hAnsi="Calibri"/>
          <w:szCs w:val="22"/>
          <w:lang w:val="el-GR"/>
        </w:rPr>
        <w:t>ΤΡΑΠΕΖΑ ............................ Α.Ε.</w:t>
      </w:r>
    </w:p>
    <w:p w:rsidR="00BC5A8F" w:rsidRPr="00BC5A8F" w:rsidRDefault="00BC5A8F" w:rsidP="00BC5A8F">
      <w:pPr>
        <w:pStyle w:val="ac"/>
        <w:rPr>
          <w:rFonts w:ascii="Calibri" w:hAnsi="Calibri"/>
          <w:szCs w:val="22"/>
          <w:lang w:val="el-GR"/>
        </w:rPr>
      </w:pPr>
      <w:r w:rsidRPr="00BC5A8F">
        <w:rPr>
          <w:rFonts w:ascii="Calibri" w:hAnsi="Calibri"/>
          <w:szCs w:val="22"/>
          <w:lang w:val="el-GR"/>
        </w:rPr>
        <w:t>Προς:</w:t>
      </w:r>
    </w:p>
    <w:p w:rsidR="00BC5A8F" w:rsidRPr="00BC5A8F" w:rsidRDefault="00BC5A8F" w:rsidP="00BC5A8F">
      <w:pPr>
        <w:pStyle w:val="ac"/>
        <w:rPr>
          <w:rFonts w:ascii="Calibri" w:hAnsi="Calibri"/>
          <w:szCs w:val="22"/>
          <w:lang w:val="el-GR"/>
        </w:rPr>
      </w:pPr>
      <w:r w:rsidRPr="00BC5A8F">
        <w:rPr>
          <w:rFonts w:ascii="Calibri" w:hAnsi="Calibri"/>
          <w:szCs w:val="22"/>
          <w:lang w:val="el-GR"/>
        </w:rPr>
        <w:t>Εθνική Επιτροπή Τηλεπικοινωνιών και Ταχυδρομείων</w:t>
      </w:r>
    </w:p>
    <w:p w:rsidR="00BC5A8F" w:rsidRPr="00EE6080" w:rsidRDefault="00BC5A8F" w:rsidP="00BC5A8F">
      <w:pPr>
        <w:pStyle w:val="ac"/>
        <w:rPr>
          <w:rFonts w:ascii="Calibri" w:hAnsi="Calibri"/>
          <w:szCs w:val="22"/>
          <w:lang w:val="el-GR"/>
        </w:rPr>
      </w:pPr>
      <w:proofErr w:type="spellStart"/>
      <w:r w:rsidRPr="00EE6080">
        <w:rPr>
          <w:rFonts w:ascii="Calibri" w:hAnsi="Calibri"/>
          <w:szCs w:val="22"/>
          <w:lang w:val="el-GR"/>
        </w:rPr>
        <w:t>Λεωφ</w:t>
      </w:r>
      <w:proofErr w:type="spellEnd"/>
      <w:r w:rsidRPr="00EE6080">
        <w:rPr>
          <w:rFonts w:ascii="Calibri" w:hAnsi="Calibri"/>
          <w:szCs w:val="22"/>
          <w:lang w:val="el-GR"/>
        </w:rPr>
        <w:t xml:space="preserve">. </w:t>
      </w:r>
      <w:proofErr w:type="spellStart"/>
      <w:r w:rsidRPr="00EE6080">
        <w:rPr>
          <w:rFonts w:ascii="Calibri" w:hAnsi="Calibri"/>
          <w:szCs w:val="22"/>
          <w:lang w:val="el-GR"/>
        </w:rPr>
        <w:t>Κηφισίας</w:t>
      </w:r>
      <w:proofErr w:type="spellEnd"/>
      <w:r w:rsidRPr="00EE6080">
        <w:rPr>
          <w:rFonts w:ascii="Calibri" w:hAnsi="Calibri"/>
          <w:szCs w:val="22"/>
          <w:lang w:val="el-GR"/>
        </w:rPr>
        <w:t xml:space="preserve"> 60,</w:t>
      </w:r>
    </w:p>
    <w:p w:rsidR="00BC5A8F" w:rsidRPr="00EE6080" w:rsidRDefault="00BC5A8F" w:rsidP="00BC5A8F">
      <w:pPr>
        <w:pStyle w:val="ac"/>
        <w:rPr>
          <w:rFonts w:ascii="Calibri" w:hAnsi="Calibri"/>
          <w:szCs w:val="22"/>
          <w:lang w:val="el-GR"/>
        </w:rPr>
      </w:pPr>
      <w:r w:rsidRPr="00EE6080">
        <w:rPr>
          <w:rFonts w:ascii="Calibri" w:hAnsi="Calibri"/>
          <w:szCs w:val="22"/>
          <w:lang w:val="el-GR"/>
        </w:rPr>
        <w:t>151 25 Μαρούσι, Αττική</w:t>
      </w:r>
    </w:p>
    <w:p w:rsidR="00BC5A8F" w:rsidRPr="00EE6080" w:rsidRDefault="00BC5A8F" w:rsidP="00BC5A8F">
      <w:pPr>
        <w:pStyle w:val="ac"/>
        <w:rPr>
          <w:rFonts w:ascii="Calibri" w:hAnsi="Calibri"/>
          <w:szCs w:val="22"/>
          <w:lang w:val="el-GR"/>
        </w:rPr>
      </w:pPr>
    </w:p>
    <w:p w:rsidR="00BC5A8F" w:rsidRPr="00EE6080" w:rsidRDefault="00BC5A8F" w:rsidP="00BC5A8F">
      <w:pPr>
        <w:pStyle w:val="ac"/>
        <w:rPr>
          <w:rFonts w:ascii="Calibri" w:hAnsi="Calibri"/>
          <w:szCs w:val="22"/>
          <w:lang w:val="el-GR"/>
        </w:rPr>
      </w:pPr>
      <w:r w:rsidRPr="00EE6080">
        <w:rPr>
          <w:rFonts w:ascii="Calibri" w:hAnsi="Calibri"/>
          <w:szCs w:val="22"/>
          <w:lang w:val="el-GR"/>
        </w:rPr>
        <w:t xml:space="preserve">........ ........ .................. </w:t>
      </w:r>
      <w:r w:rsidR="009E30D0" w:rsidRPr="00EE6080">
        <w:rPr>
          <w:rFonts w:ascii="Calibri" w:hAnsi="Calibri"/>
          <w:szCs w:val="22"/>
          <w:lang w:val="el-GR"/>
        </w:rPr>
        <w:t>202</w:t>
      </w:r>
      <w:r w:rsidR="009E30D0" w:rsidRPr="00110F15">
        <w:rPr>
          <w:rFonts w:ascii="Calibri" w:hAnsi="Calibri"/>
          <w:szCs w:val="22"/>
          <w:lang w:val="el-GR"/>
        </w:rPr>
        <w:t>2</w:t>
      </w:r>
      <w:r w:rsidRPr="00EE6080">
        <w:rPr>
          <w:rFonts w:ascii="Calibri" w:hAnsi="Calibri"/>
          <w:szCs w:val="22"/>
          <w:lang w:val="el-GR"/>
        </w:rPr>
        <w:t>..</w:t>
      </w:r>
    </w:p>
    <w:p w:rsidR="00BC5A8F" w:rsidRPr="00EE6080" w:rsidRDefault="00BC5A8F" w:rsidP="00BC5A8F">
      <w:pPr>
        <w:pStyle w:val="ac"/>
        <w:spacing w:line="360" w:lineRule="atLeast"/>
        <w:rPr>
          <w:rFonts w:ascii="Calibri" w:hAnsi="Calibri"/>
          <w:szCs w:val="22"/>
          <w:lang w:val="el-GR"/>
        </w:rPr>
      </w:pP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bookmarkStart w:id="1" w:name="_GoBack"/>
      <w:bookmarkEnd w:id="1"/>
      <w:r>
        <w:rPr>
          <w:rFonts w:ascii="Calibri" w:hAnsi="Calibri" w:cs="Times New Roman"/>
          <w:noProof w:val="0"/>
          <w:sz w:val="22"/>
          <w:szCs w:val="22"/>
          <w:lang w:val="el-GR" w:eastAsia="el-GR"/>
        </w:rPr>
        <w:t xml:space="preserve">ΕΓΓΥΗΤΙΚΗ ΕΠΙΣΤΟΛΗ ΑΡΙΘΜ. ******** ΓΙΑ ………… Ευρώ (…………………… Ευρώ) </w:t>
      </w: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r>
        <w:rPr>
          <w:rFonts w:ascii="Calibri" w:hAnsi="Calibri" w:cs="Times New Roman"/>
          <w:noProof w:val="0"/>
          <w:sz w:val="22"/>
          <w:szCs w:val="22"/>
          <w:lang w:val="el-GR" w:eastAsia="el-GR"/>
        </w:rPr>
        <w:t>Κύριοι,</w:t>
      </w: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r>
        <w:rPr>
          <w:rFonts w:ascii="Calibri" w:hAnsi="Calibri" w:cs="Times New Roman"/>
          <w:noProof w:val="0"/>
          <w:sz w:val="22"/>
          <w:szCs w:val="22"/>
          <w:lang w:val="el-GR" w:eastAsia="el-GR"/>
        </w:rPr>
        <w:t xml:space="preserve">Με την παρούσα εγγυόμαστε ανέκκλητα και ανεπιφύλακτα, παραιτούμενοι από το ευεργέτημα της </w:t>
      </w:r>
      <w:proofErr w:type="spellStart"/>
      <w:r>
        <w:rPr>
          <w:rFonts w:ascii="Calibri" w:hAnsi="Calibri" w:cs="Times New Roman"/>
          <w:noProof w:val="0"/>
          <w:sz w:val="22"/>
          <w:szCs w:val="22"/>
          <w:lang w:val="el-GR" w:eastAsia="el-GR"/>
        </w:rPr>
        <w:t>διζήσεως</w:t>
      </w:r>
      <w:proofErr w:type="spellEnd"/>
      <w:r>
        <w:rPr>
          <w:rFonts w:ascii="Calibri" w:hAnsi="Calibri" w:cs="Times New Roman"/>
          <w:noProof w:val="0"/>
          <w:sz w:val="22"/>
          <w:szCs w:val="22"/>
          <w:lang w:val="el-GR" w:eastAsia="el-GR"/>
        </w:rPr>
        <w:t xml:space="preserve">, υπέρ της …………. (νομική μορφή) εταιρείας με την επωνυμία ................., η οποία εδρεύει στην     .........., οδός ................ αριθ. ......., με ΑΦΜ ................ (ΔΟΥ ……………………….) και Αριθμό Μητρώου Εταιρειών ..............., μέχρι του ποσού </w:t>
      </w:r>
      <w:r w:rsidR="00B92E60" w:rsidRPr="00B92E60">
        <w:rPr>
          <w:rFonts w:ascii="Calibri" w:hAnsi="Calibri" w:cs="Times New Roman"/>
          <w:noProof w:val="0"/>
          <w:sz w:val="22"/>
          <w:szCs w:val="22"/>
          <w:lang w:val="el-GR" w:eastAsia="el-GR"/>
        </w:rPr>
        <w:t>των εκατό χιλιάδων (€ 100.000) ευρώ</w:t>
      </w:r>
      <w:r>
        <w:rPr>
          <w:rFonts w:ascii="Calibri" w:hAnsi="Calibri" w:cs="Times New Roman"/>
          <w:noProof w:val="0"/>
          <w:sz w:val="22"/>
          <w:szCs w:val="22"/>
          <w:lang w:val="el-GR" w:eastAsia="el-GR"/>
        </w:rPr>
        <w:t xml:space="preserve">, στο οποίο και μόνο περιορίζεται η υποχρέωσή μας, για την από την παραπάνω εταιρεία καλή και πιστή τήρηση όλων των υποχρεώσεών της που απορρέουν από το χορηγούμενο </w:t>
      </w:r>
      <w:r w:rsidR="00B92E60">
        <w:rPr>
          <w:rFonts w:ascii="Calibri" w:hAnsi="Calibri" w:cs="Times New Roman"/>
          <w:noProof w:val="0"/>
          <w:sz w:val="22"/>
          <w:szCs w:val="22"/>
          <w:lang w:val="el-GR" w:eastAsia="el-GR"/>
        </w:rPr>
        <w:t xml:space="preserve">με την υπ’ </w:t>
      </w:r>
      <w:proofErr w:type="spellStart"/>
      <w:r w:rsidR="00B92E60">
        <w:rPr>
          <w:rFonts w:ascii="Calibri" w:hAnsi="Calibri" w:cs="Times New Roman"/>
          <w:noProof w:val="0"/>
          <w:sz w:val="22"/>
          <w:szCs w:val="22"/>
          <w:lang w:val="el-GR" w:eastAsia="el-GR"/>
        </w:rPr>
        <w:t>αριθμ</w:t>
      </w:r>
      <w:proofErr w:type="spellEnd"/>
      <w:r w:rsidR="00B92E60">
        <w:rPr>
          <w:rFonts w:ascii="Calibri" w:hAnsi="Calibri" w:cs="Times New Roman"/>
          <w:noProof w:val="0"/>
          <w:sz w:val="22"/>
          <w:szCs w:val="22"/>
          <w:lang w:val="el-GR" w:eastAsia="el-GR"/>
        </w:rPr>
        <w:t xml:space="preserve">. </w:t>
      </w:r>
      <w:r w:rsidR="00B92E60" w:rsidRPr="00C81422">
        <w:rPr>
          <w:rFonts w:ascii="Calibri" w:hAnsi="Calibri" w:cs="Times New Roman"/>
          <w:noProof w:val="0"/>
          <w:sz w:val="22"/>
          <w:szCs w:val="22"/>
          <w:lang w:val="el-GR" w:eastAsia="el-GR"/>
        </w:rPr>
        <w:t>…….</w:t>
      </w:r>
      <w:r w:rsidR="00B92E60">
        <w:rPr>
          <w:rFonts w:ascii="Calibri" w:hAnsi="Calibri" w:cs="Times New Roman"/>
          <w:noProof w:val="0"/>
          <w:sz w:val="22"/>
          <w:szCs w:val="22"/>
          <w:lang w:val="el-GR" w:eastAsia="el-GR"/>
        </w:rPr>
        <w:t xml:space="preserve">  Απόφαση της ΕΕΤΤ, δ</w:t>
      </w:r>
      <w:r>
        <w:rPr>
          <w:rFonts w:ascii="Calibri" w:hAnsi="Calibri" w:cs="Times New Roman"/>
          <w:noProof w:val="0"/>
          <w:sz w:val="22"/>
          <w:szCs w:val="22"/>
          <w:lang w:val="el-GR" w:eastAsia="el-GR"/>
        </w:rPr>
        <w:t xml:space="preserve">ικαίωμα </w:t>
      </w:r>
      <w:r w:rsidR="00B92E60">
        <w:rPr>
          <w:rFonts w:ascii="Calibri" w:hAnsi="Calibri" w:cs="Times New Roman"/>
          <w:noProof w:val="0"/>
          <w:sz w:val="22"/>
          <w:szCs w:val="22"/>
          <w:lang w:val="el-GR" w:eastAsia="el-GR"/>
        </w:rPr>
        <w:t>χ</w:t>
      </w:r>
      <w:r>
        <w:rPr>
          <w:rFonts w:ascii="Calibri" w:hAnsi="Calibri" w:cs="Times New Roman"/>
          <w:noProof w:val="0"/>
          <w:sz w:val="22"/>
          <w:szCs w:val="22"/>
          <w:lang w:val="el-GR" w:eastAsia="el-GR"/>
        </w:rPr>
        <w:t xml:space="preserve">ρήσης </w:t>
      </w:r>
      <w:proofErr w:type="spellStart"/>
      <w:r w:rsidR="00B92E60">
        <w:rPr>
          <w:rFonts w:ascii="Calibri" w:hAnsi="Calibri" w:cs="Times New Roman"/>
          <w:noProof w:val="0"/>
          <w:sz w:val="22"/>
          <w:szCs w:val="22"/>
          <w:lang w:val="el-GR" w:eastAsia="el-GR"/>
        </w:rPr>
        <w:t>ρ</w:t>
      </w:r>
      <w:r w:rsidR="00564FED" w:rsidRPr="00082A3A">
        <w:rPr>
          <w:rFonts w:ascii="Calibri" w:hAnsi="Calibri" w:cs="Times New Roman"/>
          <w:noProof w:val="0"/>
          <w:sz w:val="22"/>
          <w:szCs w:val="22"/>
          <w:lang w:val="el-GR" w:eastAsia="el-GR"/>
        </w:rPr>
        <w:t>αδιοφάσματος</w:t>
      </w:r>
      <w:proofErr w:type="spellEnd"/>
      <w:r>
        <w:rPr>
          <w:rFonts w:ascii="Calibri" w:hAnsi="Calibri" w:cs="Times New Roman"/>
          <w:noProof w:val="0"/>
          <w:sz w:val="22"/>
          <w:szCs w:val="22"/>
          <w:lang w:val="el-GR" w:eastAsia="el-GR"/>
        </w:rPr>
        <w:t xml:space="preserve"> στη ζώνη </w:t>
      </w:r>
      <w:r w:rsidR="00B92E60">
        <w:rPr>
          <w:rFonts w:ascii="Calibri" w:hAnsi="Calibri" w:cs="Times New Roman"/>
          <w:noProof w:val="0"/>
          <w:sz w:val="22"/>
          <w:szCs w:val="22"/>
          <w:lang w:val="el-GR" w:eastAsia="el-GR"/>
        </w:rPr>
        <w:t xml:space="preserve">410-430 </w:t>
      </w:r>
      <w:r w:rsidR="00B92E60">
        <w:rPr>
          <w:rFonts w:ascii="Calibri" w:hAnsi="Calibri" w:cs="Times New Roman"/>
          <w:noProof w:val="0"/>
          <w:sz w:val="22"/>
          <w:szCs w:val="22"/>
          <w:lang w:eastAsia="el-GR"/>
        </w:rPr>
        <w:t>MHz</w:t>
      </w:r>
      <w:r w:rsidR="00B92E60" w:rsidRPr="00B92E60">
        <w:rPr>
          <w:rFonts w:ascii="Calibri" w:hAnsi="Calibri" w:cs="Times New Roman"/>
          <w:noProof w:val="0"/>
          <w:sz w:val="22"/>
          <w:szCs w:val="22"/>
          <w:lang w:val="el-GR" w:eastAsia="el-GR"/>
        </w:rPr>
        <w:t xml:space="preserve"> </w:t>
      </w:r>
      <w:r>
        <w:rPr>
          <w:rFonts w:ascii="Calibri" w:hAnsi="Calibri" w:cs="Times New Roman"/>
          <w:noProof w:val="0"/>
          <w:sz w:val="22"/>
          <w:szCs w:val="22"/>
          <w:lang w:val="el-GR" w:eastAsia="el-GR"/>
        </w:rPr>
        <w:t>και σύμφωνα με τους όρους που προβλέπονται στο ανωτέρω Δικαίωμα Χρήσης και στον Κανονισμό Γενικών Αδειών, όπως αυτό θα ισχύει, συμπεριλαμβανομένων και των τυχόν μελλοντικών τροποποιήσεων του.  Θα τηρούμε στη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 σε τρεις (3) εργάσιμες 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r>
        <w:rPr>
          <w:rFonts w:ascii="Calibri" w:hAnsi="Calibri" w:cs="Times New Roman"/>
          <w:noProof w:val="0"/>
          <w:sz w:val="22"/>
          <w:szCs w:val="22"/>
          <w:lang w:val="el-GR" w:eastAsia="el-GR"/>
        </w:rPr>
        <w:t xml:space="preserve">Η παρούσα είναι ανέκκλητη, αφορά την παραπάνω και μόνο αιτία και ισχύει το αργότερο σε κάθε περίπτωση μέχρι την ____________, οπότε και θα καταστεί άκυρη </w:t>
      </w:r>
      <w:r w:rsidR="00401F56" w:rsidRPr="00E87D2F">
        <w:rPr>
          <w:rFonts w:ascii="Calibri" w:hAnsi="Calibri" w:cs="Times New Roman"/>
          <w:noProof w:val="0"/>
          <w:sz w:val="22"/>
          <w:szCs w:val="22"/>
          <w:lang w:val="el-GR" w:eastAsia="el-GR"/>
        </w:rPr>
        <w:t xml:space="preserve">είτε έχει επιστραφεί το σώμα της είτε όχι </w:t>
      </w:r>
      <w:r>
        <w:rPr>
          <w:rFonts w:ascii="Calibri" w:hAnsi="Calibri" w:cs="Times New Roman"/>
          <w:noProof w:val="0"/>
          <w:sz w:val="22"/>
          <w:szCs w:val="22"/>
          <w:lang w:val="el-GR" w:eastAsia="el-GR"/>
        </w:rPr>
        <w:t>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r>
        <w:rPr>
          <w:rFonts w:ascii="Calibri" w:hAnsi="Calibri" w:cs="Times New Roman"/>
          <w:noProof w:val="0"/>
          <w:sz w:val="22"/>
          <w:szCs w:val="22"/>
          <w:lang w:val="el-GR" w:eastAsia="el-GR"/>
        </w:rPr>
        <w:t xml:space="preserve">Η παρούσα σύμβαση </w:t>
      </w:r>
      <w:proofErr w:type="spellStart"/>
      <w:r>
        <w:rPr>
          <w:rFonts w:ascii="Calibri" w:hAnsi="Calibri" w:cs="Times New Roman"/>
          <w:noProof w:val="0"/>
          <w:sz w:val="22"/>
          <w:szCs w:val="22"/>
          <w:lang w:val="el-GR" w:eastAsia="el-GR"/>
        </w:rPr>
        <w:t>διέπεται</w:t>
      </w:r>
      <w:proofErr w:type="spellEnd"/>
      <w:r>
        <w:rPr>
          <w:rFonts w:ascii="Calibri" w:hAnsi="Calibri" w:cs="Times New Roman"/>
          <w:noProof w:val="0"/>
          <w:sz w:val="22"/>
          <w:szCs w:val="22"/>
          <w:lang w:val="el-GR" w:eastAsia="el-GR"/>
        </w:rPr>
        <w:t xml:space="preserve"> από το Ελληνικό Δίκαιο και η Τράπεζά μας αποδέχεται την αρμοδιότητα των δικαστηρίων της Αθήνας. </w:t>
      </w:r>
    </w:p>
    <w:p w:rsidR="00BC5A8F" w:rsidRDefault="00BC5A8F" w:rsidP="00BC5A8F">
      <w:pPr>
        <w:pStyle w:val="Normal"/>
        <w:tabs>
          <w:tab w:val="left" w:pos="720"/>
        </w:tabs>
        <w:spacing w:after="284"/>
        <w:jc w:val="both"/>
        <w:rPr>
          <w:rFonts w:ascii="Calibri" w:hAnsi="Calibri" w:cs="Times New Roman"/>
          <w:noProof w:val="0"/>
          <w:sz w:val="22"/>
          <w:szCs w:val="22"/>
          <w:lang w:val="el-GR" w:eastAsia="el-GR"/>
        </w:rPr>
      </w:pPr>
      <w:r>
        <w:rPr>
          <w:rFonts w:ascii="Calibri" w:hAnsi="Calibri" w:cs="Times New Roman"/>
          <w:noProof w:val="0"/>
          <w:sz w:val="22"/>
          <w:szCs w:val="22"/>
          <w:lang w:val="el-GR" w:eastAsia="el-GR"/>
        </w:rPr>
        <w:t>Τέλος, βεβαιώνουμε ότι το ποσό της παρούσας εγγύησης δεν υπερβαίνει το όριο που έχει ταχθεί από τον Νόμο για την Τράπεζά μας.</w:t>
      </w:r>
    </w:p>
    <w:p w:rsidR="00351E93" w:rsidRPr="00556D51" w:rsidRDefault="00BC5A8F" w:rsidP="00BC5A8F">
      <w:pPr>
        <w:rPr>
          <w:b/>
          <w:lang w:val="el-GR"/>
        </w:rPr>
      </w:pPr>
      <w:r>
        <w:rPr>
          <w:szCs w:val="22"/>
          <w:lang w:val="el-GR"/>
        </w:rPr>
        <w:t>Με τιμή,</w:t>
      </w:r>
    </w:p>
    <w:p w:rsidR="00E71166" w:rsidRPr="0038361A" w:rsidRDefault="00E71166" w:rsidP="0038361A">
      <w:pPr>
        <w:pStyle w:val="-HTML"/>
        <w:ind w:left="0"/>
        <w:rPr>
          <w:rFonts w:ascii="Calibri" w:hAnsi="Calibri"/>
          <w:b/>
          <w:sz w:val="22"/>
          <w:lang w:val="el-GR"/>
        </w:rPr>
      </w:pPr>
    </w:p>
    <w:sectPr w:rsidR="00E71166" w:rsidRPr="0038361A" w:rsidSect="00CF28D5">
      <w:headerReference w:type="default" r:id="rId9"/>
      <w:footerReference w:type="default" r:id="rId10"/>
      <w:footnotePr>
        <w:numRestart w:val="eachSect"/>
      </w:footnotePr>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0DA" w:rsidRDefault="009610DA">
      <w:r>
        <w:separator/>
      </w:r>
    </w:p>
  </w:endnote>
  <w:endnote w:type="continuationSeparator" w:id="0">
    <w:p w:rsidR="009610DA" w:rsidRDefault="009610DA">
      <w:r>
        <w:continuationSeparator/>
      </w:r>
    </w:p>
  </w:endnote>
  <w:endnote w:type="continuationNotice" w:id="1">
    <w:p w:rsidR="009610DA" w:rsidRDefault="009610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font>
  <w:font w:name="EUAlbertina">
    <w:altName w:val="Arial"/>
    <w:panose1 w:val="00000000000000000000"/>
    <w:charset w:val="00"/>
    <w:family w:val="swiss"/>
    <w:notTrueType/>
    <w:pitch w:val="default"/>
    <w:sig w:usb0="00000081" w:usb1="00000000" w:usb2="00000000" w:usb3="00000000" w:csb0="00000009"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305458"/>
      <w:docPartObj>
        <w:docPartGallery w:val="Page Numbers (Bottom of Page)"/>
        <w:docPartUnique/>
      </w:docPartObj>
    </w:sdtPr>
    <w:sdtEndPr>
      <w:rPr>
        <w:rFonts w:asciiTheme="minorHAnsi" w:hAnsiTheme="minorHAnsi" w:cstheme="minorHAnsi"/>
        <w:sz w:val="18"/>
        <w:szCs w:val="18"/>
      </w:rPr>
    </w:sdtEndPr>
    <w:sdtContent>
      <w:p w:rsidR="00E563E0" w:rsidRPr="00E563E0" w:rsidRDefault="00092223">
        <w:pPr>
          <w:pStyle w:val="a9"/>
          <w:jc w:val="center"/>
          <w:rPr>
            <w:rFonts w:asciiTheme="minorHAnsi" w:hAnsiTheme="minorHAnsi" w:cstheme="minorHAnsi"/>
            <w:sz w:val="18"/>
            <w:szCs w:val="18"/>
          </w:rPr>
        </w:pPr>
        <w:r w:rsidRPr="00E563E0">
          <w:rPr>
            <w:rFonts w:asciiTheme="minorHAnsi" w:hAnsiTheme="minorHAnsi" w:cstheme="minorHAnsi"/>
            <w:sz w:val="18"/>
            <w:szCs w:val="18"/>
          </w:rPr>
          <w:fldChar w:fldCharType="begin"/>
        </w:r>
        <w:r w:rsidR="00E563E0" w:rsidRPr="00E563E0">
          <w:rPr>
            <w:rFonts w:asciiTheme="minorHAnsi" w:hAnsiTheme="minorHAnsi" w:cstheme="minorHAnsi"/>
            <w:sz w:val="18"/>
            <w:szCs w:val="18"/>
          </w:rPr>
          <w:instrText>PAGE   \* MERGEFORMAT</w:instrText>
        </w:r>
        <w:r w:rsidRPr="00E563E0">
          <w:rPr>
            <w:rFonts w:asciiTheme="minorHAnsi" w:hAnsiTheme="minorHAnsi" w:cstheme="minorHAnsi"/>
            <w:sz w:val="18"/>
            <w:szCs w:val="18"/>
          </w:rPr>
          <w:fldChar w:fldCharType="separate"/>
        </w:r>
        <w:r w:rsidR="00A9492D" w:rsidRPr="00A9492D">
          <w:rPr>
            <w:rFonts w:asciiTheme="minorHAnsi" w:hAnsiTheme="minorHAnsi" w:cstheme="minorHAnsi"/>
            <w:noProof/>
            <w:sz w:val="18"/>
            <w:szCs w:val="18"/>
            <w:lang w:val="el-GR"/>
          </w:rPr>
          <w:t>10</w:t>
        </w:r>
        <w:r w:rsidRPr="00E563E0">
          <w:rPr>
            <w:rFonts w:asciiTheme="minorHAnsi" w:hAnsiTheme="minorHAnsi" w:cstheme="minorHAnsi"/>
            <w:sz w:val="18"/>
            <w:szCs w:val="18"/>
          </w:rPr>
          <w:fldChar w:fldCharType="end"/>
        </w:r>
      </w:p>
    </w:sdtContent>
  </w:sdt>
  <w:p w:rsidR="00E563E0" w:rsidRDefault="00E563E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0DA" w:rsidRDefault="009610DA">
      <w:r>
        <w:separator/>
      </w:r>
    </w:p>
  </w:footnote>
  <w:footnote w:type="continuationSeparator" w:id="0">
    <w:p w:rsidR="009610DA" w:rsidRDefault="009610DA">
      <w:r>
        <w:continuationSeparator/>
      </w:r>
    </w:p>
  </w:footnote>
  <w:footnote w:type="continuationNotice" w:id="1">
    <w:p w:rsidR="009610DA" w:rsidRDefault="009610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3E0" w:rsidRDefault="00E563E0">
    <w:pPr>
      <w:pStyle w:val="a6"/>
    </w:pPr>
    <w:r>
      <w:rPr>
        <w:noProof/>
        <w:lang w:val="el-GR"/>
      </w:rPr>
      <w:drawing>
        <wp:inline distT="0" distB="0" distL="0" distR="0">
          <wp:extent cx="2092325" cy="687705"/>
          <wp:effectExtent l="0" t="0" r="3175" b="0"/>
          <wp:docPr id="18"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92325" cy="6877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Roman"/>
      <w:lvlText w:val="%1."/>
      <w:lvlJc w:val="left"/>
      <w:pPr>
        <w:tabs>
          <w:tab w:val="num" w:pos="643"/>
        </w:tabs>
        <w:ind w:left="643" w:hanging="360"/>
      </w:pPr>
      <w:rPr>
        <w:rFonts w:cs="Times New Roman"/>
      </w:rPr>
    </w:lvl>
  </w:abstractNum>
  <w:abstractNum w:abstractNumId="1" w15:restartNumberingAfterBreak="0">
    <w:nsid w:val="00000004"/>
    <w:multiLevelType w:val="singleLevel"/>
    <w:tmpl w:val="00000004"/>
    <w:lvl w:ilvl="0">
      <w:start w:val="1"/>
      <w:numFmt w:val="bullet"/>
      <w:pStyle w:val="1"/>
      <w:lvlText w:val=""/>
      <w:lvlJc w:val="left"/>
      <w:pPr>
        <w:tabs>
          <w:tab w:val="num" w:pos="360"/>
        </w:tabs>
        <w:ind w:left="360" w:hanging="360"/>
      </w:pPr>
      <w:rPr>
        <w:rFonts w:ascii="Symbol" w:hAnsi="Symbol"/>
        <w:sz w:val="20"/>
      </w:rPr>
    </w:lvl>
  </w:abstractNum>
  <w:abstractNum w:abstractNumId="2"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Times New Roman"/>
      </w:rPr>
    </w:lvl>
  </w:abstractNum>
  <w:abstractNum w:abstractNumId="3" w15:restartNumberingAfterBreak="0">
    <w:nsid w:val="00000007"/>
    <w:multiLevelType w:val="multilevel"/>
    <w:tmpl w:val="00000007"/>
    <w:name w:val="WW8Num6"/>
    <w:lvl w:ilvl="0">
      <w:start w:val="1"/>
      <w:numFmt w:val="lowerRoman"/>
      <w:lvlText w:val="%1."/>
      <w:lvlJc w:val="left"/>
      <w:pPr>
        <w:tabs>
          <w:tab w:val="num" w:pos="1102"/>
        </w:tabs>
        <w:ind w:left="1102" w:hanging="360"/>
      </w:pPr>
      <w:rPr>
        <w:rFonts w:cs="Times New Roman"/>
        <w:b w:val="0"/>
      </w:rPr>
    </w:lvl>
    <w:lvl w:ilvl="1">
      <w:start w:val="1"/>
      <w:numFmt w:val="decimal"/>
      <w:lvlText w:val="%2."/>
      <w:lvlJc w:val="left"/>
      <w:pPr>
        <w:tabs>
          <w:tab w:val="num" w:pos="742"/>
        </w:tabs>
        <w:ind w:left="742" w:hanging="360"/>
      </w:pPr>
      <w:rPr>
        <w:rFonts w:cs="Times New Roman"/>
      </w:rPr>
    </w:lvl>
    <w:lvl w:ilvl="2">
      <w:start w:val="1"/>
      <w:numFmt w:val="lowerRoman"/>
      <w:lvlText w:val="%3."/>
      <w:lvlJc w:val="right"/>
      <w:pPr>
        <w:tabs>
          <w:tab w:val="num" w:pos="1462"/>
        </w:tabs>
        <w:ind w:left="1462" w:hanging="180"/>
      </w:pPr>
      <w:rPr>
        <w:rFonts w:cs="Times New Roman"/>
      </w:rPr>
    </w:lvl>
    <w:lvl w:ilvl="3">
      <w:start w:val="1"/>
      <w:numFmt w:val="decimal"/>
      <w:lvlText w:val="%4."/>
      <w:lvlJc w:val="left"/>
      <w:pPr>
        <w:tabs>
          <w:tab w:val="num" w:pos="2182"/>
        </w:tabs>
        <w:ind w:left="2182" w:hanging="360"/>
      </w:pPr>
      <w:rPr>
        <w:rFonts w:cs="Times New Roman"/>
      </w:rPr>
    </w:lvl>
    <w:lvl w:ilvl="4">
      <w:start w:val="1"/>
      <w:numFmt w:val="lowerLetter"/>
      <w:lvlText w:val="%5."/>
      <w:lvlJc w:val="left"/>
      <w:pPr>
        <w:tabs>
          <w:tab w:val="num" w:pos="2902"/>
        </w:tabs>
        <w:ind w:left="2902" w:hanging="360"/>
      </w:pPr>
      <w:rPr>
        <w:rFonts w:cs="Times New Roman"/>
      </w:rPr>
    </w:lvl>
    <w:lvl w:ilvl="5">
      <w:start w:val="1"/>
      <w:numFmt w:val="lowerRoman"/>
      <w:lvlText w:val="%6."/>
      <w:lvlJc w:val="right"/>
      <w:pPr>
        <w:tabs>
          <w:tab w:val="num" w:pos="3622"/>
        </w:tabs>
        <w:ind w:left="3622" w:hanging="180"/>
      </w:pPr>
      <w:rPr>
        <w:rFonts w:cs="Times New Roman"/>
      </w:rPr>
    </w:lvl>
    <w:lvl w:ilvl="6">
      <w:start w:val="1"/>
      <w:numFmt w:val="decimal"/>
      <w:lvlText w:val="%7."/>
      <w:lvlJc w:val="left"/>
      <w:pPr>
        <w:tabs>
          <w:tab w:val="num" w:pos="4342"/>
        </w:tabs>
        <w:ind w:left="4342" w:hanging="360"/>
      </w:pPr>
      <w:rPr>
        <w:rFonts w:cs="Times New Roman"/>
      </w:rPr>
    </w:lvl>
    <w:lvl w:ilvl="7">
      <w:start w:val="1"/>
      <w:numFmt w:val="lowerLetter"/>
      <w:lvlText w:val="%8."/>
      <w:lvlJc w:val="left"/>
      <w:pPr>
        <w:tabs>
          <w:tab w:val="num" w:pos="5062"/>
        </w:tabs>
        <w:ind w:left="5062" w:hanging="360"/>
      </w:pPr>
      <w:rPr>
        <w:rFonts w:cs="Times New Roman"/>
      </w:rPr>
    </w:lvl>
    <w:lvl w:ilvl="8">
      <w:start w:val="1"/>
      <w:numFmt w:val="lowerRoman"/>
      <w:lvlText w:val="%9."/>
      <w:lvlJc w:val="right"/>
      <w:pPr>
        <w:tabs>
          <w:tab w:val="num" w:pos="5782"/>
        </w:tabs>
        <w:ind w:left="5782" w:hanging="180"/>
      </w:pPr>
      <w:rPr>
        <w:rFonts w:cs="Times New Roman"/>
      </w:rPr>
    </w:lvl>
  </w:abstractNum>
  <w:abstractNum w:abstractNumId="4" w15:restartNumberingAfterBreak="0">
    <w:nsid w:val="0000000C"/>
    <w:multiLevelType w:val="multilevel"/>
    <w:tmpl w:val="0000000C"/>
    <w:name w:val="WW8Num12"/>
    <w:lvl w:ilvl="0">
      <w:start w:val="1"/>
      <w:numFmt w:val="decimal"/>
      <w:lvlText w:val="%1."/>
      <w:lvlJc w:val="left"/>
      <w:pPr>
        <w:tabs>
          <w:tab w:val="num" w:pos="426"/>
        </w:tabs>
        <w:ind w:left="426" w:hanging="360"/>
      </w:pPr>
      <w:rPr>
        <w:rFonts w:cs="Times New Roman"/>
      </w:rPr>
    </w:lvl>
    <w:lvl w:ilvl="1">
      <w:start w:val="1"/>
      <w:numFmt w:val="lowerRoman"/>
      <w:lvlText w:val="%2."/>
      <w:lvlJc w:val="left"/>
      <w:pPr>
        <w:tabs>
          <w:tab w:val="num" w:pos="1506"/>
        </w:tabs>
        <w:ind w:left="1506" w:hanging="720"/>
      </w:pPr>
      <w:rPr>
        <w:rFonts w:cs="Times New Roman"/>
      </w:rPr>
    </w:lvl>
    <w:lvl w:ilvl="2">
      <w:start w:val="1"/>
      <w:numFmt w:val="lowerRoman"/>
      <w:lvlText w:val="%3."/>
      <w:lvlJc w:val="right"/>
      <w:pPr>
        <w:tabs>
          <w:tab w:val="num" w:pos="1866"/>
        </w:tabs>
        <w:ind w:left="1866" w:hanging="180"/>
      </w:pPr>
      <w:rPr>
        <w:rFonts w:cs="Times New Roman"/>
      </w:rPr>
    </w:lvl>
    <w:lvl w:ilvl="3">
      <w:start w:val="1"/>
      <w:numFmt w:val="decimal"/>
      <w:lvlText w:val="%4."/>
      <w:lvlJc w:val="left"/>
      <w:pPr>
        <w:tabs>
          <w:tab w:val="num" w:pos="2586"/>
        </w:tabs>
        <w:ind w:left="2586" w:hanging="360"/>
      </w:pPr>
      <w:rPr>
        <w:rFonts w:cs="Times New Roman"/>
      </w:rPr>
    </w:lvl>
    <w:lvl w:ilvl="4">
      <w:start w:val="1"/>
      <w:numFmt w:val="lowerLetter"/>
      <w:lvlText w:val="%5."/>
      <w:lvlJc w:val="left"/>
      <w:pPr>
        <w:tabs>
          <w:tab w:val="num" w:pos="3306"/>
        </w:tabs>
        <w:ind w:left="3306" w:hanging="360"/>
      </w:pPr>
      <w:rPr>
        <w:rFonts w:cs="Times New Roman"/>
      </w:rPr>
    </w:lvl>
    <w:lvl w:ilvl="5">
      <w:start w:val="1"/>
      <w:numFmt w:val="lowerRoman"/>
      <w:lvlText w:val="%6."/>
      <w:lvlJc w:val="right"/>
      <w:pPr>
        <w:tabs>
          <w:tab w:val="num" w:pos="4026"/>
        </w:tabs>
        <w:ind w:left="4026" w:hanging="180"/>
      </w:pPr>
      <w:rPr>
        <w:rFonts w:cs="Times New Roman"/>
      </w:rPr>
    </w:lvl>
    <w:lvl w:ilvl="6">
      <w:start w:val="1"/>
      <w:numFmt w:val="decimal"/>
      <w:lvlText w:val="%7."/>
      <w:lvlJc w:val="left"/>
      <w:pPr>
        <w:tabs>
          <w:tab w:val="num" w:pos="4746"/>
        </w:tabs>
        <w:ind w:left="4746" w:hanging="360"/>
      </w:pPr>
      <w:rPr>
        <w:rFonts w:cs="Times New Roman"/>
      </w:rPr>
    </w:lvl>
    <w:lvl w:ilvl="7">
      <w:start w:val="1"/>
      <w:numFmt w:val="lowerLetter"/>
      <w:lvlText w:val="%8."/>
      <w:lvlJc w:val="left"/>
      <w:pPr>
        <w:tabs>
          <w:tab w:val="num" w:pos="5466"/>
        </w:tabs>
        <w:ind w:left="5466" w:hanging="360"/>
      </w:pPr>
      <w:rPr>
        <w:rFonts w:cs="Times New Roman"/>
      </w:rPr>
    </w:lvl>
    <w:lvl w:ilvl="8">
      <w:start w:val="1"/>
      <w:numFmt w:val="lowerRoman"/>
      <w:lvlText w:val="%9."/>
      <w:lvlJc w:val="right"/>
      <w:pPr>
        <w:tabs>
          <w:tab w:val="num" w:pos="6186"/>
        </w:tabs>
        <w:ind w:left="6186" w:hanging="180"/>
      </w:pPr>
      <w:rPr>
        <w:rFonts w:cs="Times New Roman"/>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15:restartNumberingAfterBreak="0">
    <w:nsid w:val="0000000E"/>
    <w:multiLevelType w:val="multilevel"/>
    <w:tmpl w:val="0000000E"/>
    <w:name w:val="WW8Num14"/>
    <w:lvl w:ilvl="0">
      <w:start w:val="5"/>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00000011"/>
    <w:multiLevelType w:val="multilevel"/>
    <w:tmpl w:val="00000011"/>
    <w:name w:val="WW8Num17"/>
    <w:lvl w:ilvl="0">
      <w:start w:val="1"/>
      <w:numFmt w:val="decimal"/>
      <w:lvlText w:val="%1."/>
      <w:lvlJc w:val="left"/>
      <w:pPr>
        <w:tabs>
          <w:tab w:val="num" w:pos="426"/>
        </w:tabs>
        <w:ind w:left="426" w:hanging="360"/>
      </w:pPr>
      <w:rPr>
        <w:rFonts w:cs="Times New Roman"/>
      </w:rPr>
    </w:lvl>
    <w:lvl w:ilvl="1">
      <w:start w:val="1"/>
      <w:numFmt w:val="lowerRoman"/>
      <w:lvlText w:val="%2."/>
      <w:lvlJc w:val="left"/>
      <w:pPr>
        <w:tabs>
          <w:tab w:val="num" w:pos="1506"/>
        </w:tabs>
        <w:ind w:left="1506" w:hanging="720"/>
      </w:pPr>
      <w:rPr>
        <w:rFonts w:cs="Times New Roman"/>
      </w:rPr>
    </w:lvl>
    <w:lvl w:ilvl="2">
      <w:start w:val="1"/>
      <w:numFmt w:val="lowerRoman"/>
      <w:lvlText w:val="%3."/>
      <w:lvlJc w:val="right"/>
      <w:pPr>
        <w:tabs>
          <w:tab w:val="num" w:pos="1866"/>
        </w:tabs>
        <w:ind w:left="1866" w:hanging="180"/>
      </w:pPr>
      <w:rPr>
        <w:rFonts w:cs="Times New Roman"/>
      </w:rPr>
    </w:lvl>
    <w:lvl w:ilvl="3">
      <w:start w:val="1"/>
      <w:numFmt w:val="decimal"/>
      <w:lvlText w:val="%4."/>
      <w:lvlJc w:val="left"/>
      <w:pPr>
        <w:tabs>
          <w:tab w:val="num" w:pos="2586"/>
        </w:tabs>
        <w:ind w:left="2586" w:hanging="360"/>
      </w:pPr>
      <w:rPr>
        <w:rFonts w:cs="Times New Roman"/>
      </w:rPr>
    </w:lvl>
    <w:lvl w:ilvl="4">
      <w:start w:val="1"/>
      <w:numFmt w:val="lowerLetter"/>
      <w:lvlText w:val="%5."/>
      <w:lvlJc w:val="left"/>
      <w:pPr>
        <w:tabs>
          <w:tab w:val="num" w:pos="3306"/>
        </w:tabs>
        <w:ind w:left="3306" w:hanging="360"/>
      </w:pPr>
      <w:rPr>
        <w:rFonts w:cs="Times New Roman"/>
      </w:rPr>
    </w:lvl>
    <w:lvl w:ilvl="5">
      <w:start w:val="1"/>
      <w:numFmt w:val="lowerRoman"/>
      <w:lvlText w:val="%6."/>
      <w:lvlJc w:val="right"/>
      <w:pPr>
        <w:tabs>
          <w:tab w:val="num" w:pos="4026"/>
        </w:tabs>
        <w:ind w:left="4026" w:hanging="180"/>
      </w:pPr>
      <w:rPr>
        <w:rFonts w:cs="Times New Roman"/>
      </w:rPr>
    </w:lvl>
    <w:lvl w:ilvl="6">
      <w:start w:val="1"/>
      <w:numFmt w:val="decimal"/>
      <w:lvlText w:val="%7."/>
      <w:lvlJc w:val="left"/>
      <w:pPr>
        <w:tabs>
          <w:tab w:val="num" w:pos="4746"/>
        </w:tabs>
        <w:ind w:left="4746" w:hanging="360"/>
      </w:pPr>
      <w:rPr>
        <w:rFonts w:cs="Times New Roman"/>
      </w:rPr>
    </w:lvl>
    <w:lvl w:ilvl="7">
      <w:start w:val="1"/>
      <w:numFmt w:val="lowerLetter"/>
      <w:lvlText w:val="%8."/>
      <w:lvlJc w:val="left"/>
      <w:pPr>
        <w:tabs>
          <w:tab w:val="num" w:pos="5466"/>
        </w:tabs>
        <w:ind w:left="5466" w:hanging="360"/>
      </w:pPr>
      <w:rPr>
        <w:rFonts w:cs="Times New Roman"/>
      </w:rPr>
    </w:lvl>
    <w:lvl w:ilvl="8">
      <w:start w:val="1"/>
      <w:numFmt w:val="lowerRoman"/>
      <w:lvlText w:val="%9."/>
      <w:lvlJc w:val="right"/>
      <w:pPr>
        <w:tabs>
          <w:tab w:val="num" w:pos="6186"/>
        </w:tabs>
        <w:ind w:left="6186" w:hanging="180"/>
      </w:pPr>
      <w:rPr>
        <w:rFonts w:cs="Times New Roman"/>
      </w:rPr>
    </w:lvl>
  </w:abstractNum>
  <w:abstractNum w:abstractNumId="8" w15:restartNumberingAfterBreak="0">
    <w:nsid w:val="00000017"/>
    <w:multiLevelType w:val="singleLevel"/>
    <w:tmpl w:val="00000017"/>
    <w:name w:val="WW8Num25"/>
    <w:lvl w:ilvl="0">
      <w:start w:val="1"/>
      <w:numFmt w:val="bullet"/>
      <w:lvlText w:val=""/>
      <w:lvlJc w:val="left"/>
      <w:pPr>
        <w:tabs>
          <w:tab w:val="num" w:pos="360"/>
        </w:tabs>
        <w:ind w:left="360" w:hanging="360"/>
      </w:pPr>
      <w:rPr>
        <w:rFonts w:ascii="Wingdings" w:hAnsi="Wingdings"/>
        <w:sz w:val="18"/>
      </w:rPr>
    </w:lvl>
  </w:abstractNum>
  <w:abstractNum w:abstractNumId="9" w15:restartNumberingAfterBreak="0">
    <w:nsid w:val="005A3705"/>
    <w:multiLevelType w:val="hybridMultilevel"/>
    <w:tmpl w:val="DE5A9E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3562A"/>
    <w:multiLevelType w:val="hybridMultilevel"/>
    <w:tmpl w:val="88FEED1A"/>
    <w:lvl w:ilvl="0" w:tplc="0408000F">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03A38D4"/>
    <w:multiLevelType w:val="hybridMultilevel"/>
    <w:tmpl w:val="946ED2A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11AD4BF9"/>
    <w:multiLevelType w:val="multilevel"/>
    <w:tmpl w:val="274CD86C"/>
    <w:lvl w:ilvl="0">
      <w:start w:val="1"/>
      <w:numFmt w:val="decimal"/>
      <w:pStyle w:val="2"/>
      <w:lvlText w:val="%1."/>
      <w:lvlJc w:val="left"/>
      <w:pPr>
        <w:tabs>
          <w:tab w:val="num" w:pos="1492"/>
        </w:tabs>
        <w:ind w:left="1492" w:hanging="360"/>
      </w:pPr>
      <w:rPr>
        <w:rFonts w:cs="Times New Roman"/>
      </w:rPr>
    </w:lvl>
    <w:lvl w:ilvl="1">
      <w:start w:val="1"/>
      <w:numFmt w:val="decimal"/>
      <w:lvlText w:val="%1.%2."/>
      <w:lvlJc w:val="left"/>
      <w:pPr>
        <w:tabs>
          <w:tab w:val="num" w:pos="2212"/>
        </w:tabs>
        <w:ind w:left="1924" w:hanging="432"/>
      </w:pPr>
      <w:rPr>
        <w:rFonts w:cs="Times New Roman"/>
      </w:rPr>
    </w:lvl>
    <w:lvl w:ilvl="2">
      <w:start w:val="1"/>
      <w:numFmt w:val="decimal"/>
      <w:lvlText w:val="%1.%2.%3."/>
      <w:lvlJc w:val="left"/>
      <w:pPr>
        <w:tabs>
          <w:tab w:val="num" w:pos="2572"/>
        </w:tabs>
        <w:ind w:left="2356" w:hanging="504"/>
      </w:pPr>
      <w:rPr>
        <w:rFonts w:cs="Times New Roman"/>
      </w:rPr>
    </w:lvl>
    <w:lvl w:ilvl="3">
      <w:start w:val="1"/>
      <w:numFmt w:val="decimal"/>
      <w:lvlText w:val="%1.%2.%3.%4."/>
      <w:lvlJc w:val="left"/>
      <w:pPr>
        <w:tabs>
          <w:tab w:val="num" w:pos="3292"/>
        </w:tabs>
        <w:ind w:left="2860" w:hanging="648"/>
      </w:pPr>
      <w:rPr>
        <w:rFonts w:cs="Times New Roman"/>
      </w:rPr>
    </w:lvl>
    <w:lvl w:ilvl="4">
      <w:start w:val="1"/>
      <w:numFmt w:val="decimal"/>
      <w:lvlText w:val="%1.%2.%3.%4.%5."/>
      <w:lvlJc w:val="left"/>
      <w:pPr>
        <w:tabs>
          <w:tab w:val="num" w:pos="4012"/>
        </w:tabs>
        <w:ind w:left="3364" w:hanging="792"/>
      </w:pPr>
      <w:rPr>
        <w:rFonts w:cs="Times New Roman"/>
      </w:rPr>
    </w:lvl>
    <w:lvl w:ilvl="5">
      <w:start w:val="1"/>
      <w:numFmt w:val="decimal"/>
      <w:lvlText w:val="%1.%2.%3.%4.%5.%6."/>
      <w:lvlJc w:val="left"/>
      <w:pPr>
        <w:tabs>
          <w:tab w:val="num" w:pos="4372"/>
        </w:tabs>
        <w:ind w:left="3868" w:hanging="936"/>
      </w:pPr>
      <w:rPr>
        <w:rFonts w:cs="Times New Roman"/>
      </w:rPr>
    </w:lvl>
    <w:lvl w:ilvl="6">
      <w:start w:val="1"/>
      <w:numFmt w:val="decimal"/>
      <w:lvlText w:val="%1.%2.%3.%4.%5.%6.%7."/>
      <w:lvlJc w:val="left"/>
      <w:pPr>
        <w:tabs>
          <w:tab w:val="num" w:pos="5092"/>
        </w:tabs>
        <w:ind w:left="4372" w:hanging="1080"/>
      </w:pPr>
      <w:rPr>
        <w:rFonts w:cs="Times New Roman"/>
      </w:rPr>
    </w:lvl>
    <w:lvl w:ilvl="7">
      <w:start w:val="1"/>
      <w:numFmt w:val="decimal"/>
      <w:lvlText w:val="%1.%2.%3.%4.%5.%6.%7.%8."/>
      <w:lvlJc w:val="left"/>
      <w:pPr>
        <w:tabs>
          <w:tab w:val="num" w:pos="5452"/>
        </w:tabs>
        <w:ind w:left="4876" w:hanging="1224"/>
      </w:pPr>
      <w:rPr>
        <w:rFonts w:cs="Times New Roman"/>
      </w:rPr>
    </w:lvl>
    <w:lvl w:ilvl="8">
      <w:start w:val="1"/>
      <w:numFmt w:val="decimal"/>
      <w:lvlText w:val="%1.%2.%3.%4.%5.%6.%7.%8.%9."/>
      <w:lvlJc w:val="left"/>
      <w:pPr>
        <w:tabs>
          <w:tab w:val="num" w:pos="6172"/>
        </w:tabs>
        <w:ind w:left="5452" w:hanging="1440"/>
      </w:pPr>
      <w:rPr>
        <w:rFonts w:cs="Times New Roman"/>
      </w:rPr>
    </w:lvl>
  </w:abstractNum>
  <w:abstractNum w:abstractNumId="13" w15:restartNumberingAfterBreak="0">
    <w:nsid w:val="1D0917BC"/>
    <w:multiLevelType w:val="singleLevel"/>
    <w:tmpl w:val="BDD428A0"/>
    <w:lvl w:ilvl="0">
      <w:start w:val="1"/>
      <w:numFmt w:val="lowerRoman"/>
      <w:pStyle w:val="a"/>
      <w:lvlText w:val="%1)"/>
      <w:lvlJc w:val="left"/>
      <w:pPr>
        <w:tabs>
          <w:tab w:val="num" w:pos="1440"/>
        </w:tabs>
        <w:ind w:left="1440" w:hanging="720"/>
      </w:pPr>
      <w:rPr>
        <w:rFonts w:cs="Times New Roman" w:hint="default"/>
      </w:rPr>
    </w:lvl>
  </w:abstractNum>
  <w:abstractNum w:abstractNumId="14" w15:restartNumberingAfterBreak="0">
    <w:nsid w:val="1EAB3592"/>
    <w:multiLevelType w:val="hybridMultilevel"/>
    <w:tmpl w:val="682AA1CC"/>
    <w:lvl w:ilvl="0" w:tplc="1A7087F6">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275A5A1C"/>
    <w:multiLevelType w:val="hybridMultilevel"/>
    <w:tmpl w:val="3872DD70"/>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2A5B2733"/>
    <w:multiLevelType w:val="hybridMultilevel"/>
    <w:tmpl w:val="2B2E1176"/>
    <w:lvl w:ilvl="0" w:tplc="0AB4FFB2">
      <w:start w:val="1"/>
      <w:numFmt w:val="decimal"/>
      <w:lvlText w:val="%1."/>
      <w:lvlJc w:val="left"/>
      <w:pPr>
        <w:tabs>
          <w:tab w:val="num" w:pos="360"/>
        </w:tabs>
        <w:ind w:left="360" w:hanging="360"/>
      </w:pPr>
      <w:rPr>
        <w:rFonts w:cs="Times New Roman" w:hint="default"/>
        <w:b w:val="0"/>
      </w:rPr>
    </w:lvl>
    <w:lvl w:ilvl="1" w:tplc="8CE82E30">
      <w:start w:val="1"/>
      <w:numFmt w:val="lowerRoman"/>
      <w:lvlText w:val="%2."/>
      <w:lvlJc w:val="left"/>
      <w:pPr>
        <w:tabs>
          <w:tab w:val="num" w:pos="1080"/>
        </w:tabs>
        <w:ind w:left="1080" w:hanging="360"/>
      </w:pPr>
      <w:rPr>
        <w:rFonts w:cs="Times New Roman" w:hint="default"/>
        <w:b w:val="0"/>
      </w:rPr>
    </w:lvl>
    <w:lvl w:ilvl="2" w:tplc="6F88286A">
      <w:start w:val="1"/>
      <w:numFmt w:val="lowerRoman"/>
      <w:lvlText w:val="%3."/>
      <w:lvlJc w:val="right"/>
      <w:pPr>
        <w:tabs>
          <w:tab w:val="num" w:pos="1800"/>
        </w:tabs>
        <w:ind w:left="1800" w:hanging="180"/>
      </w:pPr>
      <w:rPr>
        <w:rFonts w:cs="Times New Roman"/>
      </w:rPr>
    </w:lvl>
    <w:lvl w:ilvl="3" w:tplc="04080001">
      <w:start w:val="1"/>
      <w:numFmt w:val="bullet"/>
      <w:lvlText w:val=""/>
      <w:lvlJc w:val="left"/>
      <w:pPr>
        <w:tabs>
          <w:tab w:val="num" w:pos="2520"/>
        </w:tabs>
        <w:ind w:left="2520" w:hanging="360"/>
      </w:pPr>
      <w:rPr>
        <w:rFonts w:ascii="Symbol" w:hAnsi="Symbol" w:hint="default"/>
      </w:rPr>
    </w:lvl>
    <w:lvl w:ilvl="4" w:tplc="6D5CBBC2">
      <w:start w:val="1"/>
      <w:numFmt w:val="lowerLetter"/>
      <w:lvlText w:val="%5."/>
      <w:lvlJc w:val="left"/>
      <w:pPr>
        <w:tabs>
          <w:tab w:val="num" w:pos="3240"/>
        </w:tabs>
        <w:ind w:left="3240" w:hanging="360"/>
      </w:pPr>
      <w:rPr>
        <w:rFonts w:cs="Times New Roman"/>
      </w:rPr>
    </w:lvl>
    <w:lvl w:ilvl="5" w:tplc="A6324FCA">
      <w:start w:val="1"/>
      <w:numFmt w:val="lowerRoman"/>
      <w:lvlText w:val="%6."/>
      <w:lvlJc w:val="right"/>
      <w:pPr>
        <w:tabs>
          <w:tab w:val="num" w:pos="3960"/>
        </w:tabs>
        <w:ind w:left="3960" w:hanging="180"/>
      </w:pPr>
      <w:rPr>
        <w:rFonts w:cs="Times New Roman"/>
      </w:rPr>
    </w:lvl>
    <w:lvl w:ilvl="6" w:tplc="681C87BA">
      <w:start w:val="1"/>
      <w:numFmt w:val="decimal"/>
      <w:lvlText w:val="%7."/>
      <w:lvlJc w:val="left"/>
      <w:pPr>
        <w:tabs>
          <w:tab w:val="num" w:pos="4680"/>
        </w:tabs>
        <w:ind w:left="4680" w:hanging="360"/>
      </w:pPr>
      <w:rPr>
        <w:rFonts w:cs="Times New Roman"/>
      </w:rPr>
    </w:lvl>
    <w:lvl w:ilvl="7" w:tplc="56AEE5C4">
      <w:start w:val="1"/>
      <w:numFmt w:val="lowerLetter"/>
      <w:lvlText w:val="%8."/>
      <w:lvlJc w:val="left"/>
      <w:pPr>
        <w:tabs>
          <w:tab w:val="num" w:pos="5400"/>
        </w:tabs>
        <w:ind w:left="5400" w:hanging="360"/>
      </w:pPr>
      <w:rPr>
        <w:rFonts w:cs="Times New Roman"/>
      </w:rPr>
    </w:lvl>
    <w:lvl w:ilvl="8" w:tplc="3432AA18">
      <w:start w:val="1"/>
      <w:numFmt w:val="lowerRoman"/>
      <w:lvlText w:val="%9."/>
      <w:lvlJc w:val="right"/>
      <w:pPr>
        <w:tabs>
          <w:tab w:val="num" w:pos="6120"/>
        </w:tabs>
        <w:ind w:left="6120" w:hanging="180"/>
      </w:pPr>
      <w:rPr>
        <w:rFonts w:cs="Times New Roman"/>
      </w:rPr>
    </w:lvl>
  </w:abstractNum>
  <w:abstractNum w:abstractNumId="17" w15:restartNumberingAfterBreak="0">
    <w:nsid w:val="2B3969AE"/>
    <w:multiLevelType w:val="hybridMultilevel"/>
    <w:tmpl w:val="EADA5D80"/>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2B3C65A3"/>
    <w:multiLevelType w:val="hybridMultilevel"/>
    <w:tmpl w:val="D38C1F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4AB52CE"/>
    <w:multiLevelType w:val="multilevel"/>
    <w:tmpl w:val="34AB52CE"/>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0" w15:restartNumberingAfterBreak="0">
    <w:nsid w:val="37B013AC"/>
    <w:multiLevelType w:val="hybridMultilevel"/>
    <w:tmpl w:val="AA18DA94"/>
    <w:lvl w:ilvl="0" w:tplc="84DA0394">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3E6F73D9"/>
    <w:multiLevelType w:val="hybridMultilevel"/>
    <w:tmpl w:val="E556CB90"/>
    <w:lvl w:ilvl="0" w:tplc="8A208728">
      <w:start w:val="1"/>
      <w:numFmt w:val="decimal"/>
      <w:lvlText w:val="%1."/>
      <w:lvlJc w:val="left"/>
      <w:pPr>
        <w:tabs>
          <w:tab w:val="num" w:pos="426"/>
        </w:tabs>
        <w:ind w:left="426" w:hanging="360"/>
      </w:pPr>
      <w:rPr>
        <w:rFonts w:cs="Times New Roman" w:hint="default"/>
      </w:rPr>
    </w:lvl>
    <w:lvl w:ilvl="1" w:tplc="AD1A56F6">
      <w:start w:val="1"/>
      <w:numFmt w:val="lowerLetter"/>
      <w:lvlText w:val="%2."/>
      <w:lvlJc w:val="left"/>
      <w:pPr>
        <w:tabs>
          <w:tab w:val="num" w:pos="1146"/>
        </w:tabs>
        <w:ind w:left="1146" w:hanging="360"/>
      </w:pPr>
      <w:rPr>
        <w:rFonts w:cs="Times New Roman"/>
      </w:rPr>
    </w:lvl>
    <w:lvl w:ilvl="2" w:tplc="8B34AC2E">
      <w:start w:val="1"/>
      <w:numFmt w:val="lowerRoman"/>
      <w:lvlText w:val="%3."/>
      <w:lvlJc w:val="right"/>
      <w:pPr>
        <w:tabs>
          <w:tab w:val="num" w:pos="1866"/>
        </w:tabs>
        <w:ind w:left="1866" w:hanging="180"/>
      </w:pPr>
      <w:rPr>
        <w:rFonts w:cs="Times New Roman"/>
      </w:rPr>
    </w:lvl>
    <w:lvl w:ilvl="3" w:tplc="F7BA49BE">
      <w:start w:val="1"/>
      <w:numFmt w:val="decimal"/>
      <w:lvlText w:val="%4."/>
      <w:lvlJc w:val="left"/>
      <w:pPr>
        <w:tabs>
          <w:tab w:val="num" w:pos="2586"/>
        </w:tabs>
        <w:ind w:left="2586" w:hanging="360"/>
      </w:pPr>
      <w:rPr>
        <w:rFonts w:cs="Times New Roman"/>
      </w:rPr>
    </w:lvl>
    <w:lvl w:ilvl="4" w:tplc="54248082">
      <w:start w:val="1"/>
      <w:numFmt w:val="lowerLetter"/>
      <w:lvlText w:val="%5."/>
      <w:lvlJc w:val="left"/>
      <w:pPr>
        <w:tabs>
          <w:tab w:val="num" w:pos="3306"/>
        </w:tabs>
        <w:ind w:left="3306" w:hanging="360"/>
      </w:pPr>
      <w:rPr>
        <w:rFonts w:cs="Times New Roman"/>
      </w:rPr>
    </w:lvl>
    <w:lvl w:ilvl="5" w:tplc="94A2B82E">
      <w:start w:val="1"/>
      <w:numFmt w:val="lowerRoman"/>
      <w:lvlText w:val="%6."/>
      <w:lvlJc w:val="right"/>
      <w:pPr>
        <w:tabs>
          <w:tab w:val="num" w:pos="4026"/>
        </w:tabs>
        <w:ind w:left="4026" w:hanging="180"/>
      </w:pPr>
      <w:rPr>
        <w:rFonts w:cs="Times New Roman"/>
      </w:rPr>
    </w:lvl>
    <w:lvl w:ilvl="6" w:tplc="6A0CC8D0">
      <w:start w:val="1"/>
      <w:numFmt w:val="decimal"/>
      <w:lvlText w:val="%7."/>
      <w:lvlJc w:val="left"/>
      <w:pPr>
        <w:tabs>
          <w:tab w:val="num" w:pos="4746"/>
        </w:tabs>
        <w:ind w:left="4746" w:hanging="360"/>
      </w:pPr>
      <w:rPr>
        <w:rFonts w:cs="Times New Roman"/>
      </w:rPr>
    </w:lvl>
    <w:lvl w:ilvl="7" w:tplc="77BA793E">
      <w:start w:val="1"/>
      <w:numFmt w:val="lowerLetter"/>
      <w:lvlText w:val="%8."/>
      <w:lvlJc w:val="left"/>
      <w:pPr>
        <w:tabs>
          <w:tab w:val="num" w:pos="5466"/>
        </w:tabs>
        <w:ind w:left="5466" w:hanging="360"/>
      </w:pPr>
      <w:rPr>
        <w:rFonts w:cs="Times New Roman"/>
      </w:rPr>
    </w:lvl>
    <w:lvl w:ilvl="8" w:tplc="CC2A0C66">
      <w:start w:val="1"/>
      <w:numFmt w:val="lowerRoman"/>
      <w:lvlText w:val="%9."/>
      <w:lvlJc w:val="right"/>
      <w:pPr>
        <w:tabs>
          <w:tab w:val="num" w:pos="6186"/>
        </w:tabs>
        <w:ind w:left="6186" w:hanging="180"/>
      </w:pPr>
      <w:rPr>
        <w:rFonts w:cs="Times New Roman"/>
      </w:rPr>
    </w:lvl>
  </w:abstractNum>
  <w:abstractNum w:abstractNumId="22" w15:restartNumberingAfterBreak="0">
    <w:nsid w:val="41CE3655"/>
    <w:multiLevelType w:val="hybridMultilevel"/>
    <w:tmpl w:val="A4667280"/>
    <w:lvl w:ilvl="0" w:tplc="48D0A7A4">
      <w:start w:val="1"/>
      <w:numFmt w:val="decimal"/>
      <w:pStyle w:val="Gr-Note"/>
      <w:lvlText w:val="E%1"/>
      <w:lvlJc w:val="left"/>
      <w:pPr>
        <w:tabs>
          <w:tab w:val="num" w:pos="851"/>
        </w:tabs>
      </w:pPr>
      <w:rPr>
        <w:rFonts w:cs="Times New Roman" w:hint="default"/>
        <w:b/>
        <w:strike w:val="0"/>
      </w:rPr>
    </w:lvl>
    <w:lvl w:ilvl="1" w:tplc="04080019">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rPr>
    </w:lvl>
    <w:lvl w:ilvl="4" w:tplc="04080019">
      <w:start w:val="1"/>
      <w:numFmt w:val="lowerLetter"/>
      <w:lvlText w:val="%5."/>
      <w:lvlJc w:val="left"/>
      <w:pPr>
        <w:tabs>
          <w:tab w:val="num" w:pos="3240"/>
        </w:tabs>
        <w:ind w:left="3240" w:hanging="360"/>
      </w:pPr>
      <w:rPr>
        <w:rFonts w:cs="Times New Roman"/>
      </w:rPr>
    </w:lvl>
    <w:lvl w:ilvl="5" w:tplc="0408001B">
      <w:start w:val="1"/>
      <w:numFmt w:val="lowerRoman"/>
      <w:lvlText w:val="%6."/>
      <w:lvlJc w:val="right"/>
      <w:pPr>
        <w:tabs>
          <w:tab w:val="num" w:pos="3960"/>
        </w:tabs>
        <w:ind w:left="3960" w:hanging="180"/>
      </w:pPr>
      <w:rPr>
        <w:rFonts w:cs="Times New Roman"/>
      </w:rPr>
    </w:lvl>
    <w:lvl w:ilvl="6" w:tplc="0408000F">
      <w:start w:val="1"/>
      <w:numFmt w:val="decimal"/>
      <w:lvlText w:val="%7."/>
      <w:lvlJc w:val="left"/>
      <w:pPr>
        <w:tabs>
          <w:tab w:val="num" w:pos="4680"/>
        </w:tabs>
        <w:ind w:left="4680" w:hanging="360"/>
      </w:pPr>
      <w:rPr>
        <w:rFonts w:cs="Times New Roman"/>
      </w:rPr>
    </w:lvl>
    <w:lvl w:ilvl="7" w:tplc="04080019">
      <w:start w:val="1"/>
      <w:numFmt w:val="lowerLetter"/>
      <w:lvlText w:val="%8."/>
      <w:lvlJc w:val="left"/>
      <w:pPr>
        <w:tabs>
          <w:tab w:val="num" w:pos="5400"/>
        </w:tabs>
        <w:ind w:left="5400" w:hanging="360"/>
      </w:pPr>
      <w:rPr>
        <w:rFonts w:cs="Times New Roman"/>
      </w:rPr>
    </w:lvl>
    <w:lvl w:ilvl="8" w:tplc="0408001B">
      <w:start w:val="1"/>
      <w:numFmt w:val="lowerRoman"/>
      <w:lvlText w:val="%9."/>
      <w:lvlJc w:val="right"/>
      <w:pPr>
        <w:tabs>
          <w:tab w:val="num" w:pos="6120"/>
        </w:tabs>
        <w:ind w:left="6120" w:hanging="180"/>
      </w:pPr>
      <w:rPr>
        <w:rFonts w:cs="Times New Roman"/>
      </w:rPr>
    </w:lvl>
  </w:abstractNum>
  <w:abstractNum w:abstractNumId="23" w15:restartNumberingAfterBreak="0">
    <w:nsid w:val="4E4F64D2"/>
    <w:multiLevelType w:val="hybridMultilevel"/>
    <w:tmpl w:val="52283BDA"/>
    <w:lvl w:ilvl="0" w:tplc="FFFFFFFF">
      <w:start w:val="1"/>
      <w:numFmt w:val="bullet"/>
      <w:pStyle w:val="a0"/>
      <w:lvlText w:val=""/>
      <w:lvlJc w:val="left"/>
      <w:pPr>
        <w:tabs>
          <w:tab w:val="num" w:pos="502"/>
        </w:tabs>
        <w:ind w:left="502" w:hanging="360"/>
      </w:pPr>
      <w:rPr>
        <w:rFonts w:ascii="Symbol" w:hAnsi="Symbol" w:hint="default"/>
      </w:rPr>
    </w:lvl>
    <w:lvl w:ilvl="1" w:tplc="04080019">
      <w:start w:val="1"/>
      <w:numFmt w:val="bullet"/>
      <w:lvlText w:val="o"/>
      <w:lvlJc w:val="left"/>
      <w:pPr>
        <w:tabs>
          <w:tab w:val="num" w:pos="1226"/>
        </w:tabs>
        <w:ind w:left="1226" w:hanging="360"/>
      </w:pPr>
      <w:rPr>
        <w:rFonts w:ascii="Courier New" w:hAnsi="Courier New" w:hint="default"/>
      </w:rPr>
    </w:lvl>
    <w:lvl w:ilvl="2" w:tplc="0408001B">
      <w:start w:val="1"/>
      <w:numFmt w:val="bullet"/>
      <w:lvlText w:val=""/>
      <w:lvlJc w:val="left"/>
      <w:pPr>
        <w:tabs>
          <w:tab w:val="num" w:pos="1946"/>
        </w:tabs>
        <w:ind w:left="1946" w:hanging="360"/>
      </w:pPr>
      <w:rPr>
        <w:rFonts w:ascii="Wingdings" w:hAnsi="Wingdings" w:hint="default"/>
      </w:rPr>
    </w:lvl>
    <w:lvl w:ilvl="3" w:tplc="0408000F">
      <w:start w:val="1"/>
      <w:numFmt w:val="bullet"/>
      <w:lvlText w:val=""/>
      <w:lvlJc w:val="left"/>
      <w:pPr>
        <w:tabs>
          <w:tab w:val="num" w:pos="2666"/>
        </w:tabs>
        <w:ind w:left="2666" w:hanging="360"/>
      </w:pPr>
      <w:rPr>
        <w:rFonts w:ascii="Symbol" w:hAnsi="Symbol" w:hint="default"/>
      </w:rPr>
    </w:lvl>
    <w:lvl w:ilvl="4" w:tplc="04080019">
      <w:start w:val="1"/>
      <w:numFmt w:val="bullet"/>
      <w:lvlText w:val="o"/>
      <w:lvlJc w:val="left"/>
      <w:pPr>
        <w:tabs>
          <w:tab w:val="num" w:pos="3386"/>
        </w:tabs>
        <w:ind w:left="3386" w:hanging="360"/>
      </w:pPr>
      <w:rPr>
        <w:rFonts w:ascii="Courier New" w:hAnsi="Courier New" w:hint="default"/>
      </w:rPr>
    </w:lvl>
    <w:lvl w:ilvl="5" w:tplc="0408001B">
      <w:start w:val="1"/>
      <w:numFmt w:val="bullet"/>
      <w:lvlText w:val=""/>
      <w:lvlJc w:val="left"/>
      <w:pPr>
        <w:tabs>
          <w:tab w:val="num" w:pos="4106"/>
        </w:tabs>
        <w:ind w:left="4106" w:hanging="360"/>
      </w:pPr>
      <w:rPr>
        <w:rFonts w:ascii="Wingdings" w:hAnsi="Wingdings" w:hint="default"/>
      </w:rPr>
    </w:lvl>
    <w:lvl w:ilvl="6" w:tplc="0408000F">
      <w:start w:val="1"/>
      <w:numFmt w:val="bullet"/>
      <w:lvlText w:val=""/>
      <w:lvlJc w:val="left"/>
      <w:pPr>
        <w:tabs>
          <w:tab w:val="num" w:pos="4826"/>
        </w:tabs>
        <w:ind w:left="4826" w:hanging="360"/>
      </w:pPr>
      <w:rPr>
        <w:rFonts w:ascii="Symbol" w:hAnsi="Symbol" w:hint="default"/>
      </w:rPr>
    </w:lvl>
    <w:lvl w:ilvl="7" w:tplc="04080019">
      <w:start w:val="1"/>
      <w:numFmt w:val="bullet"/>
      <w:lvlText w:val="o"/>
      <w:lvlJc w:val="left"/>
      <w:pPr>
        <w:tabs>
          <w:tab w:val="num" w:pos="5546"/>
        </w:tabs>
        <w:ind w:left="5546" w:hanging="360"/>
      </w:pPr>
      <w:rPr>
        <w:rFonts w:ascii="Courier New" w:hAnsi="Courier New" w:hint="default"/>
      </w:rPr>
    </w:lvl>
    <w:lvl w:ilvl="8" w:tplc="0408001B">
      <w:start w:val="1"/>
      <w:numFmt w:val="bullet"/>
      <w:lvlText w:val=""/>
      <w:lvlJc w:val="left"/>
      <w:pPr>
        <w:tabs>
          <w:tab w:val="num" w:pos="6266"/>
        </w:tabs>
        <w:ind w:left="6266" w:hanging="360"/>
      </w:pPr>
      <w:rPr>
        <w:rFonts w:ascii="Wingdings" w:hAnsi="Wingdings" w:hint="default"/>
      </w:rPr>
    </w:lvl>
  </w:abstractNum>
  <w:abstractNum w:abstractNumId="24" w15:restartNumberingAfterBreak="0">
    <w:nsid w:val="4E7A577A"/>
    <w:multiLevelType w:val="multilevel"/>
    <w:tmpl w:val="4E7A577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5" w15:restartNumberingAfterBreak="0">
    <w:nsid w:val="50F20847"/>
    <w:multiLevelType w:val="hybridMultilevel"/>
    <w:tmpl w:val="5A32A540"/>
    <w:lvl w:ilvl="0" w:tplc="0408001B">
      <w:start w:val="1"/>
      <w:numFmt w:val="lowerRoman"/>
      <w:lvlText w:val="%1."/>
      <w:lvlJc w:val="right"/>
      <w:pPr>
        <w:ind w:left="1080" w:hanging="360"/>
      </w:pPr>
    </w:lvl>
    <w:lvl w:ilvl="1" w:tplc="3362B046">
      <w:numFmt w:val="bullet"/>
      <w:lvlText w:val=""/>
      <w:lvlJc w:val="left"/>
      <w:pPr>
        <w:ind w:left="1860" w:hanging="420"/>
      </w:pPr>
      <w:rPr>
        <w:rFonts w:ascii="Symbol" w:eastAsia="Times New Roman" w:hAnsi="Symbol" w:cs="Calibri"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54B1640E"/>
    <w:multiLevelType w:val="hybridMultilevel"/>
    <w:tmpl w:val="61B82AA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68A12D32"/>
    <w:multiLevelType w:val="hybridMultilevel"/>
    <w:tmpl w:val="D0643DBC"/>
    <w:lvl w:ilvl="0" w:tplc="651AEE52">
      <w:start w:val="1"/>
      <w:numFmt w:val="lowerRoman"/>
      <w:pStyle w:val="20"/>
      <w:lvlText w:val="%1."/>
      <w:lvlJc w:val="right"/>
      <w:pPr>
        <w:tabs>
          <w:tab w:val="num" w:pos="540"/>
        </w:tabs>
        <w:ind w:left="540" w:hanging="18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8" w15:restartNumberingAfterBreak="0">
    <w:nsid w:val="694C5689"/>
    <w:multiLevelType w:val="hybridMultilevel"/>
    <w:tmpl w:val="1BAE630E"/>
    <w:lvl w:ilvl="0" w:tplc="04080001">
      <w:start w:val="1"/>
      <w:numFmt w:val="bullet"/>
      <w:lvlText w:val=""/>
      <w:lvlJc w:val="left"/>
      <w:pPr>
        <w:ind w:left="1713" w:hanging="360"/>
      </w:pPr>
      <w:rPr>
        <w:rFonts w:ascii="Symbol" w:hAnsi="Symbol"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9" w15:restartNumberingAfterBreak="0">
    <w:nsid w:val="6E626AC3"/>
    <w:multiLevelType w:val="singleLevel"/>
    <w:tmpl w:val="1182EF3E"/>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30" w15:restartNumberingAfterBreak="0">
    <w:nsid w:val="6E7E1EE5"/>
    <w:multiLevelType w:val="hybridMultilevel"/>
    <w:tmpl w:val="0AE8BF20"/>
    <w:lvl w:ilvl="0" w:tplc="FFFFFFFF">
      <w:start w:val="1"/>
      <w:numFmt w:val="decimal"/>
      <w:lvlText w:val="%1."/>
      <w:lvlJc w:val="left"/>
      <w:pPr>
        <w:tabs>
          <w:tab w:val="num" w:pos="360"/>
        </w:tabs>
        <w:ind w:left="360" w:hanging="360"/>
      </w:pPr>
      <w:rPr>
        <w:rFonts w:cs="Times New Roman"/>
      </w:rPr>
    </w:lvl>
    <w:lvl w:ilvl="1" w:tplc="04080019">
      <w:start w:val="1"/>
      <w:numFmt w:val="decimal"/>
      <w:pStyle w:val="Num"/>
      <w:lvlText w:val="%2."/>
      <w:lvlJc w:val="left"/>
      <w:pPr>
        <w:tabs>
          <w:tab w:val="num" w:pos="1440"/>
        </w:tabs>
        <w:ind w:left="1440" w:hanging="360"/>
      </w:pPr>
      <w:rPr>
        <w:rFonts w:cs="Times New Roman" w:hint="default"/>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1" w15:restartNumberingAfterBreak="0">
    <w:nsid w:val="6F5012DE"/>
    <w:multiLevelType w:val="hybridMultilevel"/>
    <w:tmpl w:val="1F0C8EE0"/>
    <w:lvl w:ilvl="0" w:tplc="04080001">
      <w:start w:val="1"/>
      <w:numFmt w:val="bullet"/>
      <w:lvlText w:val=""/>
      <w:lvlJc w:val="left"/>
      <w:pPr>
        <w:tabs>
          <w:tab w:val="num" w:pos="1080"/>
        </w:tabs>
        <w:ind w:left="1080" w:hanging="360"/>
      </w:pPr>
      <w:rPr>
        <w:rFonts w:ascii="Symbol" w:hAnsi="Symbol" w:hint="default"/>
        <w:b w:val="0"/>
      </w:rPr>
    </w:lvl>
    <w:lvl w:ilvl="1" w:tplc="8CE82E30">
      <w:start w:val="1"/>
      <w:numFmt w:val="lowerRoman"/>
      <w:lvlText w:val="%2."/>
      <w:lvlJc w:val="left"/>
      <w:pPr>
        <w:tabs>
          <w:tab w:val="num" w:pos="1800"/>
        </w:tabs>
        <w:ind w:left="1800" w:hanging="360"/>
      </w:pPr>
      <w:rPr>
        <w:rFonts w:cs="Times New Roman" w:hint="default"/>
        <w:b w:val="0"/>
      </w:rPr>
    </w:lvl>
    <w:lvl w:ilvl="2" w:tplc="6F88286A">
      <w:start w:val="1"/>
      <w:numFmt w:val="lowerRoman"/>
      <w:lvlText w:val="%3."/>
      <w:lvlJc w:val="right"/>
      <w:pPr>
        <w:tabs>
          <w:tab w:val="num" w:pos="2520"/>
        </w:tabs>
        <w:ind w:left="2520" w:hanging="180"/>
      </w:pPr>
      <w:rPr>
        <w:rFonts w:cs="Times New Roman"/>
      </w:rPr>
    </w:lvl>
    <w:lvl w:ilvl="3" w:tplc="EF309EE6">
      <w:start w:val="1"/>
      <w:numFmt w:val="decimal"/>
      <w:lvlText w:val="%4."/>
      <w:lvlJc w:val="left"/>
      <w:pPr>
        <w:tabs>
          <w:tab w:val="num" w:pos="3240"/>
        </w:tabs>
        <w:ind w:left="3240" w:hanging="360"/>
      </w:pPr>
      <w:rPr>
        <w:rFonts w:cs="Times New Roman"/>
      </w:rPr>
    </w:lvl>
    <w:lvl w:ilvl="4" w:tplc="6D5CBBC2">
      <w:start w:val="1"/>
      <w:numFmt w:val="lowerLetter"/>
      <w:lvlText w:val="%5."/>
      <w:lvlJc w:val="left"/>
      <w:pPr>
        <w:tabs>
          <w:tab w:val="num" w:pos="3960"/>
        </w:tabs>
        <w:ind w:left="3960" w:hanging="360"/>
      </w:pPr>
      <w:rPr>
        <w:rFonts w:cs="Times New Roman"/>
      </w:rPr>
    </w:lvl>
    <w:lvl w:ilvl="5" w:tplc="A6324FCA">
      <w:start w:val="1"/>
      <w:numFmt w:val="lowerRoman"/>
      <w:lvlText w:val="%6."/>
      <w:lvlJc w:val="right"/>
      <w:pPr>
        <w:tabs>
          <w:tab w:val="num" w:pos="4680"/>
        </w:tabs>
        <w:ind w:left="4680" w:hanging="180"/>
      </w:pPr>
      <w:rPr>
        <w:rFonts w:cs="Times New Roman"/>
      </w:rPr>
    </w:lvl>
    <w:lvl w:ilvl="6" w:tplc="681C87BA">
      <w:start w:val="1"/>
      <w:numFmt w:val="decimal"/>
      <w:lvlText w:val="%7."/>
      <w:lvlJc w:val="left"/>
      <w:pPr>
        <w:tabs>
          <w:tab w:val="num" w:pos="5400"/>
        </w:tabs>
        <w:ind w:left="5400" w:hanging="360"/>
      </w:pPr>
      <w:rPr>
        <w:rFonts w:cs="Times New Roman"/>
      </w:rPr>
    </w:lvl>
    <w:lvl w:ilvl="7" w:tplc="56AEE5C4">
      <w:start w:val="1"/>
      <w:numFmt w:val="lowerLetter"/>
      <w:lvlText w:val="%8."/>
      <w:lvlJc w:val="left"/>
      <w:pPr>
        <w:tabs>
          <w:tab w:val="num" w:pos="6120"/>
        </w:tabs>
        <w:ind w:left="6120" w:hanging="360"/>
      </w:pPr>
      <w:rPr>
        <w:rFonts w:cs="Times New Roman"/>
      </w:rPr>
    </w:lvl>
    <w:lvl w:ilvl="8" w:tplc="3432AA18">
      <w:start w:val="1"/>
      <w:numFmt w:val="lowerRoman"/>
      <w:lvlText w:val="%9."/>
      <w:lvlJc w:val="right"/>
      <w:pPr>
        <w:tabs>
          <w:tab w:val="num" w:pos="6840"/>
        </w:tabs>
        <w:ind w:left="6840" w:hanging="180"/>
      </w:pPr>
      <w:rPr>
        <w:rFonts w:cs="Times New Roman"/>
      </w:rPr>
    </w:lvl>
  </w:abstractNum>
  <w:abstractNum w:abstractNumId="32" w15:restartNumberingAfterBreak="0">
    <w:nsid w:val="71021B2F"/>
    <w:multiLevelType w:val="hybridMultilevel"/>
    <w:tmpl w:val="33BAC10E"/>
    <w:lvl w:ilvl="0" w:tplc="0AB4FFB2">
      <w:start w:val="1"/>
      <w:numFmt w:val="decimal"/>
      <w:pStyle w:val="numbered"/>
      <w:lvlText w:val="%1."/>
      <w:lvlJc w:val="left"/>
      <w:pPr>
        <w:tabs>
          <w:tab w:val="num" w:pos="360"/>
        </w:tabs>
        <w:ind w:left="360" w:hanging="360"/>
      </w:pPr>
      <w:rPr>
        <w:rFonts w:cs="Times New Roman" w:hint="default"/>
        <w:b w:val="0"/>
      </w:rPr>
    </w:lvl>
    <w:lvl w:ilvl="1" w:tplc="8CE82E30">
      <w:start w:val="1"/>
      <w:numFmt w:val="lowerRoman"/>
      <w:lvlText w:val="%2."/>
      <w:lvlJc w:val="left"/>
      <w:pPr>
        <w:tabs>
          <w:tab w:val="num" w:pos="1080"/>
        </w:tabs>
        <w:ind w:left="1080" w:hanging="360"/>
      </w:pPr>
      <w:rPr>
        <w:rFonts w:cs="Times New Roman" w:hint="default"/>
        <w:b w:val="0"/>
      </w:rPr>
    </w:lvl>
    <w:lvl w:ilvl="2" w:tplc="6F88286A">
      <w:start w:val="1"/>
      <w:numFmt w:val="lowerRoman"/>
      <w:lvlText w:val="%3."/>
      <w:lvlJc w:val="right"/>
      <w:pPr>
        <w:tabs>
          <w:tab w:val="num" w:pos="1800"/>
        </w:tabs>
        <w:ind w:left="1800" w:hanging="180"/>
      </w:pPr>
      <w:rPr>
        <w:rFonts w:cs="Times New Roman"/>
      </w:rPr>
    </w:lvl>
    <w:lvl w:ilvl="3" w:tplc="EF309EE6">
      <w:start w:val="1"/>
      <w:numFmt w:val="decimal"/>
      <w:lvlText w:val="%4."/>
      <w:lvlJc w:val="left"/>
      <w:pPr>
        <w:tabs>
          <w:tab w:val="num" w:pos="2520"/>
        </w:tabs>
        <w:ind w:left="2520" w:hanging="360"/>
      </w:pPr>
      <w:rPr>
        <w:rFonts w:cs="Times New Roman"/>
      </w:rPr>
    </w:lvl>
    <w:lvl w:ilvl="4" w:tplc="6D5CBBC2">
      <w:start w:val="1"/>
      <w:numFmt w:val="lowerLetter"/>
      <w:lvlText w:val="%5."/>
      <w:lvlJc w:val="left"/>
      <w:pPr>
        <w:tabs>
          <w:tab w:val="num" w:pos="3240"/>
        </w:tabs>
        <w:ind w:left="3240" w:hanging="360"/>
      </w:pPr>
      <w:rPr>
        <w:rFonts w:cs="Times New Roman"/>
      </w:rPr>
    </w:lvl>
    <w:lvl w:ilvl="5" w:tplc="A6324FCA">
      <w:start w:val="1"/>
      <w:numFmt w:val="lowerRoman"/>
      <w:lvlText w:val="%6."/>
      <w:lvlJc w:val="right"/>
      <w:pPr>
        <w:tabs>
          <w:tab w:val="num" w:pos="3960"/>
        </w:tabs>
        <w:ind w:left="3960" w:hanging="180"/>
      </w:pPr>
      <w:rPr>
        <w:rFonts w:cs="Times New Roman"/>
      </w:rPr>
    </w:lvl>
    <w:lvl w:ilvl="6" w:tplc="681C87BA">
      <w:start w:val="1"/>
      <w:numFmt w:val="decimal"/>
      <w:lvlText w:val="%7."/>
      <w:lvlJc w:val="left"/>
      <w:pPr>
        <w:tabs>
          <w:tab w:val="num" w:pos="4680"/>
        </w:tabs>
        <w:ind w:left="4680" w:hanging="360"/>
      </w:pPr>
      <w:rPr>
        <w:rFonts w:cs="Times New Roman"/>
      </w:rPr>
    </w:lvl>
    <w:lvl w:ilvl="7" w:tplc="56AEE5C4">
      <w:start w:val="1"/>
      <w:numFmt w:val="lowerLetter"/>
      <w:lvlText w:val="%8."/>
      <w:lvlJc w:val="left"/>
      <w:pPr>
        <w:tabs>
          <w:tab w:val="num" w:pos="5400"/>
        </w:tabs>
        <w:ind w:left="5400" w:hanging="360"/>
      </w:pPr>
      <w:rPr>
        <w:rFonts w:cs="Times New Roman"/>
      </w:rPr>
    </w:lvl>
    <w:lvl w:ilvl="8" w:tplc="3432AA18">
      <w:start w:val="1"/>
      <w:numFmt w:val="lowerRoman"/>
      <w:lvlText w:val="%9."/>
      <w:lvlJc w:val="right"/>
      <w:pPr>
        <w:tabs>
          <w:tab w:val="num" w:pos="6120"/>
        </w:tabs>
        <w:ind w:left="6120" w:hanging="180"/>
      </w:pPr>
      <w:rPr>
        <w:rFonts w:cs="Times New Roman"/>
      </w:rPr>
    </w:lvl>
  </w:abstractNum>
  <w:abstractNum w:abstractNumId="33" w15:restartNumberingAfterBreak="0">
    <w:nsid w:val="73AC6CF7"/>
    <w:multiLevelType w:val="hybridMultilevel"/>
    <w:tmpl w:val="243215FC"/>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BB3621D"/>
    <w:multiLevelType w:val="hybridMultilevel"/>
    <w:tmpl w:val="7308860A"/>
    <w:lvl w:ilvl="0" w:tplc="0AB4FFB2">
      <w:start w:val="1"/>
      <w:numFmt w:val="decimal"/>
      <w:lvlText w:val="%1."/>
      <w:lvlJc w:val="left"/>
      <w:pPr>
        <w:tabs>
          <w:tab w:val="num" w:pos="360"/>
        </w:tabs>
        <w:ind w:left="360" w:hanging="360"/>
      </w:pPr>
      <w:rPr>
        <w:rFonts w:cs="Times New Roman" w:hint="default"/>
        <w:b w:val="0"/>
      </w:rPr>
    </w:lvl>
    <w:lvl w:ilvl="1" w:tplc="8CE82E30">
      <w:start w:val="1"/>
      <w:numFmt w:val="lowerRoman"/>
      <w:lvlText w:val="%2."/>
      <w:lvlJc w:val="left"/>
      <w:pPr>
        <w:tabs>
          <w:tab w:val="num" w:pos="1080"/>
        </w:tabs>
        <w:ind w:left="1080" w:hanging="360"/>
      </w:pPr>
      <w:rPr>
        <w:rFonts w:cs="Times New Roman" w:hint="default"/>
        <w:b w:val="0"/>
      </w:rPr>
    </w:lvl>
    <w:lvl w:ilvl="2" w:tplc="04080003">
      <w:start w:val="1"/>
      <w:numFmt w:val="bullet"/>
      <w:lvlText w:val="o"/>
      <w:lvlJc w:val="left"/>
      <w:pPr>
        <w:tabs>
          <w:tab w:val="num" w:pos="1800"/>
        </w:tabs>
        <w:ind w:left="1800" w:hanging="180"/>
      </w:pPr>
      <w:rPr>
        <w:rFonts w:ascii="Courier New" w:hAnsi="Courier New" w:cs="Courier New" w:hint="default"/>
      </w:rPr>
    </w:lvl>
    <w:lvl w:ilvl="3" w:tplc="04080001">
      <w:start w:val="1"/>
      <w:numFmt w:val="bullet"/>
      <w:lvlText w:val=""/>
      <w:lvlJc w:val="left"/>
      <w:pPr>
        <w:tabs>
          <w:tab w:val="num" w:pos="2520"/>
        </w:tabs>
        <w:ind w:left="2520" w:hanging="360"/>
      </w:pPr>
      <w:rPr>
        <w:rFonts w:ascii="Symbol" w:hAnsi="Symbol" w:hint="default"/>
      </w:rPr>
    </w:lvl>
    <w:lvl w:ilvl="4" w:tplc="6D5CBBC2">
      <w:start w:val="1"/>
      <w:numFmt w:val="lowerLetter"/>
      <w:lvlText w:val="%5."/>
      <w:lvlJc w:val="left"/>
      <w:pPr>
        <w:tabs>
          <w:tab w:val="num" w:pos="3240"/>
        </w:tabs>
        <w:ind w:left="3240" w:hanging="360"/>
      </w:pPr>
      <w:rPr>
        <w:rFonts w:cs="Times New Roman"/>
      </w:rPr>
    </w:lvl>
    <w:lvl w:ilvl="5" w:tplc="A6324FCA">
      <w:start w:val="1"/>
      <w:numFmt w:val="lowerRoman"/>
      <w:lvlText w:val="%6."/>
      <w:lvlJc w:val="right"/>
      <w:pPr>
        <w:tabs>
          <w:tab w:val="num" w:pos="3960"/>
        </w:tabs>
        <w:ind w:left="3960" w:hanging="180"/>
      </w:pPr>
      <w:rPr>
        <w:rFonts w:cs="Times New Roman"/>
      </w:rPr>
    </w:lvl>
    <w:lvl w:ilvl="6" w:tplc="681C87BA">
      <w:start w:val="1"/>
      <w:numFmt w:val="decimal"/>
      <w:lvlText w:val="%7."/>
      <w:lvlJc w:val="left"/>
      <w:pPr>
        <w:tabs>
          <w:tab w:val="num" w:pos="4680"/>
        </w:tabs>
        <w:ind w:left="4680" w:hanging="360"/>
      </w:pPr>
      <w:rPr>
        <w:rFonts w:cs="Times New Roman"/>
      </w:rPr>
    </w:lvl>
    <w:lvl w:ilvl="7" w:tplc="56AEE5C4">
      <w:start w:val="1"/>
      <w:numFmt w:val="lowerLetter"/>
      <w:lvlText w:val="%8."/>
      <w:lvlJc w:val="left"/>
      <w:pPr>
        <w:tabs>
          <w:tab w:val="num" w:pos="5400"/>
        </w:tabs>
        <w:ind w:left="5400" w:hanging="360"/>
      </w:pPr>
      <w:rPr>
        <w:rFonts w:cs="Times New Roman"/>
      </w:rPr>
    </w:lvl>
    <w:lvl w:ilvl="8" w:tplc="3432AA18">
      <w:start w:val="1"/>
      <w:numFmt w:val="lowerRoman"/>
      <w:lvlText w:val="%9."/>
      <w:lvlJc w:val="right"/>
      <w:pPr>
        <w:tabs>
          <w:tab w:val="num" w:pos="6120"/>
        </w:tabs>
        <w:ind w:left="6120" w:hanging="180"/>
      </w:pPr>
      <w:rPr>
        <w:rFonts w:cs="Times New Roman"/>
      </w:rPr>
    </w:lvl>
  </w:abstractNum>
  <w:num w:numId="1">
    <w:abstractNumId w:val="29"/>
  </w:num>
  <w:num w:numId="2">
    <w:abstractNumId w:val="13"/>
  </w:num>
  <w:num w:numId="3">
    <w:abstractNumId w:val="12"/>
  </w:num>
  <w:num w:numId="4">
    <w:abstractNumId w:val="22"/>
  </w:num>
  <w:num w:numId="5">
    <w:abstractNumId w:val="27"/>
  </w:num>
  <w:num w:numId="6">
    <w:abstractNumId w:val="23"/>
  </w:num>
  <w:num w:numId="7">
    <w:abstractNumId w:val="21"/>
  </w:num>
  <w:num w:numId="8">
    <w:abstractNumId w:val="30"/>
  </w:num>
  <w:num w:numId="9">
    <w:abstractNumId w:val="1"/>
  </w:num>
  <w:num w:numId="10">
    <w:abstractNumId w:val="20"/>
  </w:num>
  <w:num w:numId="11">
    <w:abstractNumId w:val="26"/>
  </w:num>
  <w:num w:numId="12">
    <w:abstractNumId w:val="32"/>
  </w:num>
  <w:num w:numId="13">
    <w:abstractNumId w:val="32"/>
    <w:lvlOverride w:ilvl="0">
      <w:startOverride w:val="1"/>
    </w:lvlOverride>
  </w:num>
  <w:num w:numId="14">
    <w:abstractNumId w:val="32"/>
    <w:lvlOverride w:ilvl="0">
      <w:startOverride w:val="1"/>
    </w:lvlOverride>
  </w:num>
  <w:num w:numId="15">
    <w:abstractNumId w:val="32"/>
    <w:lvlOverride w:ilvl="0">
      <w:startOverride w:val="1"/>
    </w:lvlOverride>
  </w:num>
  <w:num w:numId="16">
    <w:abstractNumId w:val="9"/>
  </w:num>
  <w:num w:numId="17">
    <w:abstractNumId w:val="32"/>
    <w:lvlOverride w:ilvl="0">
      <w:startOverride w:val="1"/>
    </w:lvlOverride>
  </w:num>
  <w:num w:numId="18">
    <w:abstractNumId w:val="32"/>
    <w:lvlOverride w:ilvl="0">
      <w:startOverride w:val="1"/>
    </w:lvlOverride>
  </w:num>
  <w:num w:numId="19">
    <w:abstractNumId w:val="32"/>
    <w:lvlOverride w:ilvl="0">
      <w:startOverride w:val="1"/>
    </w:lvlOverride>
  </w:num>
  <w:num w:numId="20">
    <w:abstractNumId w:val="32"/>
    <w:lvlOverride w:ilvl="0">
      <w:startOverride w:val="1"/>
    </w:lvlOverride>
  </w:num>
  <w:num w:numId="21">
    <w:abstractNumId w:val="16"/>
  </w:num>
  <w:num w:numId="22">
    <w:abstractNumId w:val="32"/>
    <w:lvlOverride w:ilvl="0">
      <w:startOverride w:val="1"/>
    </w:lvlOverride>
  </w:num>
  <w:num w:numId="23">
    <w:abstractNumId w:val="17"/>
  </w:num>
  <w:num w:numId="24">
    <w:abstractNumId w:val="25"/>
  </w:num>
  <w:num w:numId="25">
    <w:abstractNumId w:val="32"/>
  </w:num>
  <w:num w:numId="26">
    <w:abstractNumId w:val="32"/>
  </w:num>
  <w:num w:numId="27">
    <w:abstractNumId w:val="32"/>
  </w:num>
  <w:num w:numId="28">
    <w:abstractNumId w:val="31"/>
  </w:num>
  <w:num w:numId="29">
    <w:abstractNumId w:val="32"/>
  </w:num>
  <w:num w:numId="30">
    <w:abstractNumId w:val="32"/>
  </w:num>
  <w:num w:numId="31">
    <w:abstractNumId w:val="28"/>
  </w:num>
  <w:num w:numId="32">
    <w:abstractNumId w:val="32"/>
  </w:num>
  <w:num w:numId="33">
    <w:abstractNumId w:val="11"/>
  </w:num>
  <w:num w:numId="34">
    <w:abstractNumId w:val="34"/>
  </w:num>
  <w:num w:numId="35">
    <w:abstractNumId w:val="32"/>
  </w:num>
  <w:num w:numId="36">
    <w:abstractNumId w:val="32"/>
  </w:num>
  <w:num w:numId="37">
    <w:abstractNumId w:val="32"/>
  </w:num>
  <w:num w:numId="38">
    <w:abstractNumId w:val="33"/>
  </w:num>
  <w:num w:numId="39">
    <w:abstractNumId w:val="18"/>
  </w:num>
  <w:num w:numId="40">
    <w:abstractNumId w:val="15"/>
  </w:num>
  <w:num w:numId="41">
    <w:abstractNumId w:val="32"/>
    <w:lvlOverride w:ilvl="0">
      <w:startOverride w:val="1"/>
    </w:lvlOverride>
  </w:num>
  <w:num w:numId="42">
    <w:abstractNumId w:val="32"/>
  </w:num>
  <w:num w:numId="43">
    <w:abstractNumId w:val="32"/>
  </w:num>
  <w:num w:numId="44">
    <w:abstractNumId w:val="10"/>
  </w:num>
  <w:num w:numId="45">
    <w:abstractNumId w:val="32"/>
  </w:num>
  <w:num w:numId="46">
    <w:abstractNumId w:val="32"/>
  </w:num>
  <w:num w:numId="47">
    <w:abstractNumId w:val="32"/>
  </w:num>
  <w:num w:numId="48">
    <w:abstractNumId w:val="14"/>
  </w:num>
  <w:num w:numId="49">
    <w:abstractNumId w:val="19"/>
  </w:num>
  <w:num w:numId="50">
    <w:abstractNumId w:val="24"/>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2662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3CC"/>
    <w:rsid w:val="00000CBA"/>
    <w:rsid w:val="00001D2F"/>
    <w:rsid w:val="000028D8"/>
    <w:rsid w:val="0000329C"/>
    <w:rsid w:val="00003882"/>
    <w:rsid w:val="00003EDF"/>
    <w:rsid w:val="000047C1"/>
    <w:rsid w:val="000072F3"/>
    <w:rsid w:val="000077E6"/>
    <w:rsid w:val="00011346"/>
    <w:rsid w:val="000116F5"/>
    <w:rsid w:val="00011A77"/>
    <w:rsid w:val="00011AFF"/>
    <w:rsid w:val="00011D40"/>
    <w:rsid w:val="00013E87"/>
    <w:rsid w:val="000141BA"/>
    <w:rsid w:val="00014716"/>
    <w:rsid w:val="0001684B"/>
    <w:rsid w:val="000169CB"/>
    <w:rsid w:val="00016F8E"/>
    <w:rsid w:val="0002063C"/>
    <w:rsid w:val="00020FB4"/>
    <w:rsid w:val="00023164"/>
    <w:rsid w:val="00024290"/>
    <w:rsid w:val="00024BD2"/>
    <w:rsid w:val="00025018"/>
    <w:rsid w:val="0002591D"/>
    <w:rsid w:val="000263FE"/>
    <w:rsid w:val="000265D9"/>
    <w:rsid w:val="00026906"/>
    <w:rsid w:val="00026F99"/>
    <w:rsid w:val="00027171"/>
    <w:rsid w:val="00030D81"/>
    <w:rsid w:val="000324F5"/>
    <w:rsid w:val="00032DE7"/>
    <w:rsid w:val="00034228"/>
    <w:rsid w:val="00034CCD"/>
    <w:rsid w:val="00034E0C"/>
    <w:rsid w:val="00035353"/>
    <w:rsid w:val="0003565F"/>
    <w:rsid w:val="000358CF"/>
    <w:rsid w:val="00035999"/>
    <w:rsid w:val="00035EA5"/>
    <w:rsid w:val="00036387"/>
    <w:rsid w:val="00036E8F"/>
    <w:rsid w:val="00043ECF"/>
    <w:rsid w:val="00043EEB"/>
    <w:rsid w:val="00044252"/>
    <w:rsid w:val="00044C7F"/>
    <w:rsid w:val="000458E6"/>
    <w:rsid w:val="000464C5"/>
    <w:rsid w:val="0004697E"/>
    <w:rsid w:val="00046C10"/>
    <w:rsid w:val="000472CA"/>
    <w:rsid w:val="000472FD"/>
    <w:rsid w:val="00050043"/>
    <w:rsid w:val="00050900"/>
    <w:rsid w:val="00051001"/>
    <w:rsid w:val="000511CB"/>
    <w:rsid w:val="0005288A"/>
    <w:rsid w:val="00052C51"/>
    <w:rsid w:val="00054CC7"/>
    <w:rsid w:val="000556C3"/>
    <w:rsid w:val="00055DDD"/>
    <w:rsid w:val="00057C92"/>
    <w:rsid w:val="00060E3B"/>
    <w:rsid w:val="00061005"/>
    <w:rsid w:val="000620B5"/>
    <w:rsid w:val="0006269A"/>
    <w:rsid w:val="00062CA1"/>
    <w:rsid w:val="000632D0"/>
    <w:rsid w:val="000638B1"/>
    <w:rsid w:val="000644C5"/>
    <w:rsid w:val="000658F6"/>
    <w:rsid w:val="000663FD"/>
    <w:rsid w:val="000708F3"/>
    <w:rsid w:val="00071266"/>
    <w:rsid w:val="00072588"/>
    <w:rsid w:val="00072EF8"/>
    <w:rsid w:val="00073CD9"/>
    <w:rsid w:val="000749CC"/>
    <w:rsid w:val="00074DAC"/>
    <w:rsid w:val="0007564E"/>
    <w:rsid w:val="00076711"/>
    <w:rsid w:val="00077069"/>
    <w:rsid w:val="00080B12"/>
    <w:rsid w:val="00081C3A"/>
    <w:rsid w:val="0008202A"/>
    <w:rsid w:val="00082A3A"/>
    <w:rsid w:val="0008410E"/>
    <w:rsid w:val="000849D6"/>
    <w:rsid w:val="00084C1E"/>
    <w:rsid w:val="000853CC"/>
    <w:rsid w:val="00087830"/>
    <w:rsid w:val="00090941"/>
    <w:rsid w:val="000913DA"/>
    <w:rsid w:val="000913ED"/>
    <w:rsid w:val="00091FE7"/>
    <w:rsid w:val="0009213E"/>
    <w:rsid w:val="00092223"/>
    <w:rsid w:val="00092A31"/>
    <w:rsid w:val="0009512E"/>
    <w:rsid w:val="00095C7C"/>
    <w:rsid w:val="000967AD"/>
    <w:rsid w:val="00097AA9"/>
    <w:rsid w:val="00097E7F"/>
    <w:rsid w:val="000A064C"/>
    <w:rsid w:val="000A06F5"/>
    <w:rsid w:val="000A10BF"/>
    <w:rsid w:val="000A110F"/>
    <w:rsid w:val="000A1BB5"/>
    <w:rsid w:val="000A2A38"/>
    <w:rsid w:val="000A35DE"/>
    <w:rsid w:val="000A3FE4"/>
    <w:rsid w:val="000A6683"/>
    <w:rsid w:val="000A6EB2"/>
    <w:rsid w:val="000A7131"/>
    <w:rsid w:val="000A7183"/>
    <w:rsid w:val="000A74AD"/>
    <w:rsid w:val="000A7916"/>
    <w:rsid w:val="000B0230"/>
    <w:rsid w:val="000B068E"/>
    <w:rsid w:val="000B16E1"/>
    <w:rsid w:val="000B2D53"/>
    <w:rsid w:val="000B3927"/>
    <w:rsid w:val="000B5004"/>
    <w:rsid w:val="000B51D7"/>
    <w:rsid w:val="000B5C96"/>
    <w:rsid w:val="000B6FA3"/>
    <w:rsid w:val="000B7180"/>
    <w:rsid w:val="000B72FC"/>
    <w:rsid w:val="000B7C5F"/>
    <w:rsid w:val="000C00CE"/>
    <w:rsid w:val="000C20C6"/>
    <w:rsid w:val="000C245D"/>
    <w:rsid w:val="000C2483"/>
    <w:rsid w:val="000C3C97"/>
    <w:rsid w:val="000C470F"/>
    <w:rsid w:val="000C5ED0"/>
    <w:rsid w:val="000C5FA0"/>
    <w:rsid w:val="000C5FAE"/>
    <w:rsid w:val="000C6ADC"/>
    <w:rsid w:val="000C6B19"/>
    <w:rsid w:val="000C6C7B"/>
    <w:rsid w:val="000C6D0E"/>
    <w:rsid w:val="000C6F5C"/>
    <w:rsid w:val="000C7028"/>
    <w:rsid w:val="000C7159"/>
    <w:rsid w:val="000C726B"/>
    <w:rsid w:val="000C74F2"/>
    <w:rsid w:val="000D03FA"/>
    <w:rsid w:val="000D0FB8"/>
    <w:rsid w:val="000D0FF9"/>
    <w:rsid w:val="000D1683"/>
    <w:rsid w:val="000D1871"/>
    <w:rsid w:val="000D374A"/>
    <w:rsid w:val="000D3B32"/>
    <w:rsid w:val="000D3C1B"/>
    <w:rsid w:val="000D45B7"/>
    <w:rsid w:val="000D5434"/>
    <w:rsid w:val="000D66E1"/>
    <w:rsid w:val="000D6C06"/>
    <w:rsid w:val="000D6CA2"/>
    <w:rsid w:val="000D6D76"/>
    <w:rsid w:val="000D7BDB"/>
    <w:rsid w:val="000E02C9"/>
    <w:rsid w:val="000E1644"/>
    <w:rsid w:val="000E18BB"/>
    <w:rsid w:val="000E19CA"/>
    <w:rsid w:val="000E2394"/>
    <w:rsid w:val="000E23E0"/>
    <w:rsid w:val="000E2478"/>
    <w:rsid w:val="000E2C55"/>
    <w:rsid w:val="000E4056"/>
    <w:rsid w:val="000E4187"/>
    <w:rsid w:val="000E4A5D"/>
    <w:rsid w:val="000E595D"/>
    <w:rsid w:val="000E5BD1"/>
    <w:rsid w:val="000E6A91"/>
    <w:rsid w:val="000F1F22"/>
    <w:rsid w:val="000F2039"/>
    <w:rsid w:val="000F2E55"/>
    <w:rsid w:val="000F3BBB"/>
    <w:rsid w:val="000F45C4"/>
    <w:rsid w:val="000F5580"/>
    <w:rsid w:val="000F564C"/>
    <w:rsid w:val="000F66C5"/>
    <w:rsid w:val="000F7679"/>
    <w:rsid w:val="001029C8"/>
    <w:rsid w:val="00102F6C"/>
    <w:rsid w:val="00103BB2"/>
    <w:rsid w:val="00103F3F"/>
    <w:rsid w:val="00105533"/>
    <w:rsid w:val="001055BE"/>
    <w:rsid w:val="00107B1A"/>
    <w:rsid w:val="00110220"/>
    <w:rsid w:val="00110F15"/>
    <w:rsid w:val="0011182A"/>
    <w:rsid w:val="00111A95"/>
    <w:rsid w:val="00111B26"/>
    <w:rsid w:val="0011243F"/>
    <w:rsid w:val="0011368C"/>
    <w:rsid w:val="00114DB4"/>
    <w:rsid w:val="00116874"/>
    <w:rsid w:val="00116ED2"/>
    <w:rsid w:val="0011769B"/>
    <w:rsid w:val="001201D4"/>
    <w:rsid w:val="0012105A"/>
    <w:rsid w:val="001212ED"/>
    <w:rsid w:val="00121A38"/>
    <w:rsid w:val="00122284"/>
    <w:rsid w:val="001224FC"/>
    <w:rsid w:val="001226B4"/>
    <w:rsid w:val="00122A49"/>
    <w:rsid w:val="00122C3C"/>
    <w:rsid w:val="00122F61"/>
    <w:rsid w:val="00124021"/>
    <w:rsid w:val="00126601"/>
    <w:rsid w:val="00126E03"/>
    <w:rsid w:val="00130C0B"/>
    <w:rsid w:val="0013101E"/>
    <w:rsid w:val="00131793"/>
    <w:rsid w:val="0013239D"/>
    <w:rsid w:val="00132EDC"/>
    <w:rsid w:val="001332B7"/>
    <w:rsid w:val="00133B68"/>
    <w:rsid w:val="00133C86"/>
    <w:rsid w:val="00133F5B"/>
    <w:rsid w:val="00134138"/>
    <w:rsid w:val="001342A3"/>
    <w:rsid w:val="00134973"/>
    <w:rsid w:val="001356CD"/>
    <w:rsid w:val="00135AA9"/>
    <w:rsid w:val="00136C73"/>
    <w:rsid w:val="0013731E"/>
    <w:rsid w:val="0013753B"/>
    <w:rsid w:val="001418C8"/>
    <w:rsid w:val="0014251D"/>
    <w:rsid w:val="00143091"/>
    <w:rsid w:val="00143189"/>
    <w:rsid w:val="0014325D"/>
    <w:rsid w:val="00143565"/>
    <w:rsid w:val="0014554A"/>
    <w:rsid w:val="0014692C"/>
    <w:rsid w:val="001509D0"/>
    <w:rsid w:val="00150A40"/>
    <w:rsid w:val="00150A5B"/>
    <w:rsid w:val="00150FDD"/>
    <w:rsid w:val="00151297"/>
    <w:rsid w:val="00151676"/>
    <w:rsid w:val="0015175C"/>
    <w:rsid w:val="0015183D"/>
    <w:rsid w:val="00151BCD"/>
    <w:rsid w:val="0015335B"/>
    <w:rsid w:val="0015402F"/>
    <w:rsid w:val="0015411D"/>
    <w:rsid w:val="001545E1"/>
    <w:rsid w:val="00154C7A"/>
    <w:rsid w:val="00157023"/>
    <w:rsid w:val="001570D0"/>
    <w:rsid w:val="0015717D"/>
    <w:rsid w:val="001609A7"/>
    <w:rsid w:val="00160C70"/>
    <w:rsid w:val="001613AB"/>
    <w:rsid w:val="001614C3"/>
    <w:rsid w:val="001616CB"/>
    <w:rsid w:val="001637C2"/>
    <w:rsid w:val="00163F13"/>
    <w:rsid w:val="00164A5F"/>
    <w:rsid w:val="00164B4A"/>
    <w:rsid w:val="00164CA8"/>
    <w:rsid w:val="00165DAE"/>
    <w:rsid w:val="00165DD0"/>
    <w:rsid w:val="001665D0"/>
    <w:rsid w:val="001668F4"/>
    <w:rsid w:val="00170C6C"/>
    <w:rsid w:val="00171581"/>
    <w:rsid w:val="00173F34"/>
    <w:rsid w:val="00173F41"/>
    <w:rsid w:val="001753C4"/>
    <w:rsid w:val="00175AA7"/>
    <w:rsid w:val="00175B07"/>
    <w:rsid w:val="00175BC7"/>
    <w:rsid w:val="00176588"/>
    <w:rsid w:val="00176E6B"/>
    <w:rsid w:val="00176E7C"/>
    <w:rsid w:val="001771A4"/>
    <w:rsid w:val="00177461"/>
    <w:rsid w:val="00177D39"/>
    <w:rsid w:val="00180C35"/>
    <w:rsid w:val="0018104C"/>
    <w:rsid w:val="00182124"/>
    <w:rsid w:val="00182EBC"/>
    <w:rsid w:val="00183BD9"/>
    <w:rsid w:val="00185D81"/>
    <w:rsid w:val="001861F3"/>
    <w:rsid w:val="001912E0"/>
    <w:rsid w:val="00191E32"/>
    <w:rsid w:val="0019248C"/>
    <w:rsid w:val="001926F0"/>
    <w:rsid w:val="00192CEF"/>
    <w:rsid w:val="00193AF5"/>
    <w:rsid w:val="0019405C"/>
    <w:rsid w:val="001941B3"/>
    <w:rsid w:val="0019484C"/>
    <w:rsid w:val="00195EC2"/>
    <w:rsid w:val="0019660B"/>
    <w:rsid w:val="0019774B"/>
    <w:rsid w:val="00197E4A"/>
    <w:rsid w:val="001A192A"/>
    <w:rsid w:val="001A1ACB"/>
    <w:rsid w:val="001A2C06"/>
    <w:rsid w:val="001A2CF7"/>
    <w:rsid w:val="001A37F1"/>
    <w:rsid w:val="001A64FB"/>
    <w:rsid w:val="001A70E9"/>
    <w:rsid w:val="001B22C4"/>
    <w:rsid w:val="001B26E3"/>
    <w:rsid w:val="001B35B2"/>
    <w:rsid w:val="001B4661"/>
    <w:rsid w:val="001B4DC0"/>
    <w:rsid w:val="001B4FED"/>
    <w:rsid w:val="001B52AB"/>
    <w:rsid w:val="001B6ABF"/>
    <w:rsid w:val="001C0822"/>
    <w:rsid w:val="001C1433"/>
    <w:rsid w:val="001C1CA1"/>
    <w:rsid w:val="001C220D"/>
    <w:rsid w:val="001C2B7B"/>
    <w:rsid w:val="001C489D"/>
    <w:rsid w:val="001C545F"/>
    <w:rsid w:val="001D02E3"/>
    <w:rsid w:val="001D090B"/>
    <w:rsid w:val="001D1574"/>
    <w:rsid w:val="001D1EC1"/>
    <w:rsid w:val="001D255B"/>
    <w:rsid w:val="001D342A"/>
    <w:rsid w:val="001D4238"/>
    <w:rsid w:val="001D50F0"/>
    <w:rsid w:val="001D5899"/>
    <w:rsid w:val="001D6355"/>
    <w:rsid w:val="001D75E6"/>
    <w:rsid w:val="001D7BF0"/>
    <w:rsid w:val="001E00BD"/>
    <w:rsid w:val="001E0838"/>
    <w:rsid w:val="001E0DF3"/>
    <w:rsid w:val="001E0EBF"/>
    <w:rsid w:val="001E1DD8"/>
    <w:rsid w:val="001E218D"/>
    <w:rsid w:val="001E2C1B"/>
    <w:rsid w:val="001E31F5"/>
    <w:rsid w:val="001E3532"/>
    <w:rsid w:val="001E46B3"/>
    <w:rsid w:val="001E487C"/>
    <w:rsid w:val="001E50B8"/>
    <w:rsid w:val="001E601E"/>
    <w:rsid w:val="001E6109"/>
    <w:rsid w:val="001E78E7"/>
    <w:rsid w:val="001F0C5C"/>
    <w:rsid w:val="001F1F48"/>
    <w:rsid w:val="001F26A0"/>
    <w:rsid w:val="001F2B15"/>
    <w:rsid w:val="001F3EB1"/>
    <w:rsid w:val="001F4156"/>
    <w:rsid w:val="001F51F2"/>
    <w:rsid w:val="001F6386"/>
    <w:rsid w:val="00200171"/>
    <w:rsid w:val="00200896"/>
    <w:rsid w:val="00200F9B"/>
    <w:rsid w:val="00201572"/>
    <w:rsid w:val="00202146"/>
    <w:rsid w:val="0020385F"/>
    <w:rsid w:val="002059A5"/>
    <w:rsid w:val="0020641C"/>
    <w:rsid w:val="00207968"/>
    <w:rsid w:val="00210528"/>
    <w:rsid w:val="00210634"/>
    <w:rsid w:val="00210F16"/>
    <w:rsid w:val="00212368"/>
    <w:rsid w:val="00212B70"/>
    <w:rsid w:val="00212E61"/>
    <w:rsid w:val="00213E12"/>
    <w:rsid w:val="002154DC"/>
    <w:rsid w:val="00216491"/>
    <w:rsid w:val="00216C74"/>
    <w:rsid w:val="00217788"/>
    <w:rsid w:val="002179EC"/>
    <w:rsid w:val="00220C44"/>
    <w:rsid w:val="00220DA1"/>
    <w:rsid w:val="002216D3"/>
    <w:rsid w:val="00222D54"/>
    <w:rsid w:val="00222FBB"/>
    <w:rsid w:val="00224643"/>
    <w:rsid w:val="0022490B"/>
    <w:rsid w:val="0022548E"/>
    <w:rsid w:val="002269BA"/>
    <w:rsid w:val="00227F27"/>
    <w:rsid w:val="002330D2"/>
    <w:rsid w:val="00234138"/>
    <w:rsid w:val="00236A13"/>
    <w:rsid w:val="00236FE4"/>
    <w:rsid w:val="00237342"/>
    <w:rsid w:val="00237AB4"/>
    <w:rsid w:val="0024014C"/>
    <w:rsid w:val="002410FE"/>
    <w:rsid w:val="00241406"/>
    <w:rsid w:val="00241863"/>
    <w:rsid w:val="00241E65"/>
    <w:rsid w:val="00242613"/>
    <w:rsid w:val="0024279B"/>
    <w:rsid w:val="00243095"/>
    <w:rsid w:val="002435B3"/>
    <w:rsid w:val="00243906"/>
    <w:rsid w:val="0024421B"/>
    <w:rsid w:val="00244600"/>
    <w:rsid w:val="002447E7"/>
    <w:rsid w:val="002455C9"/>
    <w:rsid w:val="00245F51"/>
    <w:rsid w:val="00246252"/>
    <w:rsid w:val="00247991"/>
    <w:rsid w:val="00251281"/>
    <w:rsid w:val="0025188F"/>
    <w:rsid w:val="00252558"/>
    <w:rsid w:val="00252B41"/>
    <w:rsid w:val="00252EDE"/>
    <w:rsid w:val="00254082"/>
    <w:rsid w:val="00254BEB"/>
    <w:rsid w:val="00254E98"/>
    <w:rsid w:val="0025516B"/>
    <w:rsid w:val="002557FD"/>
    <w:rsid w:val="00255DAA"/>
    <w:rsid w:val="00256B23"/>
    <w:rsid w:val="002574C1"/>
    <w:rsid w:val="00257696"/>
    <w:rsid w:val="002578FE"/>
    <w:rsid w:val="00257D3B"/>
    <w:rsid w:val="002609F1"/>
    <w:rsid w:val="00262171"/>
    <w:rsid w:val="00263339"/>
    <w:rsid w:val="00264C53"/>
    <w:rsid w:val="002656C9"/>
    <w:rsid w:val="00266996"/>
    <w:rsid w:val="00267BC4"/>
    <w:rsid w:val="00267BF4"/>
    <w:rsid w:val="00270710"/>
    <w:rsid w:val="00270CAA"/>
    <w:rsid w:val="002711BB"/>
    <w:rsid w:val="00271314"/>
    <w:rsid w:val="0027189C"/>
    <w:rsid w:val="00272F16"/>
    <w:rsid w:val="00273142"/>
    <w:rsid w:val="00274C68"/>
    <w:rsid w:val="00274DDA"/>
    <w:rsid w:val="00274EAD"/>
    <w:rsid w:val="002755BA"/>
    <w:rsid w:val="00275D0C"/>
    <w:rsid w:val="002818CF"/>
    <w:rsid w:val="00281B58"/>
    <w:rsid w:val="00282394"/>
    <w:rsid w:val="00282C83"/>
    <w:rsid w:val="0028364B"/>
    <w:rsid w:val="00283A90"/>
    <w:rsid w:val="002849D5"/>
    <w:rsid w:val="00284C29"/>
    <w:rsid w:val="002851D1"/>
    <w:rsid w:val="002852CB"/>
    <w:rsid w:val="0028626F"/>
    <w:rsid w:val="002864A7"/>
    <w:rsid w:val="002870D3"/>
    <w:rsid w:val="0028719D"/>
    <w:rsid w:val="00290C72"/>
    <w:rsid w:val="00291257"/>
    <w:rsid w:val="00291B3D"/>
    <w:rsid w:val="002928DE"/>
    <w:rsid w:val="0029416A"/>
    <w:rsid w:val="002945AD"/>
    <w:rsid w:val="0029469B"/>
    <w:rsid w:val="0029483A"/>
    <w:rsid w:val="00294FC7"/>
    <w:rsid w:val="002956C9"/>
    <w:rsid w:val="002958DC"/>
    <w:rsid w:val="00295A70"/>
    <w:rsid w:val="00297DB2"/>
    <w:rsid w:val="002A0392"/>
    <w:rsid w:val="002A03A3"/>
    <w:rsid w:val="002A0833"/>
    <w:rsid w:val="002A145F"/>
    <w:rsid w:val="002A23A5"/>
    <w:rsid w:val="002A31D6"/>
    <w:rsid w:val="002A3CAB"/>
    <w:rsid w:val="002A5E53"/>
    <w:rsid w:val="002A6328"/>
    <w:rsid w:val="002A79DC"/>
    <w:rsid w:val="002A7ED2"/>
    <w:rsid w:val="002B0205"/>
    <w:rsid w:val="002B034A"/>
    <w:rsid w:val="002B03E3"/>
    <w:rsid w:val="002B06A7"/>
    <w:rsid w:val="002B13D1"/>
    <w:rsid w:val="002B1993"/>
    <w:rsid w:val="002B22E8"/>
    <w:rsid w:val="002B2579"/>
    <w:rsid w:val="002B2857"/>
    <w:rsid w:val="002B4169"/>
    <w:rsid w:val="002B4171"/>
    <w:rsid w:val="002B4A6D"/>
    <w:rsid w:val="002B4B43"/>
    <w:rsid w:val="002B669D"/>
    <w:rsid w:val="002B68E5"/>
    <w:rsid w:val="002B729C"/>
    <w:rsid w:val="002C1C5C"/>
    <w:rsid w:val="002C2253"/>
    <w:rsid w:val="002C234B"/>
    <w:rsid w:val="002C381F"/>
    <w:rsid w:val="002C3ACB"/>
    <w:rsid w:val="002C4475"/>
    <w:rsid w:val="002C4524"/>
    <w:rsid w:val="002C5383"/>
    <w:rsid w:val="002C76F2"/>
    <w:rsid w:val="002D0622"/>
    <w:rsid w:val="002D1677"/>
    <w:rsid w:val="002D19B6"/>
    <w:rsid w:val="002D1A6C"/>
    <w:rsid w:val="002D1AE4"/>
    <w:rsid w:val="002D33E0"/>
    <w:rsid w:val="002D399A"/>
    <w:rsid w:val="002D6030"/>
    <w:rsid w:val="002D63F0"/>
    <w:rsid w:val="002E0329"/>
    <w:rsid w:val="002E1AEB"/>
    <w:rsid w:val="002E1F1F"/>
    <w:rsid w:val="002E344D"/>
    <w:rsid w:val="002E69BF"/>
    <w:rsid w:val="002F3D77"/>
    <w:rsid w:val="002F4AF4"/>
    <w:rsid w:val="002F50F3"/>
    <w:rsid w:val="002F52B3"/>
    <w:rsid w:val="002F58CB"/>
    <w:rsid w:val="002F633F"/>
    <w:rsid w:val="002F6925"/>
    <w:rsid w:val="002F7EE2"/>
    <w:rsid w:val="0030015D"/>
    <w:rsid w:val="00300502"/>
    <w:rsid w:val="00301191"/>
    <w:rsid w:val="003017A2"/>
    <w:rsid w:val="003042C4"/>
    <w:rsid w:val="003048E4"/>
    <w:rsid w:val="00304F47"/>
    <w:rsid w:val="00311120"/>
    <w:rsid w:val="00311F10"/>
    <w:rsid w:val="003120DB"/>
    <w:rsid w:val="003123EA"/>
    <w:rsid w:val="0031281B"/>
    <w:rsid w:val="00313375"/>
    <w:rsid w:val="00313555"/>
    <w:rsid w:val="003139A9"/>
    <w:rsid w:val="00315428"/>
    <w:rsid w:val="00315609"/>
    <w:rsid w:val="0031644E"/>
    <w:rsid w:val="00316C5F"/>
    <w:rsid w:val="00316F09"/>
    <w:rsid w:val="00317278"/>
    <w:rsid w:val="00317EA5"/>
    <w:rsid w:val="00320A84"/>
    <w:rsid w:val="00321D8C"/>
    <w:rsid w:val="0032258E"/>
    <w:rsid w:val="0032264E"/>
    <w:rsid w:val="00322FFF"/>
    <w:rsid w:val="0032524C"/>
    <w:rsid w:val="003254B3"/>
    <w:rsid w:val="0032666B"/>
    <w:rsid w:val="003266C5"/>
    <w:rsid w:val="00326F75"/>
    <w:rsid w:val="003316F1"/>
    <w:rsid w:val="003318F8"/>
    <w:rsid w:val="00331B0C"/>
    <w:rsid w:val="003331EA"/>
    <w:rsid w:val="0033381B"/>
    <w:rsid w:val="003338B0"/>
    <w:rsid w:val="00334445"/>
    <w:rsid w:val="00334CAA"/>
    <w:rsid w:val="00335786"/>
    <w:rsid w:val="003360F6"/>
    <w:rsid w:val="00336828"/>
    <w:rsid w:val="003369ED"/>
    <w:rsid w:val="00336DC7"/>
    <w:rsid w:val="003371BB"/>
    <w:rsid w:val="00337C7A"/>
    <w:rsid w:val="00341BDA"/>
    <w:rsid w:val="00341F4F"/>
    <w:rsid w:val="00342471"/>
    <w:rsid w:val="00342511"/>
    <w:rsid w:val="003425E4"/>
    <w:rsid w:val="00342EEA"/>
    <w:rsid w:val="003432F4"/>
    <w:rsid w:val="00344C4D"/>
    <w:rsid w:val="0034512B"/>
    <w:rsid w:val="003471A4"/>
    <w:rsid w:val="00350291"/>
    <w:rsid w:val="00351E93"/>
    <w:rsid w:val="00352B0B"/>
    <w:rsid w:val="00352C3C"/>
    <w:rsid w:val="00354E64"/>
    <w:rsid w:val="003553F9"/>
    <w:rsid w:val="003565D4"/>
    <w:rsid w:val="00356684"/>
    <w:rsid w:val="00356802"/>
    <w:rsid w:val="003573D1"/>
    <w:rsid w:val="003574CD"/>
    <w:rsid w:val="003576F6"/>
    <w:rsid w:val="003607AE"/>
    <w:rsid w:val="00360CE3"/>
    <w:rsid w:val="00361188"/>
    <w:rsid w:val="003634FA"/>
    <w:rsid w:val="0036364B"/>
    <w:rsid w:val="003640D1"/>
    <w:rsid w:val="003647D8"/>
    <w:rsid w:val="00365531"/>
    <w:rsid w:val="003663AE"/>
    <w:rsid w:val="00366E66"/>
    <w:rsid w:val="003674A4"/>
    <w:rsid w:val="00367EC2"/>
    <w:rsid w:val="00370CA4"/>
    <w:rsid w:val="00371F59"/>
    <w:rsid w:val="003722F4"/>
    <w:rsid w:val="0037280E"/>
    <w:rsid w:val="00372CAE"/>
    <w:rsid w:val="00372CF1"/>
    <w:rsid w:val="0037323F"/>
    <w:rsid w:val="00374B29"/>
    <w:rsid w:val="00374C59"/>
    <w:rsid w:val="0037622A"/>
    <w:rsid w:val="0037679D"/>
    <w:rsid w:val="003767C0"/>
    <w:rsid w:val="0037777A"/>
    <w:rsid w:val="003777F1"/>
    <w:rsid w:val="00377A6C"/>
    <w:rsid w:val="00380057"/>
    <w:rsid w:val="00382B0A"/>
    <w:rsid w:val="00382CDB"/>
    <w:rsid w:val="0038361A"/>
    <w:rsid w:val="00384C28"/>
    <w:rsid w:val="00385764"/>
    <w:rsid w:val="003861FA"/>
    <w:rsid w:val="003873FF"/>
    <w:rsid w:val="003877CF"/>
    <w:rsid w:val="00387951"/>
    <w:rsid w:val="0039382F"/>
    <w:rsid w:val="00393B4C"/>
    <w:rsid w:val="003949BE"/>
    <w:rsid w:val="00394BEE"/>
    <w:rsid w:val="00394F24"/>
    <w:rsid w:val="003974B3"/>
    <w:rsid w:val="003979D4"/>
    <w:rsid w:val="00397E51"/>
    <w:rsid w:val="003A057A"/>
    <w:rsid w:val="003A2351"/>
    <w:rsid w:val="003A2B32"/>
    <w:rsid w:val="003A339A"/>
    <w:rsid w:val="003A5584"/>
    <w:rsid w:val="003A5628"/>
    <w:rsid w:val="003A777D"/>
    <w:rsid w:val="003A7B02"/>
    <w:rsid w:val="003A7B04"/>
    <w:rsid w:val="003A7F31"/>
    <w:rsid w:val="003B1157"/>
    <w:rsid w:val="003B205D"/>
    <w:rsid w:val="003B20DC"/>
    <w:rsid w:val="003B26FB"/>
    <w:rsid w:val="003B314A"/>
    <w:rsid w:val="003B4011"/>
    <w:rsid w:val="003B444C"/>
    <w:rsid w:val="003B4690"/>
    <w:rsid w:val="003B7E6A"/>
    <w:rsid w:val="003C058F"/>
    <w:rsid w:val="003C0AEA"/>
    <w:rsid w:val="003C3804"/>
    <w:rsid w:val="003C4066"/>
    <w:rsid w:val="003C4345"/>
    <w:rsid w:val="003C455D"/>
    <w:rsid w:val="003C45E6"/>
    <w:rsid w:val="003C47FF"/>
    <w:rsid w:val="003D3285"/>
    <w:rsid w:val="003D33E6"/>
    <w:rsid w:val="003D6172"/>
    <w:rsid w:val="003D644E"/>
    <w:rsid w:val="003D6C95"/>
    <w:rsid w:val="003D73CB"/>
    <w:rsid w:val="003D75B3"/>
    <w:rsid w:val="003E23FA"/>
    <w:rsid w:val="003E3560"/>
    <w:rsid w:val="003E3568"/>
    <w:rsid w:val="003E579F"/>
    <w:rsid w:val="003E5F21"/>
    <w:rsid w:val="003E630B"/>
    <w:rsid w:val="003E635F"/>
    <w:rsid w:val="003E7969"/>
    <w:rsid w:val="003F0342"/>
    <w:rsid w:val="003F0512"/>
    <w:rsid w:val="003F074F"/>
    <w:rsid w:val="003F1410"/>
    <w:rsid w:val="003F1799"/>
    <w:rsid w:val="003F25B5"/>
    <w:rsid w:val="003F2969"/>
    <w:rsid w:val="003F2E2D"/>
    <w:rsid w:val="003F3234"/>
    <w:rsid w:val="003F4C40"/>
    <w:rsid w:val="003F5873"/>
    <w:rsid w:val="003F6988"/>
    <w:rsid w:val="003F6F61"/>
    <w:rsid w:val="00400618"/>
    <w:rsid w:val="00401E4E"/>
    <w:rsid w:val="00401F56"/>
    <w:rsid w:val="00402113"/>
    <w:rsid w:val="004029AB"/>
    <w:rsid w:val="00402C9B"/>
    <w:rsid w:val="00403079"/>
    <w:rsid w:val="004051E1"/>
    <w:rsid w:val="0040531F"/>
    <w:rsid w:val="004064AC"/>
    <w:rsid w:val="004065AC"/>
    <w:rsid w:val="00407067"/>
    <w:rsid w:val="004107E7"/>
    <w:rsid w:val="00410FE1"/>
    <w:rsid w:val="00412F3C"/>
    <w:rsid w:val="00413A9D"/>
    <w:rsid w:val="00415190"/>
    <w:rsid w:val="00416A73"/>
    <w:rsid w:val="00416C70"/>
    <w:rsid w:val="00417E88"/>
    <w:rsid w:val="0042036F"/>
    <w:rsid w:val="00420714"/>
    <w:rsid w:val="00420A10"/>
    <w:rsid w:val="00420D61"/>
    <w:rsid w:val="00421171"/>
    <w:rsid w:val="00421E7C"/>
    <w:rsid w:val="00422762"/>
    <w:rsid w:val="00423BD4"/>
    <w:rsid w:val="00426A2D"/>
    <w:rsid w:val="00426CE5"/>
    <w:rsid w:val="00426DCD"/>
    <w:rsid w:val="0042713F"/>
    <w:rsid w:val="0042717B"/>
    <w:rsid w:val="0042768C"/>
    <w:rsid w:val="00427FCC"/>
    <w:rsid w:val="004309EA"/>
    <w:rsid w:val="00430D40"/>
    <w:rsid w:val="00431E2E"/>
    <w:rsid w:val="0043239E"/>
    <w:rsid w:val="004323C6"/>
    <w:rsid w:val="004334CA"/>
    <w:rsid w:val="004334CE"/>
    <w:rsid w:val="00435223"/>
    <w:rsid w:val="004363A4"/>
    <w:rsid w:val="004404B1"/>
    <w:rsid w:val="0044125A"/>
    <w:rsid w:val="00441A04"/>
    <w:rsid w:val="00442C97"/>
    <w:rsid w:val="004456C1"/>
    <w:rsid w:val="00445A8C"/>
    <w:rsid w:val="00446D58"/>
    <w:rsid w:val="004501C9"/>
    <w:rsid w:val="00450ED7"/>
    <w:rsid w:val="00451361"/>
    <w:rsid w:val="00451F01"/>
    <w:rsid w:val="004521B6"/>
    <w:rsid w:val="00454C74"/>
    <w:rsid w:val="004565DA"/>
    <w:rsid w:val="00457554"/>
    <w:rsid w:val="00457777"/>
    <w:rsid w:val="00457843"/>
    <w:rsid w:val="00460020"/>
    <w:rsid w:val="004608C4"/>
    <w:rsid w:val="0046186B"/>
    <w:rsid w:val="00462E25"/>
    <w:rsid w:val="00463AE4"/>
    <w:rsid w:val="00465898"/>
    <w:rsid w:val="00465A11"/>
    <w:rsid w:val="00465CFE"/>
    <w:rsid w:val="00466F7B"/>
    <w:rsid w:val="0046751D"/>
    <w:rsid w:val="0047175F"/>
    <w:rsid w:val="00472310"/>
    <w:rsid w:val="004737DC"/>
    <w:rsid w:val="004737EB"/>
    <w:rsid w:val="004739C0"/>
    <w:rsid w:val="00475C98"/>
    <w:rsid w:val="0047608E"/>
    <w:rsid w:val="00476181"/>
    <w:rsid w:val="0047672B"/>
    <w:rsid w:val="00476AA3"/>
    <w:rsid w:val="004770C4"/>
    <w:rsid w:val="00477164"/>
    <w:rsid w:val="00477361"/>
    <w:rsid w:val="00477B4F"/>
    <w:rsid w:val="00480CBC"/>
    <w:rsid w:val="00481723"/>
    <w:rsid w:val="0048232E"/>
    <w:rsid w:val="00483CCB"/>
    <w:rsid w:val="00484B47"/>
    <w:rsid w:val="00484D81"/>
    <w:rsid w:val="004866BF"/>
    <w:rsid w:val="004866F8"/>
    <w:rsid w:val="004870DF"/>
    <w:rsid w:val="00487A85"/>
    <w:rsid w:val="00487D53"/>
    <w:rsid w:val="00487E24"/>
    <w:rsid w:val="00490894"/>
    <w:rsid w:val="00492BAE"/>
    <w:rsid w:val="004931C0"/>
    <w:rsid w:val="00493600"/>
    <w:rsid w:val="004939CB"/>
    <w:rsid w:val="0049508E"/>
    <w:rsid w:val="00495F43"/>
    <w:rsid w:val="00496424"/>
    <w:rsid w:val="00496681"/>
    <w:rsid w:val="0049744C"/>
    <w:rsid w:val="004977E8"/>
    <w:rsid w:val="004A0CA8"/>
    <w:rsid w:val="004A1B93"/>
    <w:rsid w:val="004A21C0"/>
    <w:rsid w:val="004A24CC"/>
    <w:rsid w:val="004A2BCA"/>
    <w:rsid w:val="004A3BD8"/>
    <w:rsid w:val="004A5072"/>
    <w:rsid w:val="004A687C"/>
    <w:rsid w:val="004A7351"/>
    <w:rsid w:val="004A77DB"/>
    <w:rsid w:val="004A7ACB"/>
    <w:rsid w:val="004B0F9E"/>
    <w:rsid w:val="004B1659"/>
    <w:rsid w:val="004B175C"/>
    <w:rsid w:val="004B19ED"/>
    <w:rsid w:val="004B6807"/>
    <w:rsid w:val="004B6AEA"/>
    <w:rsid w:val="004B7205"/>
    <w:rsid w:val="004B7290"/>
    <w:rsid w:val="004C034E"/>
    <w:rsid w:val="004C0684"/>
    <w:rsid w:val="004C1395"/>
    <w:rsid w:val="004C2502"/>
    <w:rsid w:val="004C2F67"/>
    <w:rsid w:val="004C322C"/>
    <w:rsid w:val="004C457F"/>
    <w:rsid w:val="004C5E17"/>
    <w:rsid w:val="004D0559"/>
    <w:rsid w:val="004D2077"/>
    <w:rsid w:val="004D22D6"/>
    <w:rsid w:val="004D2FDD"/>
    <w:rsid w:val="004D55EE"/>
    <w:rsid w:val="004D5906"/>
    <w:rsid w:val="004D6712"/>
    <w:rsid w:val="004D6C7F"/>
    <w:rsid w:val="004D78C7"/>
    <w:rsid w:val="004E186C"/>
    <w:rsid w:val="004E242B"/>
    <w:rsid w:val="004E2735"/>
    <w:rsid w:val="004E2D17"/>
    <w:rsid w:val="004E3225"/>
    <w:rsid w:val="004E3258"/>
    <w:rsid w:val="004E37A2"/>
    <w:rsid w:val="004E4B17"/>
    <w:rsid w:val="004E4FA5"/>
    <w:rsid w:val="004E5BAC"/>
    <w:rsid w:val="004E668E"/>
    <w:rsid w:val="004E6F3A"/>
    <w:rsid w:val="004E7016"/>
    <w:rsid w:val="004E7E81"/>
    <w:rsid w:val="004F03B6"/>
    <w:rsid w:val="004F08EF"/>
    <w:rsid w:val="004F0946"/>
    <w:rsid w:val="004F0AD3"/>
    <w:rsid w:val="004F2780"/>
    <w:rsid w:val="004F2804"/>
    <w:rsid w:val="004F31EA"/>
    <w:rsid w:val="004F458E"/>
    <w:rsid w:val="004F4D8A"/>
    <w:rsid w:val="004F51F5"/>
    <w:rsid w:val="004F5A60"/>
    <w:rsid w:val="004F5E46"/>
    <w:rsid w:val="004F6065"/>
    <w:rsid w:val="004F61A0"/>
    <w:rsid w:val="004F70F6"/>
    <w:rsid w:val="004F764A"/>
    <w:rsid w:val="004F776A"/>
    <w:rsid w:val="005006B6"/>
    <w:rsid w:val="00500726"/>
    <w:rsid w:val="00500BA4"/>
    <w:rsid w:val="00500C1C"/>
    <w:rsid w:val="0050235F"/>
    <w:rsid w:val="005026E8"/>
    <w:rsid w:val="0050283A"/>
    <w:rsid w:val="00502D56"/>
    <w:rsid w:val="00503705"/>
    <w:rsid w:val="00507F69"/>
    <w:rsid w:val="005100B2"/>
    <w:rsid w:val="00510F32"/>
    <w:rsid w:val="00513EFD"/>
    <w:rsid w:val="005159F5"/>
    <w:rsid w:val="005163BB"/>
    <w:rsid w:val="005207C3"/>
    <w:rsid w:val="00520B7F"/>
    <w:rsid w:val="00520E07"/>
    <w:rsid w:val="00521000"/>
    <w:rsid w:val="005217A4"/>
    <w:rsid w:val="0052234F"/>
    <w:rsid w:val="00523229"/>
    <w:rsid w:val="00523845"/>
    <w:rsid w:val="005244C1"/>
    <w:rsid w:val="00526070"/>
    <w:rsid w:val="005266AE"/>
    <w:rsid w:val="005272A3"/>
    <w:rsid w:val="00531784"/>
    <w:rsid w:val="005324D7"/>
    <w:rsid w:val="00532AD8"/>
    <w:rsid w:val="00532E3A"/>
    <w:rsid w:val="00533BBB"/>
    <w:rsid w:val="00533BF3"/>
    <w:rsid w:val="00534270"/>
    <w:rsid w:val="00534A78"/>
    <w:rsid w:val="00535612"/>
    <w:rsid w:val="0053566F"/>
    <w:rsid w:val="00536206"/>
    <w:rsid w:val="00536F43"/>
    <w:rsid w:val="00537E9C"/>
    <w:rsid w:val="00540784"/>
    <w:rsid w:val="00543085"/>
    <w:rsid w:val="00544ADB"/>
    <w:rsid w:val="00545456"/>
    <w:rsid w:val="005465D6"/>
    <w:rsid w:val="005466A6"/>
    <w:rsid w:val="00547C21"/>
    <w:rsid w:val="00550861"/>
    <w:rsid w:val="005516DC"/>
    <w:rsid w:val="005533B8"/>
    <w:rsid w:val="00553EB8"/>
    <w:rsid w:val="00555DF3"/>
    <w:rsid w:val="00556724"/>
    <w:rsid w:val="00556E88"/>
    <w:rsid w:val="00557AFC"/>
    <w:rsid w:val="005610A2"/>
    <w:rsid w:val="00562CAD"/>
    <w:rsid w:val="005639D1"/>
    <w:rsid w:val="00564508"/>
    <w:rsid w:val="00564FED"/>
    <w:rsid w:val="00565CD0"/>
    <w:rsid w:val="00565E6B"/>
    <w:rsid w:val="005663EE"/>
    <w:rsid w:val="00566893"/>
    <w:rsid w:val="0056710D"/>
    <w:rsid w:val="00567160"/>
    <w:rsid w:val="005678C1"/>
    <w:rsid w:val="00567A68"/>
    <w:rsid w:val="00570662"/>
    <w:rsid w:val="00571856"/>
    <w:rsid w:val="00571F1D"/>
    <w:rsid w:val="00571F46"/>
    <w:rsid w:val="005728E1"/>
    <w:rsid w:val="00572900"/>
    <w:rsid w:val="00572E82"/>
    <w:rsid w:val="005733E5"/>
    <w:rsid w:val="00573D21"/>
    <w:rsid w:val="00574763"/>
    <w:rsid w:val="00574F49"/>
    <w:rsid w:val="00575941"/>
    <w:rsid w:val="00575948"/>
    <w:rsid w:val="005777EB"/>
    <w:rsid w:val="005803B4"/>
    <w:rsid w:val="005812A8"/>
    <w:rsid w:val="00582888"/>
    <w:rsid w:val="00582CBE"/>
    <w:rsid w:val="005832A8"/>
    <w:rsid w:val="005842EB"/>
    <w:rsid w:val="00584F2C"/>
    <w:rsid w:val="00585BA6"/>
    <w:rsid w:val="00585D75"/>
    <w:rsid w:val="00586B20"/>
    <w:rsid w:val="005873F1"/>
    <w:rsid w:val="00587D5E"/>
    <w:rsid w:val="0059051A"/>
    <w:rsid w:val="00591939"/>
    <w:rsid w:val="00591C91"/>
    <w:rsid w:val="00591D13"/>
    <w:rsid w:val="00594AF1"/>
    <w:rsid w:val="00595C1B"/>
    <w:rsid w:val="00596BAA"/>
    <w:rsid w:val="005973C7"/>
    <w:rsid w:val="00597F4F"/>
    <w:rsid w:val="005A109A"/>
    <w:rsid w:val="005A110B"/>
    <w:rsid w:val="005A1587"/>
    <w:rsid w:val="005A2DC5"/>
    <w:rsid w:val="005A3435"/>
    <w:rsid w:val="005A384C"/>
    <w:rsid w:val="005A39B7"/>
    <w:rsid w:val="005A3ABC"/>
    <w:rsid w:val="005A3CCF"/>
    <w:rsid w:val="005A409E"/>
    <w:rsid w:val="005A51C5"/>
    <w:rsid w:val="005A59F0"/>
    <w:rsid w:val="005A757C"/>
    <w:rsid w:val="005A78BB"/>
    <w:rsid w:val="005B00A2"/>
    <w:rsid w:val="005B1537"/>
    <w:rsid w:val="005B2D7C"/>
    <w:rsid w:val="005B310E"/>
    <w:rsid w:val="005B3400"/>
    <w:rsid w:val="005B5654"/>
    <w:rsid w:val="005B7024"/>
    <w:rsid w:val="005B76CB"/>
    <w:rsid w:val="005C04BF"/>
    <w:rsid w:val="005C10A1"/>
    <w:rsid w:val="005C2A46"/>
    <w:rsid w:val="005C2F55"/>
    <w:rsid w:val="005C3721"/>
    <w:rsid w:val="005C3B8F"/>
    <w:rsid w:val="005C5437"/>
    <w:rsid w:val="005C609F"/>
    <w:rsid w:val="005C61D7"/>
    <w:rsid w:val="005C6FF9"/>
    <w:rsid w:val="005D1BD5"/>
    <w:rsid w:val="005D29F7"/>
    <w:rsid w:val="005D3696"/>
    <w:rsid w:val="005D4035"/>
    <w:rsid w:val="005D4AF3"/>
    <w:rsid w:val="005D590B"/>
    <w:rsid w:val="005D6D8E"/>
    <w:rsid w:val="005E113B"/>
    <w:rsid w:val="005E278D"/>
    <w:rsid w:val="005E2821"/>
    <w:rsid w:val="005E4E54"/>
    <w:rsid w:val="005E616F"/>
    <w:rsid w:val="005E6C45"/>
    <w:rsid w:val="005F0370"/>
    <w:rsid w:val="005F0C4B"/>
    <w:rsid w:val="005F152C"/>
    <w:rsid w:val="005F3AC1"/>
    <w:rsid w:val="005F3E8F"/>
    <w:rsid w:val="005F6D18"/>
    <w:rsid w:val="00600682"/>
    <w:rsid w:val="0060133E"/>
    <w:rsid w:val="00601811"/>
    <w:rsid w:val="006031D2"/>
    <w:rsid w:val="00604024"/>
    <w:rsid w:val="0060578A"/>
    <w:rsid w:val="006057F6"/>
    <w:rsid w:val="0060600D"/>
    <w:rsid w:val="00606735"/>
    <w:rsid w:val="00607147"/>
    <w:rsid w:val="006076AA"/>
    <w:rsid w:val="006101F7"/>
    <w:rsid w:val="006103B5"/>
    <w:rsid w:val="00610FB5"/>
    <w:rsid w:val="006119AB"/>
    <w:rsid w:val="00611D1F"/>
    <w:rsid w:val="00611E11"/>
    <w:rsid w:val="00611EF7"/>
    <w:rsid w:val="0061244A"/>
    <w:rsid w:val="00612964"/>
    <w:rsid w:val="00613364"/>
    <w:rsid w:val="00613A5E"/>
    <w:rsid w:val="00614A46"/>
    <w:rsid w:val="00615EE4"/>
    <w:rsid w:val="00617679"/>
    <w:rsid w:val="0062045F"/>
    <w:rsid w:val="00623C1E"/>
    <w:rsid w:val="0062554E"/>
    <w:rsid w:val="0062571D"/>
    <w:rsid w:val="006275DA"/>
    <w:rsid w:val="006323CA"/>
    <w:rsid w:val="006326BF"/>
    <w:rsid w:val="006335F9"/>
    <w:rsid w:val="00633816"/>
    <w:rsid w:val="00633FC6"/>
    <w:rsid w:val="00634E3F"/>
    <w:rsid w:val="00635150"/>
    <w:rsid w:val="00636772"/>
    <w:rsid w:val="0063757D"/>
    <w:rsid w:val="00637EC4"/>
    <w:rsid w:val="00637F52"/>
    <w:rsid w:val="00641882"/>
    <w:rsid w:val="006431BF"/>
    <w:rsid w:val="00644639"/>
    <w:rsid w:val="00644BAA"/>
    <w:rsid w:val="00645596"/>
    <w:rsid w:val="00646061"/>
    <w:rsid w:val="0064624C"/>
    <w:rsid w:val="00646E94"/>
    <w:rsid w:val="00647147"/>
    <w:rsid w:val="00647479"/>
    <w:rsid w:val="006504E1"/>
    <w:rsid w:val="0065053C"/>
    <w:rsid w:val="00650F2F"/>
    <w:rsid w:val="0065102D"/>
    <w:rsid w:val="006510EC"/>
    <w:rsid w:val="00651B8B"/>
    <w:rsid w:val="00651C8C"/>
    <w:rsid w:val="00651C9A"/>
    <w:rsid w:val="006523A9"/>
    <w:rsid w:val="006533B1"/>
    <w:rsid w:val="006556D8"/>
    <w:rsid w:val="00656188"/>
    <w:rsid w:val="006566B8"/>
    <w:rsid w:val="00656AB8"/>
    <w:rsid w:val="00660544"/>
    <w:rsid w:val="00660F1E"/>
    <w:rsid w:val="0066156E"/>
    <w:rsid w:val="00661E28"/>
    <w:rsid w:val="00662E8D"/>
    <w:rsid w:val="0066338A"/>
    <w:rsid w:val="00663852"/>
    <w:rsid w:val="00664A89"/>
    <w:rsid w:val="00666FE4"/>
    <w:rsid w:val="00667320"/>
    <w:rsid w:val="00667744"/>
    <w:rsid w:val="00670BE6"/>
    <w:rsid w:val="00670D5C"/>
    <w:rsid w:val="006717DF"/>
    <w:rsid w:val="0067380F"/>
    <w:rsid w:val="00673D60"/>
    <w:rsid w:val="00675888"/>
    <w:rsid w:val="006768B9"/>
    <w:rsid w:val="00676E05"/>
    <w:rsid w:val="006771E3"/>
    <w:rsid w:val="006805B0"/>
    <w:rsid w:val="00680E53"/>
    <w:rsid w:val="00681C70"/>
    <w:rsid w:val="00682541"/>
    <w:rsid w:val="00682943"/>
    <w:rsid w:val="00684C5A"/>
    <w:rsid w:val="006850FC"/>
    <w:rsid w:val="0068545E"/>
    <w:rsid w:val="006858DB"/>
    <w:rsid w:val="00685A5A"/>
    <w:rsid w:val="00686283"/>
    <w:rsid w:val="006867FA"/>
    <w:rsid w:val="0068733A"/>
    <w:rsid w:val="00687CF4"/>
    <w:rsid w:val="00692A0A"/>
    <w:rsid w:val="00692C1C"/>
    <w:rsid w:val="00692CB2"/>
    <w:rsid w:val="0069391D"/>
    <w:rsid w:val="00694A8D"/>
    <w:rsid w:val="00695558"/>
    <w:rsid w:val="0069627C"/>
    <w:rsid w:val="00696DF2"/>
    <w:rsid w:val="006971A1"/>
    <w:rsid w:val="006978AB"/>
    <w:rsid w:val="00697C35"/>
    <w:rsid w:val="006A03D2"/>
    <w:rsid w:val="006A0742"/>
    <w:rsid w:val="006A0A6F"/>
    <w:rsid w:val="006A1201"/>
    <w:rsid w:val="006A1327"/>
    <w:rsid w:val="006A185A"/>
    <w:rsid w:val="006A31C7"/>
    <w:rsid w:val="006A49A5"/>
    <w:rsid w:val="006A4A7D"/>
    <w:rsid w:val="006A4D4E"/>
    <w:rsid w:val="006A6253"/>
    <w:rsid w:val="006A694B"/>
    <w:rsid w:val="006A7892"/>
    <w:rsid w:val="006A7F84"/>
    <w:rsid w:val="006B22E2"/>
    <w:rsid w:val="006B30B4"/>
    <w:rsid w:val="006B3353"/>
    <w:rsid w:val="006B4155"/>
    <w:rsid w:val="006B443A"/>
    <w:rsid w:val="006B4E36"/>
    <w:rsid w:val="006B509F"/>
    <w:rsid w:val="006B626E"/>
    <w:rsid w:val="006B6838"/>
    <w:rsid w:val="006B76A8"/>
    <w:rsid w:val="006B7BC1"/>
    <w:rsid w:val="006B7C9F"/>
    <w:rsid w:val="006C0843"/>
    <w:rsid w:val="006C0B8E"/>
    <w:rsid w:val="006C0EE3"/>
    <w:rsid w:val="006C4AC3"/>
    <w:rsid w:val="006C4BD5"/>
    <w:rsid w:val="006C6387"/>
    <w:rsid w:val="006C6510"/>
    <w:rsid w:val="006C7BBE"/>
    <w:rsid w:val="006D0977"/>
    <w:rsid w:val="006D1B04"/>
    <w:rsid w:val="006D2086"/>
    <w:rsid w:val="006D3C18"/>
    <w:rsid w:val="006D6EDF"/>
    <w:rsid w:val="006E01A2"/>
    <w:rsid w:val="006E028D"/>
    <w:rsid w:val="006E0555"/>
    <w:rsid w:val="006E2244"/>
    <w:rsid w:val="006E2BD6"/>
    <w:rsid w:val="006E2C4B"/>
    <w:rsid w:val="006E31D4"/>
    <w:rsid w:val="006E3C5C"/>
    <w:rsid w:val="006E60DE"/>
    <w:rsid w:val="006E69F5"/>
    <w:rsid w:val="006E71DA"/>
    <w:rsid w:val="006F08C7"/>
    <w:rsid w:val="006F1B82"/>
    <w:rsid w:val="006F1BCA"/>
    <w:rsid w:val="006F39B9"/>
    <w:rsid w:val="006F3C33"/>
    <w:rsid w:val="006F45D9"/>
    <w:rsid w:val="00700D7F"/>
    <w:rsid w:val="00702AC2"/>
    <w:rsid w:val="00703F90"/>
    <w:rsid w:val="007043F0"/>
    <w:rsid w:val="0070587F"/>
    <w:rsid w:val="007066E1"/>
    <w:rsid w:val="00706C5E"/>
    <w:rsid w:val="0070706F"/>
    <w:rsid w:val="00707B41"/>
    <w:rsid w:val="00707FCE"/>
    <w:rsid w:val="0071007B"/>
    <w:rsid w:val="00712578"/>
    <w:rsid w:val="00712748"/>
    <w:rsid w:val="00712BB1"/>
    <w:rsid w:val="00712DA9"/>
    <w:rsid w:val="00713055"/>
    <w:rsid w:val="007145EE"/>
    <w:rsid w:val="00714654"/>
    <w:rsid w:val="007157F8"/>
    <w:rsid w:val="00716370"/>
    <w:rsid w:val="00717793"/>
    <w:rsid w:val="00717921"/>
    <w:rsid w:val="00717A90"/>
    <w:rsid w:val="00720398"/>
    <w:rsid w:val="0072065E"/>
    <w:rsid w:val="00720D4F"/>
    <w:rsid w:val="007224AA"/>
    <w:rsid w:val="00724BA7"/>
    <w:rsid w:val="00724FB5"/>
    <w:rsid w:val="00725C18"/>
    <w:rsid w:val="007264DD"/>
    <w:rsid w:val="00726C3F"/>
    <w:rsid w:val="00727044"/>
    <w:rsid w:val="00727B55"/>
    <w:rsid w:val="00730C6A"/>
    <w:rsid w:val="00731069"/>
    <w:rsid w:val="00731607"/>
    <w:rsid w:val="00733D2D"/>
    <w:rsid w:val="007341BA"/>
    <w:rsid w:val="00734349"/>
    <w:rsid w:val="00734CE8"/>
    <w:rsid w:val="007355BD"/>
    <w:rsid w:val="0073688C"/>
    <w:rsid w:val="00737216"/>
    <w:rsid w:val="00737656"/>
    <w:rsid w:val="00737C33"/>
    <w:rsid w:val="00737E12"/>
    <w:rsid w:val="00740407"/>
    <w:rsid w:val="00741C95"/>
    <w:rsid w:val="00742662"/>
    <w:rsid w:val="007426BD"/>
    <w:rsid w:val="00744871"/>
    <w:rsid w:val="007463E2"/>
    <w:rsid w:val="00746F1D"/>
    <w:rsid w:val="00750096"/>
    <w:rsid w:val="00750408"/>
    <w:rsid w:val="007504C3"/>
    <w:rsid w:val="0075091F"/>
    <w:rsid w:val="00750FFD"/>
    <w:rsid w:val="007513EE"/>
    <w:rsid w:val="00751FCA"/>
    <w:rsid w:val="007542F7"/>
    <w:rsid w:val="00754970"/>
    <w:rsid w:val="00757021"/>
    <w:rsid w:val="00757DC7"/>
    <w:rsid w:val="0076071D"/>
    <w:rsid w:val="00762BF7"/>
    <w:rsid w:val="00763251"/>
    <w:rsid w:val="00764A31"/>
    <w:rsid w:val="00764E24"/>
    <w:rsid w:val="00765254"/>
    <w:rsid w:val="0076651F"/>
    <w:rsid w:val="00767291"/>
    <w:rsid w:val="00767B66"/>
    <w:rsid w:val="00767C47"/>
    <w:rsid w:val="00770855"/>
    <w:rsid w:val="00771293"/>
    <w:rsid w:val="00772420"/>
    <w:rsid w:val="007725B3"/>
    <w:rsid w:val="007725D9"/>
    <w:rsid w:val="00772A9D"/>
    <w:rsid w:val="00772DC1"/>
    <w:rsid w:val="00773002"/>
    <w:rsid w:val="0077301B"/>
    <w:rsid w:val="007734B3"/>
    <w:rsid w:val="00774D3F"/>
    <w:rsid w:val="00775DD9"/>
    <w:rsid w:val="00776B12"/>
    <w:rsid w:val="007770B2"/>
    <w:rsid w:val="007772F9"/>
    <w:rsid w:val="0077796C"/>
    <w:rsid w:val="00777F3F"/>
    <w:rsid w:val="007817CB"/>
    <w:rsid w:val="00781B0A"/>
    <w:rsid w:val="00782938"/>
    <w:rsid w:val="00784594"/>
    <w:rsid w:val="007845F8"/>
    <w:rsid w:val="00784CC0"/>
    <w:rsid w:val="007854AD"/>
    <w:rsid w:val="00785B7F"/>
    <w:rsid w:val="00787073"/>
    <w:rsid w:val="00790ACA"/>
    <w:rsid w:val="00793551"/>
    <w:rsid w:val="00794305"/>
    <w:rsid w:val="00794A2B"/>
    <w:rsid w:val="00794C3B"/>
    <w:rsid w:val="0079572B"/>
    <w:rsid w:val="00796A72"/>
    <w:rsid w:val="007978D5"/>
    <w:rsid w:val="00797900"/>
    <w:rsid w:val="007979F5"/>
    <w:rsid w:val="007A012B"/>
    <w:rsid w:val="007A1394"/>
    <w:rsid w:val="007A3B09"/>
    <w:rsid w:val="007A5DA8"/>
    <w:rsid w:val="007A5DDE"/>
    <w:rsid w:val="007A5F54"/>
    <w:rsid w:val="007A6F6D"/>
    <w:rsid w:val="007B006A"/>
    <w:rsid w:val="007B05FD"/>
    <w:rsid w:val="007B0D2F"/>
    <w:rsid w:val="007B1CD5"/>
    <w:rsid w:val="007B1E1E"/>
    <w:rsid w:val="007B259C"/>
    <w:rsid w:val="007B38C5"/>
    <w:rsid w:val="007B604B"/>
    <w:rsid w:val="007B64E7"/>
    <w:rsid w:val="007B72D2"/>
    <w:rsid w:val="007C1DC1"/>
    <w:rsid w:val="007C20C6"/>
    <w:rsid w:val="007C20FB"/>
    <w:rsid w:val="007C29F4"/>
    <w:rsid w:val="007C3077"/>
    <w:rsid w:val="007C350A"/>
    <w:rsid w:val="007C37EC"/>
    <w:rsid w:val="007C40CD"/>
    <w:rsid w:val="007C41FB"/>
    <w:rsid w:val="007C44F1"/>
    <w:rsid w:val="007C4838"/>
    <w:rsid w:val="007C59FA"/>
    <w:rsid w:val="007C5D4A"/>
    <w:rsid w:val="007C5DB9"/>
    <w:rsid w:val="007C63B6"/>
    <w:rsid w:val="007C67F9"/>
    <w:rsid w:val="007D0CAF"/>
    <w:rsid w:val="007D0CB9"/>
    <w:rsid w:val="007D211F"/>
    <w:rsid w:val="007D28C7"/>
    <w:rsid w:val="007D435D"/>
    <w:rsid w:val="007D5586"/>
    <w:rsid w:val="007D593D"/>
    <w:rsid w:val="007D5A3C"/>
    <w:rsid w:val="007D6ACE"/>
    <w:rsid w:val="007D7C6C"/>
    <w:rsid w:val="007E036B"/>
    <w:rsid w:val="007E29D1"/>
    <w:rsid w:val="007E2B37"/>
    <w:rsid w:val="007E31D3"/>
    <w:rsid w:val="007E44D4"/>
    <w:rsid w:val="007E4D7F"/>
    <w:rsid w:val="007E501F"/>
    <w:rsid w:val="007E5AE8"/>
    <w:rsid w:val="007F1AAA"/>
    <w:rsid w:val="007F2E19"/>
    <w:rsid w:val="007F3060"/>
    <w:rsid w:val="007F3075"/>
    <w:rsid w:val="007F3218"/>
    <w:rsid w:val="007F4533"/>
    <w:rsid w:val="007F5E39"/>
    <w:rsid w:val="007F69E1"/>
    <w:rsid w:val="008001E4"/>
    <w:rsid w:val="008011E1"/>
    <w:rsid w:val="00801B4E"/>
    <w:rsid w:val="00802883"/>
    <w:rsid w:val="00802B5B"/>
    <w:rsid w:val="00803A54"/>
    <w:rsid w:val="008043E6"/>
    <w:rsid w:val="00804520"/>
    <w:rsid w:val="00804E52"/>
    <w:rsid w:val="00805D7D"/>
    <w:rsid w:val="00805EBE"/>
    <w:rsid w:val="008111B6"/>
    <w:rsid w:val="00812BAD"/>
    <w:rsid w:val="00813485"/>
    <w:rsid w:val="00814D67"/>
    <w:rsid w:val="0081697A"/>
    <w:rsid w:val="00817FB2"/>
    <w:rsid w:val="0082096F"/>
    <w:rsid w:val="00821BD5"/>
    <w:rsid w:val="00821ED9"/>
    <w:rsid w:val="00823DE3"/>
    <w:rsid w:val="008241D5"/>
    <w:rsid w:val="00830448"/>
    <w:rsid w:val="00831BF3"/>
    <w:rsid w:val="008339DC"/>
    <w:rsid w:val="008342A3"/>
    <w:rsid w:val="0083503C"/>
    <w:rsid w:val="008362FA"/>
    <w:rsid w:val="008363DD"/>
    <w:rsid w:val="00836E5C"/>
    <w:rsid w:val="008370FC"/>
    <w:rsid w:val="008371AE"/>
    <w:rsid w:val="008376E4"/>
    <w:rsid w:val="00837E94"/>
    <w:rsid w:val="008409AE"/>
    <w:rsid w:val="00840C10"/>
    <w:rsid w:val="008412BB"/>
    <w:rsid w:val="00841344"/>
    <w:rsid w:val="00842B06"/>
    <w:rsid w:val="00845B38"/>
    <w:rsid w:val="00846067"/>
    <w:rsid w:val="008460FC"/>
    <w:rsid w:val="008461B1"/>
    <w:rsid w:val="0084664E"/>
    <w:rsid w:val="00846891"/>
    <w:rsid w:val="00847332"/>
    <w:rsid w:val="00847FB1"/>
    <w:rsid w:val="00850575"/>
    <w:rsid w:val="00850EC0"/>
    <w:rsid w:val="0085117B"/>
    <w:rsid w:val="008512E2"/>
    <w:rsid w:val="00852684"/>
    <w:rsid w:val="0085289F"/>
    <w:rsid w:val="00853C16"/>
    <w:rsid w:val="00854E3E"/>
    <w:rsid w:val="00856454"/>
    <w:rsid w:val="00857571"/>
    <w:rsid w:val="00860539"/>
    <w:rsid w:val="008611B9"/>
    <w:rsid w:val="0086136B"/>
    <w:rsid w:val="008613E7"/>
    <w:rsid w:val="00861690"/>
    <w:rsid w:val="00862012"/>
    <w:rsid w:val="00862E36"/>
    <w:rsid w:val="008647ED"/>
    <w:rsid w:val="00865450"/>
    <w:rsid w:val="00865F6B"/>
    <w:rsid w:val="0086618C"/>
    <w:rsid w:val="008666B8"/>
    <w:rsid w:val="00866D19"/>
    <w:rsid w:val="008718FD"/>
    <w:rsid w:val="008719D9"/>
    <w:rsid w:val="0087209B"/>
    <w:rsid w:val="008725AB"/>
    <w:rsid w:val="008725FC"/>
    <w:rsid w:val="00872878"/>
    <w:rsid w:val="00872D81"/>
    <w:rsid w:val="00873C42"/>
    <w:rsid w:val="00873DAA"/>
    <w:rsid w:val="00873FD3"/>
    <w:rsid w:val="00875DDF"/>
    <w:rsid w:val="00876958"/>
    <w:rsid w:val="0088003B"/>
    <w:rsid w:val="00880EA0"/>
    <w:rsid w:val="0088177D"/>
    <w:rsid w:val="00881A75"/>
    <w:rsid w:val="00881CEF"/>
    <w:rsid w:val="00881D2D"/>
    <w:rsid w:val="00881FC7"/>
    <w:rsid w:val="0088278E"/>
    <w:rsid w:val="0088323D"/>
    <w:rsid w:val="00883DE5"/>
    <w:rsid w:val="00884C60"/>
    <w:rsid w:val="00884EC9"/>
    <w:rsid w:val="00884FD5"/>
    <w:rsid w:val="00885CCC"/>
    <w:rsid w:val="0088722A"/>
    <w:rsid w:val="00887BA1"/>
    <w:rsid w:val="00887F99"/>
    <w:rsid w:val="00890FB8"/>
    <w:rsid w:val="008914D3"/>
    <w:rsid w:val="008918AD"/>
    <w:rsid w:val="0089234C"/>
    <w:rsid w:val="00893441"/>
    <w:rsid w:val="0089397B"/>
    <w:rsid w:val="00894822"/>
    <w:rsid w:val="00894A66"/>
    <w:rsid w:val="00895380"/>
    <w:rsid w:val="00895E1C"/>
    <w:rsid w:val="008A01AE"/>
    <w:rsid w:val="008A1D5F"/>
    <w:rsid w:val="008A1EB7"/>
    <w:rsid w:val="008A1F64"/>
    <w:rsid w:val="008A2299"/>
    <w:rsid w:val="008A327D"/>
    <w:rsid w:val="008A36CA"/>
    <w:rsid w:val="008A3919"/>
    <w:rsid w:val="008A3CDD"/>
    <w:rsid w:val="008A6093"/>
    <w:rsid w:val="008B0B46"/>
    <w:rsid w:val="008B0DF6"/>
    <w:rsid w:val="008B1596"/>
    <w:rsid w:val="008B36CA"/>
    <w:rsid w:val="008B52A6"/>
    <w:rsid w:val="008B5B3F"/>
    <w:rsid w:val="008B6BB6"/>
    <w:rsid w:val="008B7371"/>
    <w:rsid w:val="008B76EC"/>
    <w:rsid w:val="008B7D45"/>
    <w:rsid w:val="008C1EDB"/>
    <w:rsid w:val="008C1F74"/>
    <w:rsid w:val="008C2956"/>
    <w:rsid w:val="008C2DDB"/>
    <w:rsid w:val="008C3AB9"/>
    <w:rsid w:val="008C4327"/>
    <w:rsid w:val="008C5156"/>
    <w:rsid w:val="008C5D55"/>
    <w:rsid w:val="008C6C93"/>
    <w:rsid w:val="008D0182"/>
    <w:rsid w:val="008D2094"/>
    <w:rsid w:val="008D20AF"/>
    <w:rsid w:val="008D3C42"/>
    <w:rsid w:val="008D439B"/>
    <w:rsid w:val="008D4F76"/>
    <w:rsid w:val="008D5914"/>
    <w:rsid w:val="008D6335"/>
    <w:rsid w:val="008E081F"/>
    <w:rsid w:val="008E1175"/>
    <w:rsid w:val="008E1691"/>
    <w:rsid w:val="008E1B38"/>
    <w:rsid w:val="008E2C6D"/>
    <w:rsid w:val="008E366E"/>
    <w:rsid w:val="008E387D"/>
    <w:rsid w:val="008E39A9"/>
    <w:rsid w:val="008E3ABE"/>
    <w:rsid w:val="008E3C7A"/>
    <w:rsid w:val="008E3D4C"/>
    <w:rsid w:val="008E3DC1"/>
    <w:rsid w:val="008E434B"/>
    <w:rsid w:val="008E5FB7"/>
    <w:rsid w:val="008E65EA"/>
    <w:rsid w:val="008E65F0"/>
    <w:rsid w:val="008E771B"/>
    <w:rsid w:val="008F0D77"/>
    <w:rsid w:val="008F1DCD"/>
    <w:rsid w:val="008F218A"/>
    <w:rsid w:val="008F241D"/>
    <w:rsid w:val="008F241E"/>
    <w:rsid w:val="008F24FB"/>
    <w:rsid w:val="008F5455"/>
    <w:rsid w:val="008F689F"/>
    <w:rsid w:val="008F6E0D"/>
    <w:rsid w:val="008F729D"/>
    <w:rsid w:val="0090056D"/>
    <w:rsid w:val="00900C42"/>
    <w:rsid w:val="00902351"/>
    <w:rsid w:val="009031FF"/>
    <w:rsid w:val="00904425"/>
    <w:rsid w:val="0090478D"/>
    <w:rsid w:val="00904CE1"/>
    <w:rsid w:val="00904ECD"/>
    <w:rsid w:val="00904FDE"/>
    <w:rsid w:val="00905A0B"/>
    <w:rsid w:val="00905C19"/>
    <w:rsid w:val="00905E3E"/>
    <w:rsid w:val="009060C1"/>
    <w:rsid w:val="009062B8"/>
    <w:rsid w:val="00910389"/>
    <w:rsid w:val="00911590"/>
    <w:rsid w:val="00911786"/>
    <w:rsid w:val="00911D8B"/>
    <w:rsid w:val="009125EB"/>
    <w:rsid w:val="0091341D"/>
    <w:rsid w:val="0091672F"/>
    <w:rsid w:val="009175AE"/>
    <w:rsid w:val="00917604"/>
    <w:rsid w:val="009177C1"/>
    <w:rsid w:val="00920CB7"/>
    <w:rsid w:val="00921C52"/>
    <w:rsid w:val="0092270D"/>
    <w:rsid w:val="00923F04"/>
    <w:rsid w:val="00924E49"/>
    <w:rsid w:val="00925B9D"/>
    <w:rsid w:val="00926561"/>
    <w:rsid w:val="009265BD"/>
    <w:rsid w:val="00927002"/>
    <w:rsid w:val="009278D0"/>
    <w:rsid w:val="00930AD6"/>
    <w:rsid w:val="0093179D"/>
    <w:rsid w:val="009330DE"/>
    <w:rsid w:val="00933A59"/>
    <w:rsid w:val="00933AA6"/>
    <w:rsid w:val="00933BF2"/>
    <w:rsid w:val="00934062"/>
    <w:rsid w:val="00934B29"/>
    <w:rsid w:val="00935400"/>
    <w:rsid w:val="00936073"/>
    <w:rsid w:val="00937022"/>
    <w:rsid w:val="00937506"/>
    <w:rsid w:val="00941BB1"/>
    <w:rsid w:val="009428EC"/>
    <w:rsid w:val="00942D6C"/>
    <w:rsid w:val="00944446"/>
    <w:rsid w:val="009463BA"/>
    <w:rsid w:val="0094713D"/>
    <w:rsid w:val="00947266"/>
    <w:rsid w:val="0095022C"/>
    <w:rsid w:val="009502B7"/>
    <w:rsid w:val="00950992"/>
    <w:rsid w:val="009525C5"/>
    <w:rsid w:val="00954308"/>
    <w:rsid w:val="00954F02"/>
    <w:rsid w:val="00955296"/>
    <w:rsid w:val="009555F5"/>
    <w:rsid w:val="00955DB5"/>
    <w:rsid w:val="00957439"/>
    <w:rsid w:val="00960478"/>
    <w:rsid w:val="009606E9"/>
    <w:rsid w:val="009610DA"/>
    <w:rsid w:val="009617AE"/>
    <w:rsid w:val="009622D6"/>
    <w:rsid w:val="00962718"/>
    <w:rsid w:val="00962A9D"/>
    <w:rsid w:val="009642C2"/>
    <w:rsid w:val="009649E6"/>
    <w:rsid w:val="00964AA3"/>
    <w:rsid w:val="00964D1B"/>
    <w:rsid w:val="00966E69"/>
    <w:rsid w:val="00970292"/>
    <w:rsid w:val="009705C6"/>
    <w:rsid w:val="00970A45"/>
    <w:rsid w:val="00970DF3"/>
    <w:rsid w:val="009717B7"/>
    <w:rsid w:val="0097271E"/>
    <w:rsid w:val="00973087"/>
    <w:rsid w:val="00973DAD"/>
    <w:rsid w:val="00974B6C"/>
    <w:rsid w:val="00975DC4"/>
    <w:rsid w:val="009768C9"/>
    <w:rsid w:val="009777FA"/>
    <w:rsid w:val="00977E25"/>
    <w:rsid w:val="00977F93"/>
    <w:rsid w:val="00980C01"/>
    <w:rsid w:val="0098233D"/>
    <w:rsid w:val="00982FFC"/>
    <w:rsid w:val="009844E2"/>
    <w:rsid w:val="00984F98"/>
    <w:rsid w:val="009851D1"/>
    <w:rsid w:val="009860C5"/>
    <w:rsid w:val="009868E6"/>
    <w:rsid w:val="00986A3B"/>
    <w:rsid w:val="00987643"/>
    <w:rsid w:val="009879EB"/>
    <w:rsid w:val="009933F8"/>
    <w:rsid w:val="009936EE"/>
    <w:rsid w:val="00993EB4"/>
    <w:rsid w:val="00993F1C"/>
    <w:rsid w:val="009946D7"/>
    <w:rsid w:val="0099493D"/>
    <w:rsid w:val="0099565F"/>
    <w:rsid w:val="009A15A5"/>
    <w:rsid w:val="009A196E"/>
    <w:rsid w:val="009A1A3B"/>
    <w:rsid w:val="009A26AF"/>
    <w:rsid w:val="009A3391"/>
    <w:rsid w:val="009A3AAB"/>
    <w:rsid w:val="009A3FB2"/>
    <w:rsid w:val="009A4162"/>
    <w:rsid w:val="009A41CA"/>
    <w:rsid w:val="009A4464"/>
    <w:rsid w:val="009A5A02"/>
    <w:rsid w:val="009A5C03"/>
    <w:rsid w:val="009A6FF9"/>
    <w:rsid w:val="009A72AF"/>
    <w:rsid w:val="009B1344"/>
    <w:rsid w:val="009B19E0"/>
    <w:rsid w:val="009B2E57"/>
    <w:rsid w:val="009B3E32"/>
    <w:rsid w:val="009B4463"/>
    <w:rsid w:val="009B4E00"/>
    <w:rsid w:val="009B682A"/>
    <w:rsid w:val="009B6EFA"/>
    <w:rsid w:val="009B725F"/>
    <w:rsid w:val="009B7503"/>
    <w:rsid w:val="009B7ECA"/>
    <w:rsid w:val="009C0054"/>
    <w:rsid w:val="009C0E9D"/>
    <w:rsid w:val="009C3189"/>
    <w:rsid w:val="009C3A62"/>
    <w:rsid w:val="009C6266"/>
    <w:rsid w:val="009C6373"/>
    <w:rsid w:val="009C751B"/>
    <w:rsid w:val="009C7947"/>
    <w:rsid w:val="009C7C2A"/>
    <w:rsid w:val="009C7EFA"/>
    <w:rsid w:val="009D09EC"/>
    <w:rsid w:val="009D0E95"/>
    <w:rsid w:val="009D112D"/>
    <w:rsid w:val="009D1FA9"/>
    <w:rsid w:val="009D2F31"/>
    <w:rsid w:val="009D3C4A"/>
    <w:rsid w:val="009D4BF0"/>
    <w:rsid w:val="009D7239"/>
    <w:rsid w:val="009D7C42"/>
    <w:rsid w:val="009E19BD"/>
    <w:rsid w:val="009E1EEB"/>
    <w:rsid w:val="009E268C"/>
    <w:rsid w:val="009E298D"/>
    <w:rsid w:val="009E2A58"/>
    <w:rsid w:val="009E2F44"/>
    <w:rsid w:val="009E30D0"/>
    <w:rsid w:val="009E38B6"/>
    <w:rsid w:val="009E45DD"/>
    <w:rsid w:val="009E510B"/>
    <w:rsid w:val="009E6079"/>
    <w:rsid w:val="009E6F61"/>
    <w:rsid w:val="009E77F1"/>
    <w:rsid w:val="009F0557"/>
    <w:rsid w:val="009F0B01"/>
    <w:rsid w:val="009F143D"/>
    <w:rsid w:val="009F1BEE"/>
    <w:rsid w:val="009F258F"/>
    <w:rsid w:val="009F2A00"/>
    <w:rsid w:val="009F3A89"/>
    <w:rsid w:val="009F4A29"/>
    <w:rsid w:val="009F4B90"/>
    <w:rsid w:val="009F4F0D"/>
    <w:rsid w:val="009F5E99"/>
    <w:rsid w:val="009F63D3"/>
    <w:rsid w:val="00A007E5"/>
    <w:rsid w:val="00A008B5"/>
    <w:rsid w:val="00A00D86"/>
    <w:rsid w:val="00A0116A"/>
    <w:rsid w:val="00A01CC0"/>
    <w:rsid w:val="00A01DB2"/>
    <w:rsid w:val="00A0612E"/>
    <w:rsid w:val="00A066D4"/>
    <w:rsid w:val="00A06CFC"/>
    <w:rsid w:val="00A101D6"/>
    <w:rsid w:val="00A103F5"/>
    <w:rsid w:val="00A12763"/>
    <w:rsid w:val="00A139EF"/>
    <w:rsid w:val="00A15C48"/>
    <w:rsid w:val="00A15F35"/>
    <w:rsid w:val="00A17D88"/>
    <w:rsid w:val="00A2024B"/>
    <w:rsid w:val="00A206D1"/>
    <w:rsid w:val="00A21084"/>
    <w:rsid w:val="00A21682"/>
    <w:rsid w:val="00A22152"/>
    <w:rsid w:val="00A23765"/>
    <w:rsid w:val="00A26366"/>
    <w:rsid w:val="00A270C2"/>
    <w:rsid w:val="00A27167"/>
    <w:rsid w:val="00A30329"/>
    <w:rsid w:val="00A30D8B"/>
    <w:rsid w:val="00A31757"/>
    <w:rsid w:val="00A32E86"/>
    <w:rsid w:val="00A3487E"/>
    <w:rsid w:val="00A34963"/>
    <w:rsid w:val="00A352DA"/>
    <w:rsid w:val="00A352E0"/>
    <w:rsid w:val="00A3549E"/>
    <w:rsid w:val="00A40497"/>
    <w:rsid w:val="00A40D81"/>
    <w:rsid w:val="00A40F16"/>
    <w:rsid w:val="00A41067"/>
    <w:rsid w:val="00A41BC7"/>
    <w:rsid w:val="00A429F8"/>
    <w:rsid w:val="00A4462A"/>
    <w:rsid w:val="00A4560E"/>
    <w:rsid w:val="00A45621"/>
    <w:rsid w:val="00A464C8"/>
    <w:rsid w:val="00A47287"/>
    <w:rsid w:val="00A4789B"/>
    <w:rsid w:val="00A50301"/>
    <w:rsid w:val="00A50475"/>
    <w:rsid w:val="00A50A4D"/>
    <w:rsid w:val="00A50FFD"/>
    <w:rsid w:val="00A527B6"/>
    <w:rsid w:val="00A52DED"/>
    <w:rsid w:val="00A54342"/>
    <w:rsid w:val="00A559A9"/>
    <w:rsid w:val="00A55A05"/>
    <w:rsid w:val="00A5649E"/>
    <w:rsid w:val="00A56CA7"/>
    <w:rsid w:val="00A5716F"/>
    <w:rsid w:val="00A57327"/>
    <w:rsid w:val="00A60A7D"/>
    <w:rsid w:val="00A616A2"/>
    <w:rsid w:val="00A61AFF"/>
    <w:rsid w:val="00A620A2"/>
    <w:rsid w:val="00A62FBD"/>
    <w:rsid w:val="00A639A2"/>
    <w:rsid w:val="00A6445C"/>
    <w:rsid w:val="00A64CC0"/>
    <w:rsid w:val="00A65E2C"/>
    <w:rsid w:val="00A66B3A"/>
    <w:rsid w:val="00A66FEA"/>
    <w:rsid w:val="00A67800"/>
    <w:rsid w:val="00A7059E"/>
    <w:rsid w:val="00A72813"/>
    <w:rsid w:val="00A74064"/>
    <w:rsid w:val="00A74C89"/>
    <w:rsid w:val="00A750F4"/>
    <w:rsid w:val="00A751B2"/>
    <w:rsid w:val="00A752D8"/>
    <w:rsid w:val="00A75527"/>
    <w:rsid w:val="00A75BD1"/>
    <w:rsid w:val="00A774CD"/>
    <w:rsid w:val="00A800D7"/>
    <w:rsid w:val="00A809DB"/>
    <w:rsid w:val="00A80E07"/>
    <w:rsid w:val="00A81074"/>
    <w:rsid w:val="00A82309"/>
    <w:rsid w:val="00A82481"/>
    <w:rsid w:val="00A82548"/>
    <w:rsid w:val="00A83265"/>
    <w:rsid w:val="00A83AD4"/>
    <w:rsid w:val="00A84278"/>
    <w:rsid w:val="00A85CB7"/>
    <w:rsid w:val="00A85E13"/>
    <w:rsid w:val="00A86C19"/>
    <w:rsid w:val="00A87F2E"/>
    <w:rsid w:val="00A90465"/>
    <w:rsid w:val="00A904BF"/>
    <w:rsid w:val="00A939DE"/>
    <w:rsid w:val="00A93B94"/>
    <w:rsid w:val="00A947E8"/>
    <w:rsid w:val="00A9492D"/>
    <w:rsid w:val="00A94E07"/>
    <w:rsid w:val="00A977DF"/>
    <w:rsid w:val="00AA0260"/>
    <w:rsid w:val="00AA0626"/>
    <w:rsid w:val="00AA08AA"/>
    <w:rsid w:val="00AA0B9E"/>
    <w:rsid w:val="00AA0C11"/>
    <w:rsid w:val="00AA10B9"/>
    <w:rsid w:val="00AA1887"/>
    <w:rsid w:val="00AA19F4"/>
    <w:rsid w:val="00AA3B14"/>
    <w:rsid w:val="00AA532D"/>
    <w:rsid w:val="00AA55AC"/>
    <w:rsid w:val="00AA57FE"/>
    <w:rsid w:val="00AA5C49"/>
    <w:rsid w:val="00AA5E36"/>
    <w:rsid w:val="00AA622D"/>
    <w:rsid w:val="00AA768A"/>
    <w:rsid w:val="00AB1526"/>
    <w:rsid w:val="00AB25A2"/>
    <w:rsid w:val="00AB27C8"/>
    <w:rsid w:val="00AB2CC5"/>
    <w:rsid w:val="00AB5364"/>
    <w:rsid w:val="00AB6715"/>
    <w:rsid w:val="00AB6967"/>
    <w:rsid w:val="00AB772A"/>
    <w:rsid w:val="00AB7897"/>
    <w:rsid w:val="00AB7E85"/>
    <w:rsid w:val="00AC034F"/>
    <w:rsid w:val="00AC1DCD"/>
    <w:rsid w:val="00AC1E15"/>
    <w:rsid w:val="00AC260E"/>
    <w:rsid w:val="00AC298B"/>
    <w:rsid w:val="00AC3766"/>
    <w:rsid w:val="00AC4117"/>
    <w:rsid w:val="00AC4A0A"/>
    <w:rsid w:val="00AC6A47"/>
    <w:rsid w:val="00AC6DCA"/>
    <w:rsid w:val="00AC7412"/>
    <w:rsid w:val="00AC7888"/>
    <w:rsid w:val="00AC7AD8"/>
    <w:rsid w:val="00AC7E44"/>
    <w:rsid w:val="00AD021F"/>
    <w:rsid w:val="00AD0AA5"/>
    <w:rsid w:val="00AD0C09"/>
    <w:rsid w:val="00AD1BF6"/>
    <w:rsid w:val="00AD20F4"/>
    <w:rsid w:val="00AD28F1"/>
    <w:rsid w:val="00AD4525"/>
    <w:rsid w:val="00AD48AD"/>
    <w:rsid w:val="00AD6081"/>
    <w:rsid w:val="00AD63A7"/>
    <w:rsid w:val="00AD666B"/>
    <w:rsid w:val="00AD6EA9"/>
    <w:rsid w:val="00AD7124"/>
    <w:rsid w:val="00AD7B97"/>
    <w:rsid w:val="00AE05C2"/>
    <w:rsid w:val="00AE0B03"/>
    <w:rsid w:val="00AE11E3"/>
    <w:rsid w:val="00AE138C"/>
    <w:rsid w:val="00AE27B0"/>
    <w:rsid w:val="00AE2E6D"/>
    <w:rsid w:val="00AE35FE"/>
    <w:rsid w:val="00AE373E"/>
    <w:rsid w:val="00AE5C8F"/>
    <w:rsid w:val="00AE6534"/>
    <w:rsid w:val="00AE677F"/>
    <w:rsid w:val="00AE6ECE"/>
    <w:rsid w:val="00AE7890"/>
    <w:rsid w:val="00AF0202"/>
    <w:rsid w:val="00AF2246"/>
    <w:rsid w:val="00AF4B66"/>
    <w:rsid w:val="00AF4BE8"/>
    <w:rsid w:val="00AF51E3"/>
    <w:rsid w:val="00AF555A"/>
    <w:rsid w:val="00AF610D"/>
    <w:rsid w:val="00B005CA"/>
    <w:rsid w:val="00B00948"/>
    <w:rsid w:val="00B04426"/>
    <w:rsid w:val="00B044D1"/>
    <w:rsid w:val="00B05E3B"/>
    <w:rsid w:val="00B07B26"/>
    <w:rsid w:val="00B10569"/>
    <w:rsid w:val="00B1125C"/>
    <w:rsid w:val="00B143C6"/>
    <w:rsid w:val="00B15307"/>
    <w:rsid w:val="00B15688"/>
    <w:rsid w:val="00B15FDC"/>
    <w:rsid w:val="00B1610A"/>
    <w:rsid w:val="00B164E6"/>
    <w:rsid w:val="00B1728A"/>
    <w:rsid w:val="00B2018F"/>
    <w:rsid w:val="00B203F2"/>
    <w:rsid w:val="00B232D7"/>
    <w:rsid w:val="00B23661"/>
    <w:rsid w:val="00B24F1A"/>
    <w:rsid w:val="00B25275"/>
    <w:rsid w:val="00B266CA"/>
    <w:rsid w:val="00B270A7"/>
    <w:rsid w:val="00B3028C"/>
    <w:rsid w:val="00B307F4"/>
    <w:rsid w:val="00B30F9C"/>
    <w:rsid w:val="00B32DAE"/>
    <w:rsid w:val="00B32FD2"/>
    <w:rsid w:val="00B340E5"/>
    <w:rsid w:val="00B36113"/>
    <w:rsid w:val="00B3638D"/>
    <w:rsid w:val="00B36399"/>
    <w:rsid w:val="00B40F78"/>
    <w:rsid w:val="00B421CF"/>
    <w:rsid w:val="00B44C67"/>
    <w:rsid w:val="00B457D7"/>
    <w:rsid w:val="00B45A03"/>
    <w:rsid w:val="00B4751E"/>
    <w:rsid w:val="00B50201"/>
    <w:rsid w:val="00B507DC"/>
    <w:rsid w:val="00B510B7"/>
    <w:rsid w:val="00B51B5F"/>
    <w:rsid w:val="00B53478"/>
    <w:rsid w:val="00B54D72"/>
    <w:rsid w:val="00B55CCF"/>
    <w:rsid w:val="00B5691D"/>
    <w:rsid w:val="00B5707F"/>
    <w:rsid w:val="00B57B2B"/>
    <w:rsid w:val="00B60D51"/>
    <w:rsid w:val="00B6171F"/>
    <w:rsid w:val="00B618C8"/>
    <w:rsid w:val="00B61EE3"/>
    <w:rsid w:val="00B62613"/>
    <w:rsid w:val="00B62AD5"/>
    <w:rsid w:val="00B64793"/>
    <w:rsid w:val="00B64CEF"/>
    <w:rsid w:val="00B6520C"/>
    <w:rsid w:val="00B652DE"/>
    <w:rsid w:val="00B65FB1"/>
    <w:rsid w:val="00B669B9"/>
    <w:rsid w:val="00B67746"/>
    <w:rsid w:val="00B679B9"/>
    <w:rsid w:val="00B67DC2"/>
    <w:rsid w:val="00B71017"/>
    <w:rsid w:val="00B71FD4"/>
    <w:rsid w:val="00B72364"/>
    <w:rsid w:val="00B739B0"/>
    <w:rsid w:val="00B73E76"/>
    <w:rsid w:val="00B74138"/>
    <w:rsid w:val="00B741CE"/>
    <w:rsid w:val="00B74641"/>
    <w:rsid w:val="00B746D1"/>
    <w:rsid w:val="00B7624D"/>
    <w:rsid w:val="00B7728A"/>
    <w:rsid w:val="00B7777C"/>
    <w:rsid w:val="00B77975"/>
    <w:rsid w:val="00B77FC3"/>
    <w:rsid w:val="00B8229F"/>
    <w:rsid w:val="00B82B48"/>
    <w:rsid w:val="00B84CB7"/>
    <w:rsid w:val="00B85A18"/>
    <w:rsid w:val="00B8665E"/>
    <w:rsid w:val="00B878BB"/>
    <w:rsid w:val="00B92E60"/>
    <w:rsid w:val="00B94E25"/>
    <w:rsid w:val="00B9511F"/>
    <w:rsid w:val="00B951BB"/>
    <w:rsid w:val="00B95CAD"/>
    <w:rsid w:val="00B97883"/>
    <w:rsid w:val="00BA0219"/>
    <w:rsid w:val="00BA0894"/>
    <w:rsid w:val="00BA1128"/>
    <w:rsid w:val="00BA1324"/>
    <w:rsid w:val="00BA1B34"/>
    <w:rsid w:val="00BA21FF"/>
    <w:rsid w:val="00BA232A"/>
    <w:rsid w:val="00BA2AB8"/>
    <w:rsid w:val="00BA38CD"/>
    <w:rsid w:val="00BA4C70"/>
    <w:rsid w:val="00BA5D43"/>
    <w:rsid w:val="00BA643F"/>
    <w:rsid w:val="00BB0757"/>
    <w:rsid w:val="00BB14C5"/>
    <w:rsid w:val="00BB1946"/>
    <w:rsid w:val="00BB1CA0"/>
    <w:rsid w:val="00BB413E"/>
    <w:rsid w:val="00BB5119"/>
    <w:rsid w:val="00BB5FD0"/>
    <w:rsid w:val="00BB7440"/>
    <w:rsid w:val="00BB749A"/>
    <w:rsid w:val="00BB7BE1"/>
    <w:rsid w:val="00BC18F9"/>
    <w:rsid w:val="00BC3475"/>
    <w:rsid w:val="00BC47F6"/>
    <w:rsid w:val="00BC52EC"/>
    <w:rsid w:val="00BC5A8F"/>
    <w:rsid w:val="00BC5EA9"/>
    <w:rsid w:val="00BD05EE"/>
    <w:rsid w:val="00BD0C0F"/>
    <w:rsid w:val="00BD1AF0"/>
    <w:rsid w:val="00BD3523"/>
    <w:rsid w:val="00BD3FDF"/>
    <w:rsid w:val="00BD4FC4"/>
    <w:rsid w:val="00BD7090"/>
    <w:rsid w:val="00BE010A"/>
    <w:rsid w:val="00BE022F"/>
    <w:rsid w:val="00BE0F88"/>
    <w:rsid w:val="00BE1C78"/>
    <w:rsid w:val="00BE269F"/>
    <w:rsid w:val="00BE2B29"/>
    <w:rsid w:val="00BE3753"/>
    <w:rsid w:val="00BE5034"/>
    <w:rsid w:val="00BE59D0"/>
    <w:rsid w:val="00BE5DAE"/>
    <w:rsid w:val="00BF1500"/>
    <w:rsid w:val="00BF1E35"/>
    <w:rsid w:val="00BF37E3"/>
    <w:rsid w:val="00BF54AD"/>
    <w:rsid w:val="00BF5832"/>
    <w:rsid w:val="00BF5E27"/>
    <w:rsid w:val="00BF6602"/>
    <w:rsid w:val="00C00957"/>
    <w:rsid w:val="00C0099C"/>
    <w:rsid w:val="00C0147C"/>
    <w:rsid w:val="00C04AC1"/>
    <w:rsid w:val="00C05105"/>
    <w:rsid w:val="00C0540B"/>
    <w:rsid w:val="00C05528"/>
    <w:rsid w:val="00C05FE4"/>
    <w:rsid w:val="00C0634E"/>
    <w:rsid w:val="00C06C72"/>
    <w:rsid w:val="00C06EF6"/>
    <w:rsid w:val="00C0732B"/>
    <w:rsid w:val="00C10BC0"/>
    <w:rsid w:val="00C1209A"/>
    <w:rsid w:val="00C12B21"/>
    <w:rsid w:val="00C132A3"/>
    <w:rsid w:val="00C1403E"/>
    <w:rsid w:val="00C14470"/>
    <w:rsid w:val="00C147A6"/>
    <w:rsid w:val="00C14AA5"/>
    <w:rsid w:val="00C14ECF"/>
    <w:rsid w:val="00C16F36"/>
    <w:rsid w:val="00C17439"/>
    <w:rsid w:val="00C178C2"/>
    <w:rsid w:val="00C17FE2"/>
    <w:rsid w:val="00C21829"/>
    <w:rsid w:val="00C223AD"/>
    <w:rsid w:val="00C22699"/>
    <w:rsid w:val="00C24540"/>
    <w:rsid w:val="00C25AB2"/>
    <w:rsid w:val="00C25B14"/>
    <w:rsid w:val="00C25F66"/>
    <w:rsid w:val="00C26A2D"/>
    <w:rsid w:val="00C2730C"/>
    <w:rsid w:val="00C30C61"/>
    <w:rsid w:val="00C30F24"/>
    <w:rsid w:val="00C30FBA"/>
    <w:rsid w:val="00C320EE"/>
    <w:rsid w:val="00C33FF3"/>
    <w:rsid w:val="00C34050"/>
    <w:rsid w:val="00C3634A"/>
    <w:rsid w:val="00C40982"/>
    <w:rsid w:val="00C41D44"/>
    <w:rsid w:val="00C4234E"/>
    <w:rsid w:val="00C424FA"/>
    <w:rsid w:val="00C42F8B"/>
    <w:rsid w:val="00C4388A"/>
    <w:rsid w:val="00C4392B"/>
    <w:rsid w:val="00C43ACA"/>
    <w:rsid w:val="00C45923"/>
    <w:rsid w:val="00C46A06"/>
    <w:rsid w:val="00C47C8E"/>
    <w:rsid w:val="00C50111"/>
    <w:rsid w:val="00C50134"/>
    <w:rsid w:val="00C51148"/>
    <w:rsid w:val="00C512C7"/>
    <w:rsid w:val="00C5173B"/>
    <w:rsid w:val="00C520FA"/>
    <w:rsid w:val="00C52E65"/>
    <w:rsid w:val="00C53F3A"/>
    <w:rsid w:val="00C55E0C"/>
    <w:rsid w:val="00C562C4"/>
    <w:rsid w:val="00C565FF"/>
    <w:rsid w:val="00C57239"/>
    <w:rsid w:val="00C57494"/>
    <w:rsid w:val="00C574C0"/>
    <w:rsid w:val="00C57F46"/>
    <w:rsid w:val="00C6060A"/>
    <w:rsid w:val="00C60B30"/>
    <w:rsid w:val="00C60CE3"/>
    <w:rsid w:val="00C61082"/>
    <w:rsid w:val="00C61960"/>
    <w:rsid w:val="00C61A5A"/>
    <w:rsid w:val="00C624CC"/>
    <w:rsid w:val="00C62EB1"/>
    <w:rsid w:val="00C639D6"/>
    <w:rsid w:val="00C63A54"/>
    <w:rsid w:val="00C63EF3"/>
    <w:rsid w:val="00C65FAC"/>
    <w:rsid w:val="00C6637F"/>
    <w:rsid w:val="00C66FE8"/>
    <w:rsid w:val="00C67053"/>
    <w:rsid w:val="00C74B8F"/>
    <w:rsid w:val="00C7516C"/>
    <w:rsid w:val="00C753E8"/>
    <w:rsid w:val="00C777D5"/>
    <w:rsid w:val="00C805E8"/>
    <w:rsid w:val="00C809C2"/>
    <w:rsid w:val="00C81422"/>
    <w:rsid w:val="00C817FC"/>
    <w:rsid w:val="00C82080"/>
    <w:rsid w:val="00C82BF2"/>
    <w:rsid w:val="00C85633"/>
    <w:rsid w:val="00C867A9"/>
    <w:rsid w:val="00C87EFB"/>
    <w:rsid w:val="00C900ED"/>
    <w:rsid w:val="00C90806"/>
    <w:rsid w:val="00C90904"/>
    <w:rsid w:val="00C91B68"/>
    <w:rsid w:val="00C91E6E"/>
    <w:rsid w:val="00C92317"/>
    <w:rsid w:val="00C93B79"/>
    <w:rsid w:val="00C944BD"/>
    <w:rsid w:val="00C9592D"/>
    <w:rsid w:val="00C95E93"/>
    <w:rsid w:val="00C960E5"/>
    <w:rsid w:val="00C97561"/>
    <w:rsid w:val="00C97F08"/>
    <w:rsid w:val="00CA56EC"/>
    <w:rsid w:val="00CA6AB5"/>
    <w:rsid w:val="00CA7EF7"/>
    <w:rsid w:val="00CB0420"/>
    <w:rsid w:val="00CB1429"/>
    <w:rsid w:val="00CB1832"/>
    <w:rsid w:val="00CB3001"/>
    <w:rsid w:val="00CB3366"/>
    <w:rsid w:val="00CB38BF"/>
    <w:rsid w:val="00CB3D02"/>
    <w:rsid w:val="00CB54FF"/>
    <w:rsid w:val="00CB6BC9"/>
    <w:rsid w:val="00CB6C69"/>
    <w:rsid w:val="00CB6CB1"/>
    <w:rsid w:val="00CB7D67"/>
    <w:rsid w:val="00CB7E69"/>
    <w:rsid w:val="00CB7FF6"/>
    <w:rsid w:val="00CC0FD8"/>
    <w:rsid w:val="00CC1F7C"/>
    <w:rsid w:val="00CC4098"/>
    <w:rsid w:val="00CC42F3"/>
    <w:rsid w:val="00CC460F"/>
    <w:rsid w:val="00CC50D8"/>
    <w:rsid w:val="00CC5766"/>
    <w:rsid w:val="00CC6EF4"/>
    <w:rsid w:val="00CC7ACC"/>
    <w:rsid w:val="00CC7D30"/>
    <w:rsid w:val="00CC7F2E"/>
    <w:rsid w:val="00CD064C"/>
    <w:rsid w:val="00CD0ACA"/>
    <w:rsid w:val="00CD145B"/>
    <w:rsid w:val="00CD18A3"/>
    <w:rsid w:val="00CD62B2"/>
    <w:rsid w:val="00CD6A0D"/>
    <w:rsid w:val="00CD6C13"/>
    <w:rsid w:val="00CD717F"/>
    <w:rsid w:val="00CE1124"/>
    <w:rsid w:val="00CE1C4C"/>
    <w:rsid w:val="00CE5F49"/>
    <w:rsid w:val="00CE6E01"/>
    <w:rsid w:val="00CE6EE6"/>
    <w:rsid w:val="00CE7D81"/>
    <w:rsid w:val="00CF0BD4"/>
    <w:rsid w:val="00CF14D3"/>
    <w:rsid w:val="00CF28D5"/>
    <w:rsid w:val="00CF3218"/>
    <w:rsid w:val="00CF3D07"/>
    <w:rsid w:val="00CF5083"/>
    <w:rsid w:val="00CF5E23"/>
    <w:rsid w:val="00CF6399"/>
    <w:rsid w:val="00CF6F71"/>
    <w:rsid w:val="00CF7145"/>
    <w:rsid w:val="00D00A25"/>
    <w:rsid w:val="00D015F1"/>
    <w:rsid w:val="00D01839"/>
    <w:rsid w:val="00D0294A"/>
    <w:rsid w:val="00D0331A"/>
    <w:rsid w:val="00D034EE"/>
    <w:rsid w:val="00D036CD"/>
    <w:rsid w:val="00D0414B"/>
    <w:rsid w:val="00D0587C"/>
    <w:rsid w:val="00D06C0A"/>
    <w:rsid w:val="00D06F09"/>
    <w:rsid w:val="00D072AD"/>
    <w:rsid w:val="00D10EBF"/>
    <w:rsid w:val="00D134A4"/>
    <w:rsid w:val="00D137FC"/>
    <w:rsid w:val="00D1476C"/>
    <w:rsid w:val="00D14A99"/>
    <w:rsid w:val="00D16525"/>
    <w:rsid w:val="00D16734"/>
    <w:rsid w:val="00D17B49"/>
    <w:rsid w:val="00D17EC3"/>
    <w:rsid w:val="00D203EA"/>
    <w:rsid w:val="00D20877"/>
    <w:rsid w:val="00D21630"/>
    <w:rsid w:val="00D21B29"/>
    <w:rsid w:val="00D21FE8"/>
    <w:rsid w:val="00D225EA"/>
    <w:rsid w:val="00D22A13"/>
    <w:rsid w:val="00D24ECA"/>
    <w:rsid w:val="00D26006"/>
    <w:rsid w:val="00D26BAA"/>
    <w:rsid w:val="00D27367"/>
    <w:rsid w:val="00D27956"/>
    <w:rsid w:val="00D301A5"/>
    <w:rsid w:val="00D30DDC"/>
    <w:rsid w:val="00D310CD"/>
    <w:rsid w:val="00D34579"/>
    <w:rsid w:val="00D3473D"/>
    <w:rsid w:val="00D34C6C"/>
    <w:rsid w:val="00D35891"/>
    <w:rsid w:val="00D35C5C"/>
    <w:rsid w:val="00D3656C"/>
    <w:rsid w:val="00D36B48"/>
    <w:rsid w:val="00D37064"/>
    <w:rsid w:val="00D4212C"/>
    <w:rsid w:val="00D4368E"/>
    <w:rsid w:val="00D44CBA"/>
    <w:rsid w:val="00D4541B"/>
    <w:rsid w:val="00D46573"/>
    <w:rsid w:val="00D472F1"/>
    <w:rsid w:val="00D51C2A"/>
    <w:rsid w:val="00D51E98"/>
    <w:rsid w:val="00D52653"/>
    <w:rsid w:val="00D52BAB"/>
    <w:rsid w:val="00D5340C"/>
    <w:rsid w:val="00D54131"/>
    <w:rsid w:val="00D551C9"/>
    <w:rsid w:val="00D55302"/>
    <w:rsid w:val="00D555F6"/>
    <w:rsid w:val="00D567C1"/>
    <w:rsid w:val="00D60024"/>
    <w:rsid w:val="00D60344"/>
    <w:rsid w:val="00D60B09"/>
    <w:rsid w:val="00D62C24"/>
    <w:rsid w:val="00D62CA3"/>
    <w:rsid w:val="00D633BE"/>
    <w:rsid w:val="00D6388A"/>
    <w:rsid w:val="00D643A8"/>
    <w:rsid w:val="00D64471"/>
    <w:rsid w:val="00D649B6"/>
    <w:rsid w:val="00D64E37"/>
    <w:rsid w:val="00D67944"/>
    <w:rsid w:val="00D70A75"/>
    <w:rsid w:val="00D729BB"/>
    <w:rsid w:val="00D72A99"/>
    <w:rsid w:val="00D72C16"/>
    <w:rsid w:val="00D7336D"/>
    <w:rsid w:val="00D74384"/>
    <w:rsid w:val="00D74C4C"/>
    <w:rsid w:val="00D7584D"/>
    <w:rsid w:val="00D76972"/>
    <w:rsid w:val="00D76B03"/>
    <w:rsid w:val="00D77EDB"/>
    <w:rsid w:val="00D81D75"/>
    <w:rsid w:val="00D83028"/>
    <w:rsid w:val="00D8329B"/>
    <w:rsid w:val="00D832BD"/>
    <w:rsid w:val="00D84056"/>
    <w:rsid w:val="00D843E2"/>
    <w:rsid w:val="00D8450C"/>
    <w:rsid w:val="00D8460D"/>
    <w:rsid w:val="00D84A0C"/>
    <w:rsid w:val="00D855C3"/>
    <w:rsid w:val="00D905BA"/>
    <w:rsid w:val="00D92697"/>
    <w:rsid w:val="00D92852"/>
    <w:rsid w:val="00D92CC7"/>
    <w:rsid w:val="00D933E1"/>
    <w:rsid w:val="00D95C17"/>
    <w:rsid w:val="00D95C65"/>
    <w:rsid w:val="00D96AC0"/>
    <w:rsid w:val="00D973B3"/>
    <w:rsid w:val="00D97AB7"/>
    <w:rsid w:val="00DA0619"/>
    <w:rsid w:val="00DA0E66"/>
    <w:rsid w:val="00DA2D8C"/>
    <w:rsid w:val="00DA424F"/>
    <w:rsid w:val="00DA4636"/>
    <w:rsid w:val="00DA70A5"/>
    <w:rsid w:val="00DA7175"/>
    <w:rsid w:val="00DB089E"/>
    <w:rsid w:val="00DB0AB9"/>
    <w:rsid w:val="00DB1107"/>
    <w:rsid w:val="00DB1234"/>
    <w:rsid w:val="00DB1528"/>
    <w:rsid w:val="00DB1957"/>
    <w:rsid w:val="00DB1D52"/>
    <w:rsid w:val="00DB2423"/>
    <w:rsid w:val="00DB443C"/>
    <w:rsid w:val="00DB4F4E"/>
    <w:rsid w:val="00DB6CC1"/>
    <w:rsid w:val="00DB7406"/>
    <w:rsid w:val="00DB771E"/>
    <w:rsid w:val="00DC0113"/>
    <w:rsid w:val="00DC0F3C"/>
    <w:rsid w:val="00DC0F84"/>
    <w:rsid w:val="00DC14B9"/>
    <w:rsid w:val="00DC1D64"/>
    <w:rsid w:val="00DC2320"/>
    <w:rsid w:val="00DC242F"/>
    <w:rsid w:val="00DC2757"/>
    <w:rsid w:val="00DC6588"/>
    <w:rsid w:val="00DC69BF"/>
    <w:rsid w:val="00DC6E15"/>
    <w:rsid w:val="00DC6F10"/>
    <w:rsid w:val="00DD2F72"/>
    <w:rsid w:val="00DD41EE"/>
    <w:rsid w:val="00DD452F"/>
    <w:rsid w:val="00DD4B8C"/>
    <w:rsid w:val="00DD4C0D"/>
    <w:rsid w:val="00DD5C14"/>
    <w:rsid w:val="00DD5C54"/>
    <w:rsid w:val="00DD5E4E"/>
    <w:rsid w:val="00DD5F59"/>
    <w:rsid w:val="00DD69A8"/>
    <w:rsid w:val="00DE0C81"/>
    <w:rsid w:val="00DE1243"/>
    <w:rsid w:val="00DE1682"/>
    <w:rsid w:val="00DE1C26"/>
    <w:rsid w:val="00DE36A5"/>
    <w:rsid w:val="00DE4E83"/>
    <w:rsid w:val="00DE7057"/>
    <w:rsid w:val="00DE71E4"/>
    <w:rsid w:val="00DF0465"/>
    <w:rsid w:val="00DF053D"/>
    <w:rsid w:val="00DF09AE"/>
    <w:rsid w:val="00DF2DD6"/>
    <w:rsid w:val="00DF3C8D"/>
    <w:rsid w:val="00DF413A"/>
    <w:rsid w:val="00DF5530"/>
    <w:rsid w:val="00DF5E95"/>
    <w:rsid w:val="00E003D9"/>
    <w:rsid w:val="00E00837"/>
    <w:rsid w:val="00E01C87"/>
    <w:rsid w:val="00E03264"/>
    <w:rsid w:val="00E04662"/>
    <w:rsid w:val="00E123CF"/>
    <w:rsid w:val="00E12C21"/>
    <w:rsid w:val="00E1348C"/>
    <w:rsid w:val="00E1534A"/>
    <w:rsid w:val="00E155A6"/>
    <w:rsid w:val="00E164CC"/>
    <w:rsid w:val="00E20A60"/>
    <w:rsid w:val="00E228D3"/>
    <w:rsid w:val="00E22EAD"/>
    <w:rsid w:val="00E23B9D"/>
    <w:rsid w:val="00E23D1E"/>
    <w:rsid w:val="00E243C7"/>
    <w:rsid w:val="00E247C7"/>
    <w:rsid w:val="00E24CEF"/>
    <w:rsid w:val="00E269C0"/>
    <w:rsid w:val="00E27A65"/>
    <w:rsid w:val="00E27AA4"/>
    <w:rsid w:val="00E27AE8"/>
    <w:rsid w:val="00E27C9B"/>
    <w:rsid w:val="00E313BF"/>
    <w:rsid w:val="00E324C3"/>
    <w:rsid w:val="00E338BA"/>
    <w:rsid w:val="00E365E7"/>
    <w:rsid w:val="00E36689"/>
    <w:rsid w:val="00E3692D"/>
    <w:rsid w:val="00E3748B"/>
    <w:rsid w:val="00E37BE0"/>
    <w:rsid w:val="00E40D46"/>
    <w:rsid w:val="00E447CD"/>
    <w:rsid w:val="00E45E90"/>
    <w:rsid w:val="00E462F8"/>
    <w:rsid w:val="00E46829"/>
    <w:rsid w:val="00E476C4"/>
    <w:rsid w:val="00E50249"/>
    <w:rsid w:val="00E509E8"/>
    <w:rsid w:val="00E51CE7"/>
    <w:rsid w:val="00E54491"/>
    <w:rsid w:val="00E55148"/>
    <w:rsid w:val="00E55C53"/>
    <w:rsid w:val="00E56053"/>
    <w:rsid w:val="00E563E0"/>
    <w:rsid w:val="00E573FA"/>
    <w:rsid w:val="00E603FD"/>
    <w:rsid w:val="00E605BE"/>
    <w:rsid w:val="00E614FF"/>
    <w:rsid w:val="00E62BAB"/>
    <w:rsid w:val="00E62D86"/>
    <w:rsid w:val="00E62E73"/>
    <w:rsid w:val="00E632A6"/>
    <w:rsid w:val="00E6394F"/>
    <w:rsid w:val="00E63CD9"/>
    <w:rsid w:val="00E63E4A"/>
    <w:rsid w:val="00E6499C"/>
    <w:rsid w:val="00E64ACC"/>
    <w:rsid w:val="00E66E42"/>
    <w:rsid w:val="00E67BE4"/>
    <w:rsid w:val="00E70A7A"/>
    <w:rsid w:val="00E70E34"/>
    <w:rsid w:val="00E71166"/>
    <w:rsid w:val="00E71C84"/>
    <w:rsid w:val="00E736DE"/>
    <w:rsid w:val="00E73B93"/>
    <w:rsid w:val="00E74158"/>
    <w:rsid w:val="00E745B3"/>
    <w:rsid w:val="00E74A0D"/>
    <w:rsid w:val="00E75A0E"/>
    <w:rsid w:val="00E75F79"/>
    <w:rsid w:val="00E77EA8"/>
    <w:rsid w:val="00E804AD"/>
    <w:rsid w:val="00E80DCB"/>
    <w:rsid w:val="00E81297"/>
    <w:rsid w:val="00E81A5A"/>
    <w:rsid w:val="00E82A74"/>
    <w:rsid w:val="00E82EBD"/>
    <w:rsid w:val="00E83CC9"/>
    <w:rsid w:val="00E84669"/>
    <w:rsid w:val="00E853BC"/>
    <w:rsid w:val="00E85774"/>
    <w:rsid w:val="00E86EC7"/>
    <w:rsid w:val="00E872EE"/>
    <w:rsid w:val="00E87592"/>
    <w:rsid w:val="00E875E6"/>
    <w:rsid w:val="00E87D2F"/>
    <w:rsid w:val="00E919B6"/>
    <w:rsid w:val="00E91B3B"/>
    <w:rsid w:val="00E933F3"/>
    <w:rsid w:val="00E93FC1"/>
    <w:rsid w:val="00E9476F"/>
    <w:rsid w:val="00E94ACA"/>
    <w:rsid w:val="00E95531"/>
    <w:rsid w:val="00E956CC"/>
    <w:rsid w:val="00E9577F"/>
    <w:rsid w:val="00E9613A"/>
    <w:rsid w:val="00E97DEC"/>
    <w:rsid w:val="00EA10B2"/>
    <w:rsid w:val="00EA1828"/>
    <w:rsid w:val="00EA1ACE"/>
    <w:rsid w:val="00EA1BE6"/>
    <w:rsid w:val="00EA1F14"/>
    <w:rsid w:val="00EA2F9A"/>
    <w:rsid w:val="00EA34C3"/>
    <w:rsid w:val="00EA3CEA"/>
    <w:rsid w:val="00EA4DBD"/>
    <w:rsid w:val="00EA542E"/>
    <w:rsid w:val="00EA57AD"/>
    <w:rsid w:val="00EA6E3C"/>
    <w:rsid w:val="00EA6E73"/>
    <w:rsid w:val="00EB041C"/>
    <w:rsid w:val="00EB190C"/>
    <w:rsid w:val="00EB2156"/>
    <w:rsid w:val="00EB2213"/>
    <w:rsid w:val="00EB2A01"/>
    <w:rsid w:val="00EB3677"/>
    <w:rsid w:val="00EB386D"/>
    <w:rsid w:val="00EB39C1"/>
    <w:rsid w:val="00EB4AF3"/>
    <w:rsid w:val="00EB52EF"/>
    <w:rsid w:val="00EB5363"/>
    <w:rsid w:val="00EB58EE"/>
    <w:rsid w:val="00EB72A2"/>
    <w:rsid w:val="00EB7CE8"/>
    <w:rsid w:val="00EC0CBD"/>
    <w:rsid w:val="00EC196F"/>
    <w:rsid w:val="00EC1FA3"/>
    <w:rsid w:val="00EC2E17"/>
    <w:rsid w:val="00EC31E5"/>
    <w:rsid w:val="00EC3800"/>
    <w:rsid w:val="00EC3FCB"/>
    <w:rsid w:val="00EC4467"/>
    <w:rsid w:val="00EC4B43"/>
    <w:rsid w:val="00EC53C6"/>
    <w:rsid w:val="00EC5847"/>
    <w:rsid w:val="00EC5CEC"/>
    <w:rsid w:val="00EC6101"/>
    <w:rsid w:val="00EC6B56"/>
    <w:rsid w:val="00EC6FCC"/>
    <w:rsid w:val="00EC7073"/>
    <w:rsid w:val="00ED09AB"/>
    <w:rsid w:val="00ED1578"/>
    <w:rsid w:val="00ED26D9"/>
    <w:rsid w:val="00ED2947"/>
    <w:rsid w:val="00ED29C1"/>
    <w:rsid w:val="00ED33C9"/>
    <w:rsid w:val="00ED38E7"/>
    <w:rsid w:val="00ED3C7C"/>
    <w:rsid w:val="00ED664C"/>
    <w:rsid w:val="00ED68AA"/>
    <w:rsid w:val="00ED6BA3"/>
    <w:rsid w:val="00ED6BDD"/>
    <w:rsid w:val="00ED7543"/>
    <w:rsid w:val="00ED7B22"/>
    <w:rsid w:val="00ED7D19"/>
    <w:rsid w:val="00ED7FEC"/>
    <w:rsid w:val="00EE0328"/>
    <w:rsid w:val="00EE10CE"/>
    <w:rsid w:val="00EE1CCD"/>
    <w:rsid w:val="00EE2DAF"/>
    <w:rsid w:val="00EE3B2F"/>
    <w:rsid w:val="00EE3E71"/>
    <w:rsid w:val="00EE4912"/>
    <w:rsid w:val="00EE5455"/>
    <w:rsid w:val="00EE5722"/>
    <w:rsid w:val="00EE6080"/>
    <w:rsid w:val="00EE617D"/>
    <w:rsid w:val="00EF122A"/>
    <w:rsid w:val="00EF195E"/>
    <w:rsid w:val="00EF20EA"/>
    <w:rsid w:val="00EF2944"/>
    <w:rsid w:val="00EF2A32"/>
    <w:rsid w:val="00EF4841"/>
    <w:rsid w:val="00EF70C6"/>
    <w:rsid w:val="00F00A4B"/>
    <w:rsid w:val="00F00B3E"/>
    <w:rsid w:val="00F01AAD"/>
    <w:rsid w:val="00F025D2"/>
    <w:rsid w:val="00F02DC1"/>
    <w:rsid w:val="00F03507"/>
    <w:rsid w:val="00F04233"/>
    <w:rsid w:val="00F04CD9"/>
    <w:rsid w:val="00F055B1"/>
    <w:rsid w:val="00F06086"/>
    <w:rsid w:val="00F06DD2"/>
    <w:rsid w:val="00F06FDB"/>
    <w:rsid w:val="00F0745A"/>
    <w:rsid w:val="00F10E7B"/>
    <w:rsid w:val="00F11FC4"/>
    <w:rsid w:val="00F15542"/>
    <w:rsid w:val="00F20B75"/>
    <w:rsid w:val="00F20C79"/>
    <w:rsid w:val="00F20FE3"/>
    <w:rsid w:val="00F21248"/>
    <w:rsid w:val="00F22573"/>
    <w:rsid w:val="00F22718"/>
    <w:rsid w:val="00F2275E"/>
    <w:rsid w:val="00F245F2"/>
    <w:rsid w:val="00F24E1B"/>
    <w:rsid w:val="00F25690"/>
    <w:rsid w:val="00F256DA"/>
    <w:rsid w:val="00F264FB"/>
    <w:rsid w:val="00F2651E"/>
    <w:rsid w:val="00F3036E"/>
    <w:rsid w:val="00F30757"/>
    <w:rsid w:val="00F30DE1"/>
    <w:rsid w:val="00F31257"/>
    <w:rsid w:val="00F32D0D"/>
    <w:rsid w:val="00F3380F"/>
    <w:rsid w:val="00F33BB2"/>
    <w:rsid w:val="00F34636"/>
    <w:rsid w:val="00F34BAE"/>
    <w:rsid w:val="00F35308"/>
    <w:rsid w:val="00F363C4"/>
    <w:rsid w:val="00F3739F"/>
    <w:rsid w:val="00F42773"/>
    <w:rsid w:val="00F4465E"/>
    <w:rsid w:val="00F44875"/>
    <w:rsid w:val="00F44900"/>
    <w:rsid w:val="00F45CF1"/>
    <w:rsid w:val="00F4621D"/>
    <w:rsid w:val="00F471C5"/>
    <w:rsid w:val="00F475FB"/>
    <w:rsid w:val="00F50CD4"/>
    <w:rsid w:val="00F51660"/>
    <w:rsid w:val="00F5195A"/>
    <w:rsid w:val="00F54E26"/>
    <w:rsid w:val="00F55448"/>
    <w:rsid w:val="00F56B0F"/>
    <w:rsid w:val="00F60733"/>
    <w:rsid w:val="00F607A9"/>
    <w:rsid w:val="00F60EE2"/>
    <w:rsid w:val="00F61180"/>
    <w:rsid w:val="00F639C2"/>
    <w:rsid w:val="00F63EAF"/>
    <w:rsid w:val="00F63EE2"/>
    <w:rsid w:val="00F64C0A"/>
    <w:rsid w:val="00F64ECC"/>
    <w:rsid w:val="00F64F2D"/>
    <w:rsid w:val="00F6560A"/>
    <w:rsid w:val="00F662C6"/>
    <w:rsid w:val="00F67171"/>
    <w:rsid w:val="00F67A36"/>
    <w:rsid w:val="00F71002"/>
    <w:rsid w:val="00F71D45"/>
    <w:rsid w:val="00F7425D"/>
    <w:rsid w:val="00F75EB9"/>
    <w:rsid w:val="00F76533"/>
    <w:rsid w:val="00F76A3D"/>
    <w:rsid w:val="00F76A9D"/>
    <w:rsid w:val="00F76DF1"/>
    <w:rsid w:val="00F77456"/>
    <w:rsid w:val="00F800D6"/>
    <w:rsid w:val="00F80475"/>
    <w:rsid w:val="00F805B7"/>
    <w:rsid w:val="00F807DE"/>
    <w:rsid w:val="00F81489"/>
    <w:rsid w:val="00F818D2"/>
    <w:rsid w:val="00F81E9A"/>
    <w:rsid w:val="00F8270E"/>
    <w:rsid w:val="00F82D9A"/>
    <w:rsid w:val="00F82E04"/>
    <w:rsid w:val="00F834D9"/>
    <w:rsid w:val="00F8561F"/>
    <w:rsid w:val="00F85DE1"/>
    <w:rsid w:val="00F863D0"/>
    <w:rsid w:val="00F86770"/>
    <w:rsid w:val="00F87F19"/>
    <w:rsid w:val="00F902D7"/>
    <w:rsid w:val="00F903C5"/>
    <w:rsid w:val="00F90B73"/>
    <w:rsid w:val="00F91477"/>
    <w:rsid w:val="00F9246C"/>
    <w:rsid w:val="00F93066"/>
    <w:rsid w:val="00F94505"/>
    <w:rsid w:val="00F9499A"/>
    <w:rsid w:val="00F94CD9"/>
    <w:rsid w:val="00F95678"/>
    <w:rsid w:val="00F95B4C"/>
    <w:rsid w:val="00F95FB6"/>
    <w:rsid w:val="00F97F4A"/>
    <w:rsid w:val="00FA01ED"/>
    <w:rsid w:val="00FA04B6"/>
    <w:rsid w:val="00FA11A2"/>
    <w:rsid w:val="00FA13BA"/>
    <w:rsid w:val="00FA1AFF"/>
    <w:rsid w:val="00FA2F60"/>
    <w:rsid w:val="00FA3091"/>
    <w:rsid w:val="00FA3803"/>
    <w:rsid w:val="00FA3B00"/>
    <w:rsid w:val="00FA50E1"/>
    <w:rsid w:val="00FA5129"/>
    <w:rsid w:val="00FA5BBE"/>
    <w:rsid w:val="00FA61A4"/>
    <w:rsid w:val="00FA7D35"/>
    <w:rsid w:val="00FB029E"/>
    <w:rsid w:val="00FB0B7E"/>
    <w:rsid w:val="00FB0E9A"/>
    <w:rsid w:val="00FB1241"/>
    <w:rsid w:val="00FB1548"/>
    <w:rsid w:val="00FB27EC"/>
    <w:rsid w:val="00FB2846"/>
    <w:rsid w:val="00FB2E3F"/>
    <w:rsid w:val="00FB2F22"/>
    <w:rsid w:val="00FB3668"/>
    <w:rsid w:val="00FB596C"/>
    <w:rsid w:val="00FB5C5D"/>
    <w:rsid w:val="00FB631B"/>
    <w:rsid w:val="00FC1942"/>
    <w:rsid w:val="00FC1F8E"/>
    <w:rsid w:val="00FC1F9E"/>
    <w:rsid w:val="00FC33B2"/>
    <w:rsid w:val="00FC38A5"/>
    <w:rsid w:val="00FC47CA"/>
    <w:rsid w:val="00FD00C4"/>
    <w:rsid w:val="00FD010D"/>
    <w:rsid w:val="00FD0EC8"/>
    <w:rsid w:val="00FD11EB"/>
    <w:rsid w:val="00FD20F8"/>
    <w:rsid w:val="00FD26E2"/>
    <w:rsid w:val="00FD277F"/>
    <w:rsid w:val="00FD3E6D"/>
    <w:rsid w:val="00FD5033"/>
    <w:rsid w:val="00FD562D"/>
    <w:rsid w:val="00FD5CE3"/>
    <w:rsid w:val="00FD6877"/>
    <w:rsid w:val="00FD72CD"/>
    <w:rsid w:val="00FD7A38"/>
    <w:rsid w:val="00FE065E"/>
    <w:rsid w:val="00FE0BB7"/>
    <w:rsid w:val="00FE2274"/>
    <w:rsid w:val="00FE23A9"/>
    <w:rsid w:val="00FE5EF1"/>
    <w:rsid w:val="00FE6C9D"/>
    <w:rsid w:val="00FF0054"/>
    <w:rsid w:val="00FF16E0"/>
    <w:rsid w:val="00FF4019"/>
    <w:rsid w:val="00FF4232"/>
    <w:rsid w:val="00FF43EA"/>
    <w:rsid w:val="00FF4483"/>
    <w:rsid w:val="00FF44BF"/>
    <w:rsid w:val="00FF56CF"/>
    <w:rsid w:val="00FF5C9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372CF1"/>
    <w:pPr>
      <w:jc w:val="both"/>
    </w:pPr>
    <w:rPr>
      <w:rFonts w:ascii="Calibri" w:hAnsi="Calibri"/>
      <w:sz w:val="22"/>
      <w:lang w:val="en-GB"/>
    </w:rPr>
  </w:style>
  <w:style w:type="paragraph" w:styleId="10">
    <w:name w:val="heading 1"/>
    <w:aliases w:val="TOC"/>
    <w:basedOn w:val="a1"/>
    <w:next w:val="a1"/>
    <w:link w:val="1Char"/>
    <w:uiPriority w:val="99"/>
    <w:qFormat/>
    <w:rsid w:val="000853CC"/>
    <w:pPr>
      <w:keepNext/>
      <w:spacing w:line="360" w:lineRule="auto"/>
      <w:jc w:val="center"/>
      <w:outlineLvl w:val="0"/>
    </w:pPr>
    <w:rPr>
      <w:rFonts w:ascii="Cambria" w:hAnsi="Cambria"/>
      <w:b/>
      <w:kern w:val="32"/>
      <w:sz w:val="32"/>
    </w:rPr>
  </w:style>
  <w:style w:type="paragraph" w:styleId="21">
    <w:name w:val="heading 2"/>
    <w:aliases w:val="h2,Heading 2 char"/>
    <w:basedOn w:val="a1"/>
    <w:next w:val="a1"/>
    <w:link w:val="2Char"/>
    <w:uiPriority w:val="99"/>
    <w:qFormat/>
    <w:rsid w:val="000853CC"/>
    <w:pPr>
      <w:keepNext/>
      <w:spacing w:after="240"/>
      <w:outlineLvl w:val="1"/>
    </w:pPr>
    <w:rPr>
      <w:rFonts w:ascii="Cambria" w:hAnsi="Cambria"/>
      <w:b/>
      <w:i/>
      <w:sz w:val="28"/>
    </w:rPr>
  </w:style>
  <w:style w:type="paragraph" w:styleId="3">
    <w:name w:val="heading 3"/>
    <w:aliases w:val="Level 1 - 1,Heading3,Heading 3 Heading3,Underrubrik2"/>
    <w:basedOn w:val="a1"/>
    <w:next w:val="a1"/>
    <w:link w:val="3Char"/>
    <w:uiPriority w:val="99"/>
    <w:qFormat/>
    <w:rsid w:val="000853CC"/>
    <w:pPr>
      <w:keepNext/>
      <w:tabs>
        <w:tab w:val="num" w:pos="576"/>
      </w:tabs>
      <w:spacing w:after="240"/>
      <w:outlineLvl w:val="2"/>
    </w:pPr>
    <w:rPr>
      <w:rFonts w:ascii="Cambria" w:hAnsi="Cambria"/>
      <w:b/>
      <w:sz w:val="26"/>
    </w:rPr>
  </w:style>
  <w:style w:type="paragraph" w:styleId="4">
    <w:name w:val="heading 4"/>
    <w:basedOn w:val="a1"/>
    <w:next w:val="a1"/>
    <w:link w:val="4Char"/>
    <w:uiPriority w:val="99"/>
    <w:qFormat/>
    <w:rsid w:val="000853CC"/>
    <w:pPr>
      <w:keepNext/>
      <w:outlineLvl w:val="3"/>
    </w:pPr>
    <w:rPr>
      <w:b/>
      <w:sz w:val="28"/>
    </w:rPr>
  </w:style>
  <w:style w:type="paragraph" w:styleId="5">
    <w:name w:val="heading 5"/>
    <w:basedOn w:val="a1"/>
    <w:next w:val="a1"/>
    <w:link w:val="5Char"/>
    <w:uiPriority w:val="99"/>
    <w:qFormat/>
    <w:rsid w:val="000853CC"/>
    <w:pPr>
      <w:keepNext/>
      <w:jc w:val="center"/>
      <w:outlineLvl w:val="4"/>
    </w:pPr>
    <w:rPr>
      <w:b/>
      <w:i/>
      <w:sz w:val="26"/>
    </w:rPr>
  </w:style>
  <w:style w:type="paragraph" w:styleId="6">
    <w:name w:val="heading 6"/>
    <w:basedOn w:val="a1"/>
    <w:next w:val="a1"/>
    <w:link w:val="6Char"/>
    <w:uiPriority w:val="99"/>
    <w:qFormat/>
    <w:rsid w:val="00B77FC3"/>
    <w:pPr>
      <w:keepNext/>
      <w:spacing w:before="240" w:after="120"/>
      <w:outlineLvl w:val="5"/>
    </w:pPr>
    <w:rPr>
      <w:b/>
    </w:rPr>
  </w:style>
  <w:style w:type="paragraph" w:styleId="7">
    <w:name w:val="heading 7"/>
    <w:basedOn w:val="a1"/>
    <w:next w:val="a1"/>
    <w:link w:val="7Char"/>
    <w:uiPriority w:val="99"/>
    <w:qFormat/>
    <w:rsid w:val="000853CC"/>
    <w:pPr>
      <w:keepNext/>
      <w:jc w:val="center"/>
      <w:outlineLvl w:val="6"/>
    </w:pPr>
    <w:rPr>
      <w:sz w:val="24"/>
    </w:rPr>
  </w:style>
  <w:style w:type="paragraph" w:styleId="8">
    <w:name w:val="heading 8"/>
    <w:basedOn w:val="a1"/>
    <w:next w:val="a1"/>
    <w:link w:val="8Char"/>
    <w:uiPriority w:val="99"/>
    <w:qFormat/>
    <w:rsid w:val="000853CC"/>
    <w:pPr>
      <w:keepNext/>
      <w:outlineLvl w:val="7"/>
    </w:pPr>
    <w:rPr>
      <w:i/>
      <w:sz w:val="24"/>
    </w:rPr>
  </w:style>
  <w:style w:type="paragraph" w:styleId="9">
    <w:name w:val="heading 9"/>
    <w:basedOn w:val="a1"/>
    <w:next w:val="a1"/>
    <w:link w:val="9Char"/>
    <w:uiPriority w:val="99"/>
    <w:qFormat/>
    <w:rsid w:val="000853CC"/>
    <w:pPr>
      <w:keepNext/>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TOC Char"/>
    <w:link w:val="10"/>
    <w:uiPriority w:val="99"/>
    <w:locked/>
    <w:rsid w:val="000853CC"/>
    <w:rPr>
      <w:rFonts w:ascii="Cambria" w:hAnsi="Cambria" w:cs="Times New Roman"/>
      <w:b/>
      <w:kern w:val="32"/>
      <w:sz w:val="32"/>
      <w:lang w:val="en-GB" w:eastAsia="el-GR"/>
    </w:rPr>
  </w:style>
  <w:style w:type="character" w:customStyle="1" w:styleId="2Char">
    <w:name w:val="Επικεφαλίδα 2 Char"/>
    <w:aliases w:val="h2 Char,Heading 2 char Char"/>
    <w:link w:val="21"/>
    <w:uiPriority w:val="99"/>
    <w:semiHidden/>
    <w:locked/>
    <w:rsid w:val="000853CC"/>
    <w:rPr>
      <w:rFonts w:ascii="Cambria" w:hAnsi="Cambria" w:cs="Times New Roman"/>
      <w:b/>
      <w:i/>
      <w:sz w:val="28"/>
      <w:lang w:val="en-GB" w:eastAsia="el-GR"/>
    </w:rPr>
  </w:style>
  <w:style w:type="character" w:customStyle="1" w:styleId="3Char">
    <w:name w:val="Επικεφαλίδα 3 Char"/>
    <w:aliases w:val="Level 1 - 1 Char,Heading3 Char,Heading 3 Heading3 Char,Underrubrik2 Char"/>
    <w:link w:val="3"/>
    <w:uiPriority w:val="99"/>
    <w:semiHidden/>
    <w:locked/>
    <w:rsid w:val="000853CC"/>
    <w:rPr>
      <w:rFonts w:ascii="Cambria" w:hAnsi="Cambria" w:cs="Times New Roman"/>
      <w:b/>
      <w:sz w:val="26"/>
      <w:lang w:val="en-GB" w:eastAsia="el-GR"/>
    </w:rPr>
  </w:style>
  <w:style w:type="character" w:customStyle="1" w:styleId="4Char">
    <w:name w:val="Επικεφαλίδα 4 Char"/>
    <w:link w:val="4"/>
    <w:uiPriority w:val="99"/>
    <w:semiHidden/>
    <w:locked/>
    <w:rsid w:val="000853CC"/>
    <w:rPr>
      <w:rFonts w:ascii="Calibri" w:hAnsi="Calibri" w:cs="Times New Roman"/>
      <w:b/>
      <w:sz w:val="28"/>
      <w:lang w:val="en-GB" w:eastAsia="el-GR"/>
    </w:rPr>
  </w:style>
  <w:style w:type="character" w:customStyle="1" w:styleId="5Char">
    <w:name w:val="Επικεφαλίδα 5 Char"/>
    <w:link w:val="5"/>
    <w:uiPriority w:val="99"/>
    <w:semiHidden/>
    <w:locked/>
    <w:rsid w:val="000853CC"/>
    <w:rPr>
      <w:rFonts w:ascii="Calibri" w:hAnsi="Calibri" w:cs="Times New Roman"/>
      <w:b/>
      <w:i/>
      <w:sz w:val="26"/>
      <w:lang w:val="en-GB" w:eastAsia="el-GR"/>
    </w:rPr>
  </w:style>
  <w:style w:type="character" w:customStyle="1" w:styleId="6Char">
    <w:name w:val="Επικεφαλίδα 6 Char"/>
    <w:link w:val="6"/>
    <w:uiPriority w:val="99"/>
    <w:locked/>
    <w:rsid w:val="00B77FC3"/>
    <w:rPr>
      <w:rFonts w:ascii="Calibri" w:hAnsi="Calibri"/>
      <w:b/>
      <w:sz w:val="22"/>
      <w:lang w:val="en-GB"/>
    </w:rPr>
  </w:style>
  <w:style w:type="character" w:customStyle="1" w:styleId="7Char">
    <w:name w:val="Επικεφαλίδα 7 Char"/>
    <w:link w:val="7"/>
    <w:uiPriority w:val="99"/>
    <w:semiHidden/>
    <w:locked/>
    <w:rsid w:val="000853CC"/>
    <w:rPr>
      <w:rFonts w:ascii="Calibri" w:hAnsi="Calibri" w:cs="Times New Roman"/>
      <w:sz w:val="24"/>
      <w:lang w:val="en-GB" w:eastAsia="el-GR"/>
    </w:rPr>
  </w:style>
  <w:style w:type="character" w:customStyle="1" w:styleId="8Char">
    <w:name w:val="Επικεφαλίδα 8 Char"/>
    <w:link w:val="8"/>
    <w:uiPriority w:val="99"/>
    <w:semiHidden/>
    <w:locked/>
    <w:rsid w:val="000853CC"/>
    <w:rPr>
      <w:rFonts w:ascii="Calibri" w:hAnsi="Calibri" w:cs="Times New Roman"/>
      <w:i/>
      <w:sz w:val="24"/>
      <w:lang w:val="en-GB" w:eastAsia="el-GR"/>
    </w:rPr>
  </w:style>
  <w:style w:type="character" w:customStyle="1" w:styleId="9Char">
    <w:name w:val="Επικεφαλίδα 9 Char"/>
    <w:link w:val="9"/>
    <w:uiPriority w:val="99"/>
    <w:semiHidden/>
    <w:locked/>
    <w:rsid w:val="000853CC"/>
    <w:rPr>
      <w:rFonts w:ascii="Cambria" w:hAnsi="Cambria" w:cs="Times New Roman"/>
      <w:lang w:val="en-GB" w:eastAsia="el-GR"/>
    </w:rPr>
  </w:style>
  <w:style w:type="paragraph" w:styleId="a5">
    <w:name w:val="Balloon Text"/>
    <w:basedOn w:val="a1"/>
    <w:link w:val="Char"/>
    <w:uiPriority w:val="99"/>
    <w:semiHidden/>
    <w:rsid w:val="000853CC"/>
    <w:rPr>
      <w:rFonts w:ascii="Tahoma" w:hAnsi="Tahoma"/>
      <w:sz w:val="16"/>
      <w:lang w:val="el-GR"/>
    </w:rPr>
  </w:style>
  <w:style w:type="character" w:customStyle="1" w:styleId="Char">
    <w:name w:val="Κείμενο πλαισίου Char"/>
    <w:link w:val="a5"/>
    <w:uiPriority w:val="99"/>
    <w:semiHidden/>
    <w:locked/>
    <w:rsid w:val="000853CC"/>
    <w:rPr>
      <w:rFonts w:ascii="Tahoma" w:hAnsi="Tahoma" w:cs="Times New Roman"/>
      <w:sz w:val="16"/>
      <w:lang w:val="el-GR" w:eastAsia="el-GR"/>
    </w:rPr>
  </w:style>
  <w:style w:type="paragraph" w:customStyle="1" w:styleId="CharChar17CharChar">
    <w:name w:val="Char Char17 Char Char"/>
    <w:basedOn w:val="a1"/>
    <w:uiPriority w:val="99"/>
    <w:rsid w:val="00D6388A"/>
    <w:pPr>
      <w:spacing w:after="160" w:line="240" w:lineRule="exact"/>
    </w:pPr>
    <w:rPr>
      <w:rFonts w:ascii="Tahoma" w:hAnsi="Tahoma"/>
      <w:szCs w:val="22"/>
      <w:lang w:val="en-US" w:eastAsia="en-US"/>
    </w:rPr>
  </w:style>
  <w:style w:type="paragraph" w:styleId="22">
    <w:name w:val="Body Text 2"/>
    <w:basedOn w:val="a1"/>
    <w:link w:val="2Char0"/>
    <w:uiPriority w:val="99"/>
    <w:rsid w:val="000853CC"/>
    <w:pPr>
      <w:spacing w:line="360" w:lineRule="auto"/>
    </w:pPr>
    <w:rPr>
      <w:rFonts w:ascii="Times New Roman" w:hAnsi="Times New Roman"/>
      <w:sz w:val="20"/>
    </w:rPr>
  </w:style>
  <w:style w:type="character" w:customStyle="1" w:styleId="2Char0">
    <w:name w:val="Σώμα κείμενου 2 Char"/>
    <w:link w:val="22"/>
    <w:uiPriority w:val="99"/>
    <w:semiHidden/>
    <w:locked/>
    <w:rsid w:val="000853CC"/>
    <w:rPr>
      <w:rFonts w:cs="Times New Roman"/>
      <w:lang w:val="en-GB" w:eastAsia="el-GR"/>
    </w:rPr>
  </w:style>
  <w:style w:type="paragraph" w:customStyle="1" w:styleId="8-left">
    <w:name w:val="8-left"/>
    <w:uiPriority w:val="99"/>
    <w:rsid w:val="00F95FB6"/>
    <w:pPr>
      <w:spacing w:before="160" w:line="260" w:lineRule="exact"/>
    </w:pPr>
    <w:rPr>
      <w:rFonts w:ascii="Times" w:hAnsi="Times"/>
      <w:sz w:val="22"/>
    </w:rPr>
  </w:style>
  <w:style w:type="paragraph" w:styleId="a6">
    <w:name w:val="header"/>
    <w:basedOn w:val="a1"/>
    <w:link w:val="Char0"/>
    <w:uiPriority w:val="99"/>
    <w:rsid w:val="000853CC"/>
    <w:pPr>
      <w:tabs>
        <w:tab w:val="center" w:pos="4153"/>
        <w:tab w:val="right" w:pos="8306"/>
      </w:tabs>
    </w:pPr>
    <w:rPr>
      <w:rFonts w:ascii="Times New Roman" w:hAnsi="Times New Roman"/>
      <w:sz w:val="20"/>
    </w:rPr>
  </w:style>
  <w:style w:type="character" w:customStyle="1" w:styleId="Char0">
    <w:name w:val="Κεφαλίδα Char"/>
    <w:link w:val="a6"/>
    <w:uiPriority w:val="99"/>
    <w:semiHidden/>
    <w:locked/>
    <w:rsid w:val="000853CC"/>
    <w:rPr>
      <w:rFonts w:cs="Times New Roman"/>
      <w:lang w:val="en-GB" w:eastAsia="el-GR"/>
    </w:rPr>
  </w:style>
  <w:style w:type="paragraph" w:customStyle="1" w:styleId="Bulletbl">
    <w:name w:val="Bullet.bl"/>
    <w:uiPriority w:val="99"/>
    <w:rsid w:val="00F95FB6"/>
    <w:pPr>
      <w:widowControl w:val="0"/>
      <w:numPr>
        <w:numId w:val="1"/>
      </w:numPr>
      <w:tabs>
        <w:tab w:val="right" w:pos="6690"/>
      </w:tabs>
      <w:spacing w:after="130" w:line="260" w:lineRule="exact"/>
      <w:jc w:val="both"/>
    </w:pPr>
    <w:rPr>
      <w:sz w:val="22"/>
      <w:lang w:val="en-GB"/>
    </w:rPr>
  </w:style>
  <w:style w:type="paragraph" w:customStyle="1" w:styleId="Bodyby">
    <w:name w:val="Body.by"/>
    <w:uiPriority w:val="99"/>
    <w:rsid w:val="00F95FB6"/>
    <w:pPr>
      <w:spacing w:after="260" w:line="260" w:lineRule="exact"/>
      <w:jc w:val="both"/>
    </w:pPr>
    <w:rPr>
      <w:rFonts w:ascii="Times" w:hAnsi="Times"/>
      <w:sz w:val="22"/>
    </w:rPr>
  </w:style>
  <w:style w:type="paragraph" w:styleId="a7">
    <w:name w:val="footnote text"/>
    <w:aliases w:val="Footnote Text3,Footnote Text12,ALTS FOOTNOTE12,Footnote Text Char112,Footnote Text Char Char Char12,Footnote Text Char1 Char Char Char Char12,Footnote Text Char1 Char Char Char12,ALTS FOOTNOTE3,Footnote Text 2,ALTS FOOTNOTE,fn Char"/>
    <w:basedOn w:val="a1"/>
    <w:link w:val="Char1"/>
    <w:rsid w:val="000853CC"/>
    <w:pPr>
      <w:widowControl w:val="0"/>
    </w:pPr>
    <w:rPr>
      <w:rFonts w:ascii="Times New Roman" w:hAnsi="Times New Roman"/>
      <w:sz w:val="20"/>
    </w:rPr>
  </w:style>
  <w:style w:type="character" w:customStyle="1" w:styleId="Char1">
    <w:name w:val="Κείμενο υποσημείωσης Char"/>
    <w:aliases w:val="Footnote Text3 Char,Footnote Text12 Char,ALTS FOOTNOTE12 Char,Footnote Text Char112 Char,Footnote Text Char Char Char12 Char,Footnote Text Char1 Char Char Char Char12 Char,Footnote Text Char1 Char Char Char12 Char,fn Char Char"/>
    <w:link w:val="a7"/>
    <w:locked/>
    <w:rsid w:val="000853CC"/>
    <w:rPr>
      <w:rFonts w:cs="Times New Roman"/>
      <w:lang w:val="en-GB" w:eastAsia="el-GR"/>
    </w:rPr>
  </w:style>
  <w:style w:type="character" w:styleId="a8">
    <w:name w:val="page number"/>
    <w:uiPriority w:val="99"/>
    <w:rsid w:val="000853CC"/>
    <w:rPr>
      <w:rFonts w:cs="Times New Roman"/>
    </w:rPr>
  </w:style>
  <w:style w:type="paragraph" w:styleId="a9">
    <w:name w:val="footer"/>
    <w:basedOn w:val="a1"/>
    <w:link w:val="Char2"/>
    <w:uiPriority w:val="99"/>
    <w:rsid w:val="000853CC"/>
    <w:pPr>
      <w:tabs>
        <w:tab w:val="center" w:pos="4320"/>
        <w:tab w:val="right" w:pos="8640"/>
      </w:tabs>
    </w:pPr>
    <w:rPr>
      <w:rFonts w:ascii="Times New Roman" w:hAnsi="Times New Roman"/>
      <w:sz w:val="20"/>
    </w:rPr>
  </w:style>
  <w:style w:type="character" w:customStyle="1" w:styleId="Char2">
    <w:name w:val="Υποσέλιδο Char"/>
    <w:link w:val="a9"/>
    <w:uiPriority w:val="99"/>
    <w:locked/>
    <w:rsid w:val="000853CC"/>
    <w:rPr>
      <w:rFonts w:cs="Times New Roman"/>
      <w:lang w:val="en-GB" w:eastAsia="el-GR"/>
    </w:rPr>
  </w:style>
  <w:style w:type="paragraph" w:styleId="aa">
    <w:name w:val="Document Map"/>
    <w:basedOn w:val="a1"/>
    <w:link w:val="Char3"/>
    <w:uiPriority w:val="99"/>
    <w:semiHidden/>
    <w:rsid w:val="000853CC"/>
    <w:pPr>
      <w:shd w:val="clear" w:color="auto" w:fill="000080"/>
    </w:pPr>
    <w:rPr>
      <w:rFonts w:ascii="Times New Roman" w:hAnsi="Times New Roman"/>
      <w:sz w:val="2"/>
    </w:rPr>
  </w:style>
  <w:style w:type="character" w:customStyle="1" w:styleId="Char3">
    <w:name w:val="Χάρτης εγγράφου Char"/>
    <w:link w:val="aa"/>
    <w:uiPriority w:val="99"/>
    <w:semiHidden/>
    <w:locked/>
    <w:rsid w:val="000853CC"/>
    <w:rPr>
      <w:rFonts w:cs="Times New Roman"/>
      <w:sz w:val="2"/>
      <w:lang w:val="en-GB" w:eastAsia="el-GR"/>
    </w:rPr>
  </w:style>
  <w:style w:type="character" w:styleId="ab">
    <w:name w:val="footnote reference"/>
    <w:aliases w:val="Appel note de bas de p,Nota,fr,o,Style 6,(NECG) Footnote Reference,Footnote,Footnote symbol,Footnote symbol Char,Footnote Char Char,Fussnotenzeichen"/>
    <w:rsid w:val="000853CC"/>
    <w:rPr>
      <w:rFonts w:cs="Times New Roman"/>
      <w:vertAlign w:val="superscript"/>
    </w:rPr>
  </w:style>
  <w:style w:type="paragraph" w:styleId="ac">
    <w:name w:val="Body Text"/>
    <w:basedOn w:val="a1"/>
    <w:link w:val="Char4"/>
    <w:uiPriority w:val="99"/>
    <w:rsid w:val="000853CC"/>
    <w:rPr>
      <w:rFonts w:ascii="Times New Roman" w:hAnsi="Times New Roman"/>
      <w:sz w:val="20"/>
    </w:rPr>
  </w:style>
  <w:style w:type="character" w:customStyle="1" w:styleId="Char4">
    <w:name w:val="Σώμα κειμένου Char"/>
    <w:link w:val="ac"/>
    <w:uiPriority w:val="99"/>
    <w:semiHidden/>
    <w:locked/>
    <w:rsid w:val="000853CC"/>
    <w:rPr>
      <w:rFonts w:cs="Times New Roman"/>
      <w:lang w:val="en-GB" w:eastAsia="el-GR"/>
    </w:rPr>
  </w:style>
  <w:style w:type="paragraph" w:styleId="ad">
    <w:name w:val="Body Text Indent"/>
    <w:basedOn w:val="a1"/>
    <w:link w:val="Char5"/>
    <w:uiPriority w:val="99"/>
    <w:rsid w:val="000853CC"/>
    <w:pPr>
      <w:spacing w:line="360" w:lineRule="auto"/>
      <w:ind w:left="720"/>
    </w:pPr>
    <w:rPr>
      <w:rFonts w:ascii="Times New Roman" w:hAnsi="Times New Roman"/>
      <w:sz w:val="20"/>
    </w:rPr>
  </w:style>
  <w:style w:type="character" w:customStyle="1" w:styleId="Char5">
    <w:name w:val="Σώμα κείμενου με εσοχή Char"/>
    <w:link w:val="ad"/>
    <w:uiPriority w:val="99"/>
    <w:semiHidden/>
    <w:locked/>
    <w:rsid w:val="000853CC"/>
    <w:rPr>
      <w:rFonts w:cs="Times New Roman"/>
      <w:lang w:val="en-GB" w:eastAsia="el-GR"/>
    </w:rPr>
  </w:style>
  <w:style w:type="paragraph" w:styleId="23">
    <w:name w:val="Body Text Indent 2"/>
    <w:basedOn w:val="a1"/>
    <w:link w:val="2Char1"/>
    <w:uiPriority w:val="99"/>
    <w:rsid w:val="000853CC"/>
    <w:pPr>
      <w:tabs>
        <w:tab w:val="left" w:pos="8640"/>
        <w:tab w:val="left" w:pos="9360"/>
        <w:tab w:val="left" w:pos="10080"/>
        <w:tab w:val="left" w:pos="10800"/>
        <w:tab w:val="left" w:pos="11520"/>
        <w:tab w:val="left" w:pos="12240"/>
        <w:tab w:val="left" w:pos="12960"/>
        <w:tab w:val="left" w:pos="13680"/>
        <w:tab w:val="left" w:pos="14400"/>
        <w:tab w:val="left" w:pos="15120"/>
      </w:tabs>
      <w:ind w:left="720"/>
    </w:pPr>
    <w:rPr>
      <w:rFonts w:ascii="Times New Roman" w:hAnsi="Times New Roman"/>
      <w:sz w:val="20"/>
    </w:rPr>
  </w:style>
  <w:style w:type="character" w:customStyle="1" w:styleId="2Char1">
    <w:name w:val="Σώμα κείμενου με εσοχή 2 Char"/>
    <w:link w:val="23"/>
    <w:uiPriority w:val="99"/>
    <w:semiHidden/>
    <w:locked/>
    <w:rsid w:val="000853CC"/>
    <w:rPr>
      <w:rFonts w:cs="Times New Roman"/>
      <w:lang w:val="en-GB" w:eastAsia="el-GR"/>
    </w:rPr>
  </w:style>
  <w:style w:type="paragraph" w:styleId="30">
    <w:name w:val="Body Text Indent 3"/>
    <w:basedOn w:val="a1"/>
    <w:link w:val="3Char0"/>
    <w:uiPriority w:val="99"/>
    <w:rsid w:val="000853CC"/>
    <w:pPr>
      <w:spacing w:line="360" w:lineRule="auto"/>
      <w:ind w:left="426"/>
    </w:pPr>
    <w:rPr>
      <w:rFonts w:ascii="Times New Roman" w:hAnsi="Times New Roman"/>
      <w:sz w:val="16"/>
    </w:rPr>
  </w:style>
  <w:style w:type="character" w:customStyle="1" w:styleId="3Char0">
    <w:name w:val="Σώμα κείμενου με εσοχή 3 Char"/>
    <w:link w:val="30"/>
    <w:uiPriority w:val="99"/>
    <w:semiHidden/>
    <w:locked/>
    <w:rsid w:val="000853CC"/>
    <w:rPr>
      <w:rFonts w:cs="Times New Roman"/>
      <w:sz w:val="16"/>
      <w:lang w:val="en-GB" w:eastAsia="el-GR"/>
    </w:rPr>
  </w:style>
  <w:style w:type="paragraph" w:styleId="31">
    <w:name w:val="Body Text 3"/>
    <w:basedOn w:val="a1"/>
    <w:link w:val="3Char1"/>
    <w:uiPriority w:val="99"/>
    <w:rsid w:val="000853CC"/>
    <w:pPr>
      <w:jc w:val="center"/>
    </w:pPr>
    <w:rPr>
      <w:rFonts w:ascii="Times New Roman" w:hAnsi="Times New Roman"/>
      <w:sz w:val="16"/>
    </w:rPr>
  </w:style>
  <w:style w:type="character" w:customStyle="1" w:styleId="3Char1">
    <w:name w:val="Σώμα κείμενου 3 Char"/>
    <w:link w:val="31"/>
    <w:uiPriority w:val="99"/>
    <w:semiHidden/>
    <w:locked/>
    <w:rsid w:val="000853CC"/>
    <w:rPr>
      <w:rFonts w:cs="Times New Roman"/>
      <w:sz w:val="16"/>
      <w:lang w:val="en-GB" w:eastAsia="el-GR"/>
    </w:rPr>
  </w:style>
  <w:style w:type="paragraph" w:styleId="Web">
    <w:name w:val="Normal (Web)"/>
    <w:basedOn w:val="a1"/>
    <w:uiPriority w:val="99"/>
    <w:rsid w:val="000853CC"/>
    <w:pPr>
      <w:spacing w:before="100" w:beforeAutospacing="1" w:after="100" w:afterAutospacing="1"/>
    </w:pPr>
    <w:rPr>
      <w:rFonts w:ascii="Arial Unicode MS" w:eastAsia="Arial Unicode MS" w:hAnsi="Arial Unicode MS" w:cs="Arial Unicode MS"/>
      <w:sz w:val="24"/>
      <w:szCs w:val="24"/>
      <w:lang w:val="el-GR"/>
    </w:rPr>
  </w:style>
  <w:style w:type="paragraph" w:customStyle="1" w:styleId="CoverTitle">
    <w:name w:val="Cover Title"/>
    <w:aliases w:val="ct"/>
    <w:basedOn w:val="a1"/>
    <w:uiPriority w:val="99"/>
    <w:rsid w:val="000853CC"/>
    <w:pPr>
      <w:framePr w:w="5999" w:hSpace="180" w:vSpace="180" w:wrap="auto" w:vAnchor="page" w:hAnchor="text" w:xAlign="center" w:y="4593"/>
      <w:spacing w:line="440" w:lineRule="exact"/>
      <w:jc w:val="center"/>
    </w:pPr>
    <w:rPr>
      <w:noProof/>
      <w:sz w:val="36"/>
    </w:rPr>
  </w:style>
  <w:style w:type="paragraph" w:styleId="11">
    <w:name w:val="toc 1"/>
    <w:aliases w:val="TOC Head 1"/>
    <w:basedOn w:val="a1"/>
    <w:next w:val="a1"/>
    <w:autoRedefine/>
    <w:uiPriority w:val="99"/>
    <w:semiHidden/>
    <w:rsid w:val="000853CC"/>
    <w:pPr>
      <w:spacing w:before="120" w:after="120"/>
    </w:pPr>
    <w:rPr>
      <w:b/>
      <w:caps/>
      <w:sz w:val="20"/>
    </w:rPr>
  </w:style>
  <w:style w:type="paragraph" w:styleId="12">
    <w:name w:val="index 1"/>
    <w:basedOn w:val="a1"/>
    <w:next w:val="a1"/>
    <w:autoRedefine/>
    <w:uiPriority w:val="99"/>
    <w:semiHidden/>
    <w:rsid w:val="000853CC"/>
    <w:pPr>
      <w:spacing w:after="240"/>
      <w:ind w:left="1701" w:hanging="1701"/>
      <w:outlineLvl w:val="0"/>
    </w:pPr>
    <w:rPr>
      <w:b/>
      <w:caps/>
      <w:sz w:val="20"/>
      <w:lang w:val="el-GR"/>
    </w:rPr>
  </w:style>
  <w:style w:type="paragraph" w:styleId="24">
    <w:name w:val="toc 2"/>
    <w:aliases w:val="TOC Head 2"/>
    <w:basedOn w:val="a1"/>
    <w:next w:val="a1"/>
    <w:autoRedefine/>
    <w:uiPriority w:val="99"/>
    <w:semiHidden/>
    <w:rsid w:val="000853CC"/>
    <w:pPr>
      <w:ind w:left="220"/>
    </w:pPr>
    <w:rPr>
      <w:smallCaps/>
      <w:sz w:val="20"/>
    </w:rPr>
  </w:style>
  <w:style w:type="paragraph" w:styleId="32">
    <w:name w:val="toc 3"/>
    <w:aliases w:val="TOC Head 3"/>
    <w:basedOn w:val="a1"/>
    <w:next w:val="a1"/>
    <w:autoRedefine/>
    <w:uiPriority w:val="99"/>
    <w:semiHidden/>
    <w:rsid w:val="000853CC"/>
    <w:pPr>
      <w:ind w:left="440"/>
    </w:pPr>
    <w:rPr>
      <w:i/>
      <w:sz w:val="20"/>
    </w:rPr>
  </w:style>
  <w:style w:type="paragraph" w:styleId="40">
    <w:name w:val="toc 4"/>
    <w:basedOn w:val="a1"/>
    <w:next w:val="a1"/>
    <w:autoRedefine/>
    <w:uiPriority w:val="99"/>
    <w:semiHidden/>
    <w:rsid w:val="000853CC"/>
    <w:pPr>
      <w:ind w:left="660"/>
    </w:pPr>
    <w:rPr>
      <w:sz w:val="18"/>
    </w:rPr>
  </w:style>
  <w:style w:type="paragraph" w:styleId="50">
    <w:name w:val="toc 5"/>
    <w:basedOn w:val="a1"/>
    <w:next w:val="a1"/>
    <w:autoRedefine/>
    <w:uiPriority w:val="99"/>
    <w:semiHidden/>
    <w:rsid w:val="000853CC"/>
    <w:pPr>
      <w:ind w:left="880"/>
    </w:pPr>
    <w:rPr>
      <w:sz w:val="18"/>
    </w:rPr>
  </w:style>
  <w:style w:type="paragraph" w:styleId="60">
    <w:name w:val="toc 6"/>
    <w:basedOn w:val="a1"/>
    <w:next w:val="a1"/>
    <w:autoRedefine/>
    <w:uiPriority w:val="99"/>
    <w:semiHidden/>
    <w:rsid w:val="000853CC"/>
    <w:pPr>
      <w:ind w:left="1100"/>
    </w:pPr>
    <w:rPr>
      <w:sz w:val="18"/>
    </w:rPr>
  </w:style>
  <w:style w:type="paragraph" w:styleId="70">
    <w:name w:val="toc 7"/>
    <w:basedOn w:val="a1"/>
    <w:next w:val="a1"/>
    <w:autoRedefine/>
    <w:uiPriority w:val="99"/>
    <w:semiHidden/>
    <w:rsid w:val="000853CC"/>
    <w:pPr>
      <w:ind w:left="1320"/>
    </w:pPr>
    <w:rPr>
      <w:sz w:val="18"/>
    </w:rPr>
  </w:style>
  <w:style w:type="paragraph" w:styleId="80">
    <w:name w:val="toc 8"/>
    <w:basedOn w:val="a1"/>
    <w:next w:val="a1"/>
    <w:autoRedefine/>
    <w:uiPriority w:val="99"/>
    <w:semiHidden/>
    <w:rsid w:val="000853CC"/>
    <w:pPr>
      <w:ind w:left="1540"/>
    </w:pPr>
    <w:rPr>
      <w:sz w:val="18"/>
    </w:rPr>
  </w:style>
  <w:style w:type="paragraph" w:styleId="90">
    <w:name w:val="toc 9"/>
    <w:basedOn w:val="a1"/>
    <w:next w:val="a1"/>
    <w:autoRedefine/>
    <w:uiPriority w:val="99"/>
    <w:semiHidden/>
    <w:rsid w:val="000853CC"/>
    <w:pPr>
      <w:ind w:left="1760"/>
    </w:pPr>
    <w:rPr>
      <w:sz w:val="18"/>
    </w:rPr>
  </w:style>
  <w:style w:type="character" w:styleId="-">
    <w:name w:val="Hyperlink"/>
    <w:uiPriority w:val="99"/>
    <w:rsid w:val="000853CC"/>
    <w:rPr>
      <w:rFonts w:cs="Times New Roman"/>
      <w:color w:val="0000FF"/>
      <w:u w:val="single"/>
    </w:rPr>
  </w:style>
  <w:style w:type="paragraph" w:styleId="ae">
    <w:name w:val="endnote text"/>
    <w:basedOn w:val="a1"/>
    <w:link w:val="Char6"/>
    <w:uiPriority w:val="99"/>
    <w:semiHidden/>
    <w:rsid w:val="000853CC"/>
    <w:rPr>
      <w:rFonts w:ascii="Times New Roman" w:hAnsi="Times New Roman"/>
      <w:sz w:val="20"/>
    </w:rPr>
  </w:style>
  <w:style w:type="character" w:customStyle="1" w:styleId="Char6">
    <w:name w:val="Κείμενο σημείωσης τέλους Char"/>
    <w:link w:val="ae"/>
    <w:uiPriority w:val="99"/>
    <w:locked/>
    <w:rsid w:val="000853CC"/>
    <w:rPr>
      <w:rFonts w:cs="Times New Roman"/>
      <w:lang w:val="en-GB" w:eastAsia="el-GR"/>
    </w:rPr>
  </w:style>
  <w:style w:type="character" w:styleId="af">
    <w:name w:val="endnote reference"/>
    <w:uiPriority w:val="99"/>
    <w:semiHidden/>
    <w:rsid w:val="000853CC"/>
    <w:rPr>
      <w:rFonts w:cs="Times New Roman"/>
      <w:vertAlign w:val="superscript"/>
    </w:rPr>
  </w:style>
  <w:style w:type="paragraph" w:customStyle="1" w:styleId="bodytexttable">
    <w:name w:val="body text table"/>
    <w:basedOn w:val="a1"/>
    <w:uiPriority w:val="99"/>
    <w:rsid w:val="000853CC"/>
    <w:pPr>
      <w:spacing w:line="240" w:lineRule="exact"/>
    </w:pPr>
    <w:rPr>
      <w:sz w:val="18"/>
      <w:lang w:val="el-GR"/>
    </w:rPr>
  </w:style>
  <w:style w:type="character" w:styleId="af0">
    <w:name w:val="annotation reference"/>
    <w:uiPriority w:val="99"/>
    <w:semiHidden/>
    <w:rsid w:val="000853CC"/>
    <w:rPr>
      <w:rFonts w:cs="Times New Roman"/>
      <w:sz w:val="16"/>
    </w:rPr>
  </w:style>
  <w:style w:type="paragraph" w:styleId="af1">
    <w:name w:val="annotation text"/>
    <w:basedOn w:val="a1"/>
    <w:link w:val="Char7"/>
    <w:uiPriority w:val="99"/>
    <w:semiHidden/>
    <w:rsid w:val="000853CC"/>
    <w:rPr>
      <w:rFonts w:ascii="Times New Roman" w:hAnsi="Times New Roman"/>
      <w:sz w:val="20"/>
    </w:rPr>
  </w:style>
  <w:style w:type="character" w:customStyle="1" w:styleId="Char7">
    <w:name w:val="Κείμενο σχολίου Char"/>
    <w:link w:val="af1"/>
    <w:uiPriority w:val="99"/>
    <w:locked/>
    <w:rsid w:val="000853CC"/>
    <w:rPr>
      <w:rFonts w:cs="Times New Roman"/>
      <w:lang w:val="en-GB" w:eastAsia="el-GR"/>
    </w:rPr>
  </w:style>
  <w:style w:type="paragraph" w:styleId="af2">
    <w:name w:val="Title"/>
    <w:basedOn w:val="a1"/>
    <w:link w:val="Char8"/>
    <w:uiPriority w:val="99"/>
    <w:qFormat/>
    <w:rsid w:val="000853CC"/>
    <w:pPr>
      <w:spacing w:line="360" w:lineRule="atLeast"/>
      <w:jc w:val="center"/>
    </w:pPr>
    <w:rPr>
      <w:rFonts w:ascii="Cambria" w:hAnsi="Cambria"/>
      <w:b/>
      <w:kern w:val="28"/>
      <w:sz w:val="32"/>
    </w:rPr>
  </w:style>
  <w:style w:type="character" w:customStyle="1" w:styleId="Char8">
    <w:name w:val="Τίτλος Char"/>
    <w:link w:val="af2"/>
    <w:uiPriority w:val="99"/>
    <w:locked/>
    <w:rsid w:val="000853CC"/>
    <w:rPr>
      <w:rFonts w:ascii="Cambria" w:hAnsi="Cambria" w:cs="Times New Roman"/>
      <w:b/>
      <w:kern w:val="28"/>
      <w:sz w:val="32"/>
      <w:lang w:val="en-GB" w:eastAsia="el-GR"/>
    </w:rPr>
  </w:style>
  <w:style w:type="paragraph" w:styleId="-HTML">
    <w:name w:val="HTML Preformatted"/>
    <w:basedOn w:val="a1"/>
    <w:link w:val="-HTMLChar"/>
    <w:uiPriority w:val="99"/>
    <w:rsid w:val="000853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Courier New" w:hAnsi="Courier New"/>
      <w:sz w:val="20"/>
    </w:rPr>
  </w:style>
  <w:style w:type="character" w:customStyle="1" w:styleId="-HTMLChar">
    <w:name w:val="Προ-διαμορφωμένο HTML Char"/>
    <w:link w:val="-HTML"/>
    <w:uiPriority w:val="99"/>
    <w:locked/>
    <w:rsid w:val="000853CC"/>
    <w:rPr>
      <w:rFonts w:ascii="Courier New" w:hAnsi="Courier New" w:cs="Times New Roman"/>
      <w:lang w:val="en-GB" w:eastAsia="el-GR"/>
    </w:rPr>
  </w:style>
  <w:style w:type="paragraph" w:customStyle="1" w:styleId="2">
    <w:name w:val="Στυλ2"/>
    <w:basedOn w:val="41"/>
    <w:uiPriority w:val="99"/>
    <w:rsid w:val="000853CC"/>
    <w:pPr>
      <w:numPr>
        <w:numId w:val="3"/>
      </w:numPr>
      <w:spacing w:line="276" w:lineRule="auto"/>
    </w:pPr>
    <w:rPr>
      <w:rFonts w:cs="Calibri"/>
      <w:szCs w:val="22"/>
      <w:lang w:eastAsia="en-US"/>
    </w:rPr>
  </w:style>
  <w:style w:type="paragraph" w:styleId="41">
    <w:name w:val="List Continue 4"/>
    <w:basedOn w:val="a1"/>
    <w:uiPriority w:val="99"/>
    <w:rsid w:val="000853CC"/>
    <w:pPr>
      <w:spacing w:after="120"/>
      <w:ind w:left="1132"/>
    </w:pPr>
  </w:style>
  <w:style w:type="paragraph" w:customStyle="1" w:styleId="Gr-Note">
    <w:name w:val="Gr-Note"/>
    <w:basedOn w:val="a1"/>
    <w:uiPriority w:val="99"/>
    <w:rsid w:val="000853CC"/>
    <w:pPr>
      <w:numPr>
        <w:numId w:val="4"/>
      </w:numPr>
      <w:tabs>
        <w:tab w:val="left" w:pos="1134"/>
      </w:tabs>
      <w:overflowPunct w:val="0"/>
      <w:autoSpaceDE w:val="0"/>
      <w:autoSpaceDN w:val="0"/>
      <w:adjustRightInd w:val="0"/>
      <w:spacing w:before="80"/>
      <w:textAlignment w:val="baseline"/>
    </w:pPr>
    <w:rPr>
      <w:sz w:val="18"/>
      <w:lang w:val="el-GR" w:eastAsia="en-US"/>
    </w:rPr>
  </w:style>
  <w:style w:type="table" w:styleId="af3">
    <w:name w:val="Table Grid"/>
    <w:basedOn w:val="a3"/>
    <w:uiPriority w:val="99"/>
    <w:rsid w:val="00085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Char Char10"/>
    <w:basedOn w:val="a1"/>
    <w:uiPriority w:val="99"/>
    <w:rsid w:val="000853CC"/>
    <w:pPr>
      <w:widowControl w:val="0"/>
      <w:adjustRightInd w:val="0"/>
      <w:spacing w:after="160" w:line="240" w:lineRule="exact"/>
      <w:textAlignment w:val="baseline"/>
    </w:pPr>
    <w:rPr>
      <w:rFonts w:ascii="Tahoma" w:hAnsi="Tahoma"/>
      <w:szCs w:val="22"/>
      <w:lang w:val="en-US" w:eastAsia="en-US"/>
    </w:rPr>
  </w:style>
  <w:style w:type="paragraph" w:customStyle="1" w:styleId="af4">
    <w:name w:val="Σώμα κείμενου"/>
    <w:basedOn w:val="a1"/>
    <w:next w:val="a1"/>
    <w:uiPriority w:val="99"/>
    <w:rsid w:val="000853CC"/>
    <w:pPr>
      <w:widowControl w:val="0"/>
      <w:autoSpaceDE w:val="0"/>
      <w:autoSpaceDN w:val="0"/>
      <w:adjustRightInd w:val="0"/>
      <w:spacing w:line="360" w:lineRule="atLeast"/>
      <w:textAlignment w:val="baseline"/>
    </w:pPr>
    <w:rPr>
      <w:rFonts w:ascii="Arial" w:hAnsi="Arial"/>
      <w:sz w:val="24"/>
      <w:szCs w:val="24"/>
      <w:lang w:val="el-GR"/>
    </w:rPr>
  </w:style>
  <w:style w:type="paragraph" w:customStyle="1" w:styleId="Default">
    <w:name w:val="Default"/>
    <w:qFormat/>
    <w:rsid w:val="000853CC"/>
    <w:pPr>
      <w:widowControl w:val="0"/>
      <w:autoSpaceDE w:val="0"/>
      <w:autoSpaceDN w:val="0"/>
      <w:adjustRightInd w:val="0"/>
      <w:spacing w:line="360" w:lineRule="atLeast"/>
      <w:jc w:val="both"/>
      <w:textAlignment w:val="baseline"/>
    </w:pPr>
    <w:rPr>
      <w:rFonts w:ascii="Arial" w:hAnsi="Arial"/>
      <w:color w:val="000000"/>
      <w:sz w:val="24"/>
      <w:szCs w:val="24"/>
    </w:rPr>
  </w:style>
  <w:style w:type="paragraph" w:customStyle="1" w:styleId="CharCharChar">
    <w:name w:val="Char Char Char"/>
    <w:basedOn w:val="a1"/>
    <w:uiPriority w:val="99"/>
    <w:rsid w:val="000853CC"/>
    <w:pPr>
      <w:widowControl w:val="0"/>
      <w:adjustRightInd w:val="0"/>
      <w:spacing w:after="160" w:line="240" w:lineRule="exact"/>
      <w:textAlignment w:val="baseline"/>
    </w:pPr>
    <w:rPr>
      <w:rFonts w:ascii="Tahoma" w:hAnsi="Tahoma" w:cs="Tahoma"/>
      <w:sz w:val="20"/>
      <w:lang w:val="en-US" w:eastAsia="en-US"/>
    </w:rPr>
  </w:style>
  <w:style w:type="paragraph" w:styleId="af5">
    <w:name w:val="caption"/>
    <w:aliases w:val="TF,Epígrafe,cap,Resp caption"/>
    <w:basedOn w:val="a1"/>
    <w:next w:val="a1"/>
    <w:uiPriority w:val="99"/>
    <w:qFormat/>
    <w:rsid w:val="000853CC"/>
    <w:pPr>
      <w:widowControl w:val="0"/>
      <w:adjustRightInd w:val="0"/>
      <w:spacing w:before="120" w:after="120" w:line="360" w:lineRule="auto"/>
      <w:textAlignment w:val="baseline"/>
    </w:pPr>
    <w:rPr>
      <w:rFonts w:ascii="Arial" w:hAnsi="Arial" w:cs="Arial"/>
      <w:b/>
      <w:bCs/>
      <w:sz w:val="20"/>
      <w:lang w:eastAsia="en-US"/>
    </w:rPr>
  </w:style>
  <w:style w:type="paragraph" w:customStyle="1" w:styleId="a">
    <w:name w:val="Ερώτηση"/>
    <w:basedOn w:val="af4"/>
    <w:next w:val="a1"/>
    <w:uiPriority w:val="99"/>
    <w:rsid w:val="000853CC"/>
    <w:pPr>
      <w:numPr>
        <w:numId w:val="2"/>
      </w:numPr>
      <w:shd w:val="clear" w:color="auto" w:fill="E0E0E0"/>
      <w:spacing w:before="120" w:line="360" w:lineRule="auto"/>
      <w:ind w:left="360" w:hanging="360"/>
    </w:pPr>
    <w:rPr>
      <w:rFonts w:cs="Arial"/>
      <w:b/>
      <w:bCs/>
      <w:sz w:val="20"/>
      <w:szCs w:val="20"/>
    </w:rPr>
  </w:style>
  <w:style w:type="paragraph" w:customStyle="1" w:styleId="20">
    <w:name w:val="Ερώτηση 2"/>
    <w:basedOn w:val="af4"/>
    <w:uiPriority w:val="99"/>
    <w:rsid w:val="000853CC"/>
    <w:pPr>
      <w:numPr>
        <w:numId w:val="5"/>
      </w:numPr>
      <w:shd w:val="clear" w:color="auto" w:fill="E0E0E0"/>
      <w:spacing w:line="360" w:lineRule="auto"/>
      <w:ind w:left="538" w:hanging="181"/>
    </w:pPr>
    <w:rPr>
      <w:rFonts w:cs="Arial"/>
      <w:b/>
      <w:bCs/>
      <w:sz w:val="20"/>
      <w:szCs w:val="20"/>
    </w:rPr>
  </w:style>
  <w:style w:type="character" w:customStyle="1" w:styleId="CharChar1">
    <w:name w:val="Char Char1"/>
    <w:uiPriority w:val="99"/>
    <w:semiHidden/>
    <w:rsid w:val="000853CC"/>
    <w:rPr>
      <w:rFonts w:ascii="Arial" w:hAnsi="Arial"/>
      <w:sz w:val="20"/>
    </w:rPr>
  </w:style>
  <w:style w:type="character" w:customStyle="1" w:styleId="apple-converted-space">
    <w:name w:val="apple-converted-space"/>
    <w:uiPriority w:val="99"/>
    <w:rsid w:val="000853CC"/>
  </w:style>
  <w:style w:type="character" w:styleId="af6">
    <w:name w:val="Emphasis"/>
    <w:uiPriority w:val="99"/>
    <w:qFormat/>
    <w:rsid w:val="000853CC"/>
    <w:rPr>
      <w:rFonts w:cs="Times New Roman"/>
      <w:i/>
    </w:rPr>
  </w:style>
  <w:style w:type="paragraph" w:customStyle="1" w:styleId="ListParagraph1">
    <w:name w:val="List Paragraph1"/>
    <w:basedOn w:val="a1"/>
    <w:uiPriority w:val="99"/>
    <w:rsid w:val="000853CC"/>
    <w:pPr>
      <w:widowControl w:val="0"/>
      <w:adjustRightInd w:val="0"/>
      <w:spacing w:line="360" w:lineRule="auto"/>
      <w:ind w:left="720"/>
      <w:textAlignment w:val="baseline"/>
    </w:pPr>
    <w:rPr>
      <w:rFonts w:ascii="Arial" w:hAnsi="Arial" w:cs="Arial"/>
      <w:sz w:val="20"/>
      <w:lang w:val="el-GR"/>
    </w:rPr>
  </w:style>
  <w:style w:type="paragraph" w:styleId="af7">
    <w:name w:val="List Number"/>
    <w:basedOn w:val="a1"/>
    <w:uiPriority w:val="99"/>
    <w:rsid w:val="000853CC"/>
    <w:pPr>
      <w:widowControl w:val="0"/>
      <w:tabs>
        <w:tab w:val="num" w:pos="360"/>
      </w:tabs>
      <w:adjustRightInd w:val="0"/>
      <w:spacing w:after="240" w:line="360" w:lineRule="auto"/>
      <w:ind w:left="360" w:hanging="360"/>
      <w:textAlignment w:val="baseline"/>
    </w:pPr>
    <w:rPr>
      <w:rFonts w:cs="Arial"/>
      <w:lang w:val="el-GR"/>
    </w:rPr>
  </w:style>
  <w:style w:type="paragraph" w:styleId="a0">
    <w:name w:val="List Bullet"/>
    <w:basedOn w:val="a1"/>
    <w:uiPriority w:val="99"/>
    <w:rsid w:val="00F95FB6"/>
    <w:pPr>
      <w:widowControl w:val="0"/>
      <w:numPr>
        <w:numId w:val="6"/>
      </w:numPr>
      <w:tabs>
        <w:tab w:val="clear" w:pos="502"/>
        <w:tab w:val="num" w:pos="360"/>
      </w:tabs>
      <w:adjustRightInd w:val="0"/>
      <w:spacing w:line="360" w:lineRule="auto"/>
      <w:ind w:left="357" w:hanging="357"/>
      <w:textAlignment w:val="baseline"/>
    </w:pPr>
    <w:rPr>
      <w:rFonts w:cs="Arial"/>
      <w:lang w:val="el-GR"/>
    </w:rPr>
  </w:style>
  <w:style w:type="paragraph" w:customStyle="1" w:styleId="Normal">
    <w:name w:val="[Normal]"/>
    <w:rsid w:val="00F95FB6"/>
    <w:rPr>
      <w:rFonts w:ascii="Lucida Sans Unicode" w:hAnsi="Lucida Sans Unicode" w:cs="Lucida Sans Unicode"/>
      <w:noProof/>
      <w:sz w:val="24"/>
      <w:lang w:val="en-US" w:eastAsia="en-US"/>
    </w:rPr>
  </w:style>
  <w:style w:type="paragraph" w:styleId="af8">
    <w:name w:val="annotation subject"/>
    <w:basedOn w:val="af1"/>
    <w:next w:val="af1"/>
    <w:link w:val="Char9"/>
    <w:uiPriority w:val="99"/>
    <w:semiHidden/>
    <w:rsid w:val="000853CC"/>
    <w:rPr>
      <w:b/>
    </w:rPr>
  </w:style>
  <w:style w:type="character" w:customStyle="1" w:styleId="Char9">
    <w:name w:val="Θέμα σχολίου Char"/>
    <w:link w:val="af8"/>
    <w:uiPriority w:val="99"/>
    <w:locked/>
    <w:rsid w:val="00DB1528"/>
    <w:rPr>
      <w:rFonts w:cs="Times New Roman"/>
      <w:b/>
      <w:lang w:val="en-GB" w:eastAsia="el-GR"/>
    </w:rPr>
  </w:style>
  <w:style w:type="paragraph" w:customStyle="1" w:styleId="af9">
    <w:name w:val="Περιεχόμενα πίνακα"/>
    <w:basedOn w:val="a1"/>
    <w:uiPriority w:val="99"/>
    <w:rsid w:val="00374B29"/>
    <w:pPr>
      <w:suppressLineNumbers/>
      <w:suppressAutoHyphens/>
    </w:pPr>
    <w:rPr>
      <w:lang w:eastAsia="zh-CN"/>
    </w:rPr>
  </w:style>
  <w:style w:type="paragraph" w:customStyle="1" w:styleId="ResNo">
    <w:name w:val="Res_No"/>
    <w:basedOn w:val="a1"/>
    <w:next w:val="a1"/>
    <w:uiPriority w:val="99"/>
    <w:rsid w:val="00487A8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SimSun"/>
      <w:caps/>
      <w:sz w:val="28"/>
      <w:lang w:eastAsia="en-US"/>
    </w:rPr>
  </w:style>
  <w:style w:type="paragraph" w:customStyle="1" w:styleId="Restitle">
    <w:name w:val="Res_title"/>
    <w:basedOn w:val="a1"/>
    <w:next w:val="a1"/>
    <w:uiPriority w:val="99"/>
    <w:rsid w:val="00487A85"/>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SimSun" w:hAnsi="Times New Roman Bold"/>
      <w:b/>
      <w:sz w:val="28"/>
      <w:lang w:eastAsia="en-US"/>
    </w:rPr>
  </w:style>
  <w:style w:type="paragraph" w:customStyle="1" w:styleId="CM1">
    <w:name w:val="CM1"/>
    <w:basedOn w:val="Default"/>
    <w:next w:val="Default"/>
    <w:uiPriority w:val="99"/>
    <w:rsid w:val="00E01C87"/>
    <w:pPr>
      <w:widowControl/>
      <w:spacing w:line="240" w:lineRule="auto"/>
      <w:jc w:val="left"/>
      <w:textAlignment w:val="auto"/>
    </w:pPr>
    <w:rPr>
      <w:rFonts w:ascii="EUAlbertina" w:hAnsi="EUAlbertina"/>
      <w:color w:val="auto"/>
    </w:rPr>
  </w:style>
  <w:style w:type="paragraph" w:customStyle="1" w:styleId="CM3">
    <w:name w:val="CM3"/>
    <w:basedOn w:val="Default"/>
    <w:next w:val="Default"/>
    <w:uiPriority w:val="99"/>
    <w:rsid w:val="00E01C87"/>
    <w:pPr>
      <w:widowControl/>
      <w:spacing w:line="240" w:lineRule="auto"/>
      <w:jc w:val="left"/>
      <w:textAlignment w:val="auto"/>
    </w:pPr>
    <w:rPr>
      <w:rFonts w:ascii="EUAlbertina" w:hAnsi="EUAlbertina"/>
      <w:color w:val="auto"/>
    </w:rPr>
  </w:style>
  <w:style w:type="paragraph" w:customStyle="1" w:styleId="CM4">
    <w:name w:val="CM4"/>
    <w:basedOn w:val="Default"/>
    <w:next w:val="Default"/>
    <w:uiPriority w:val="99"/>
    <w:rsid w:val="00E01C87"/>
    <w:pPr>
      <w:widowControl/>
      <w:spacing w:line="240" w:lineRule="auto"/>
      <w:jc w:val="left"/>
      <w:textAlignment w:val="auto"/>
    </w:pPr>
    <w:rPr>
      <w:rFonts w:ascii="EUAlbertina" w:hAnsi="EUAlbertina"/>
      <w:color w:val="auto"/>
    </w:rPr>
  </w:style>
  <w:style w:type="paragraph" w:customStyle="1" w:styleId="FootnoteText-9CharChar">
    <w:name w:val="Footnote Text - 9 Char Char"/>
    <w:basedOn w:val="a7"/>
    <w:autoRedefine/>
    <w:uiPriority w:val="99"/>
    <w:rsid w:val="00DB1528"/>
    <w:pPr>
      <w:keepLines/>
      <w:widowControl/>
      <w:tabs>
        <w:tab w:val="right" w:pos="180"/>
      </w:tabs>
      <w:spacing w:before="240" w:line="360" w:lineRule="auto"/>
    </w:pPr>
    <w:rPr>
      <w:rFonts w:ascii="Times" w:hAnsi="Times"/>
      <w:sz w:val="18"/>
      <w:szCs w:val="18"/>
      <w:lang w:eastAsia="en-US"/>
    </w:rPr>
  </w:style>
  <w:style w:type="paragraph" w:customStyle="1" w:styleId="1CharCharCharCharCharCharCharCharCharCharCharCharCharCharCharChar">
    <w:name w:val="1 Char Char Char Char Char Char Char Char Char Char Char Char Char Char Char Char"/>
    <w:basedOn w:val="a1"/>
    <w:uiPriority w:val="99"/>
    <w:rsid w:val="00DB1528"/>
    <w:pPr>
      <w:spacing w:after="160" w:line="240" w:lineRule="exact"/>
    </w:pPr>
    <w:rPr>
      <w:rFonts w:ascii="Tahoma" w:hAnsi="Tahoma"/>
      <w:sz w:val="20"/>
      <w:lang w:val="en-US" w:eastAsia="en-US"/>
    </w:rPr>
  </w:style>
  <w:style w:type="paragraph" w:customStyle="1" w:styleId="SBSheader">
    <w:name w:val="SBS: header"/>
    <w:basedOn w:val="a1"/>
    <w:uiPriority w:val="99"/>
    <w:rsid w:val="00DB1528"/>
    <w:pPr>
      <w:tabs>
        <w:tab w:val="right" w:pos="8505"/>
      </w:tabs>
      <w:spacing w:after="360" w:line="360" w:lineRule="atLeast"/>
    </w:pPr>
    <w:rPr>
      <w:i/>
      <w:lang w:eastAsia="en-US"/>
    </w:rPr>
  </w:style>
  <w:style w:type="paragraph" w:customStyle="1" w:styleId="Num">
    <w:name w:val="_Num#"/>
    <w:basedOn w:val="a1"/>
    <w:uiPriority w:val="99"/>
    <w:rsid w:val="00DB1528"/>
    <w:pPr>
      <w:numPr>
        <w:ilvl w:val="1"/>
        <w:numId w:val="8"/>
      </w:numPr>
      <w:spacing w:after="240" w:line="271" w:lineRule="auto"/>
    </w:pPr>
    <w:rPr>
      <w:rFonts w:ascii="Tahoma" w:hAnsi="Tahoma"/>
      <w:spacing w:val="-5"/>
      <w:kern w:val="22"/>
      <w:lang w:val="el-GR" w:eastAsia="en-US"/>
    </w:rPr>
  </w:style>
  <w:style w:type="paragraph" w:styleId="afa">
    <w:name w:val="table of figures"/>
    <w:basedOn w:val="a1"/>
    <w:next w:val="a1"/>
    <w:uiPriority w:val="99"/>
    <w:semiHidden/>
    <w:rsid w:val="00DB1528"/>
    <w:pPr>
      <w:ind w:left="480" w:hanging="480"/>
    </w:pPr>
    <w:rPr>
      <w:sz w:val="24"/>
      <w:szCs w:val="24"/>
      <w:lang w:eastAsia="en-US"/>
    </w:rPr>
  </w:style>
  <w:style w:type="paragraph" w:customStyle="1" w:styleId="Tableheading">
    <w:name w:val="Table: heading"/>
    <w:basedOn w:val="a1"/>
    <w:uiPriority w:val="99"/>
    <w:rsid w:val="00DB1528"/>
    <w:pPr>
      <w:keepNext/>
      <w:tabs>
        <w:tab w:val="right" w:pos="8505"/>
      </w:tabs>
      <w:spacing w:before="40" w:after="40" w:line="280" w:lineRule="exact"/>
      <w:ind w:right="113"/>
    </w:pPr>
    <w:rPr>
      <w:rFonts w:ascii="Arial" w:hAnsi="Arial"/>
      <w:i/>
      <w:sz w:val="18"/>
      <w:lang w:eastAsia="en-US"/>
    </w:rPr>
  </w:style>
  <w:style w:type="paragraph" w:customStyle="1" w:styleId="Tablecells">
    <w:name w:val="Table: cells"/>
    <w:basedOn w:val="a1"/>
    <w:uiPriority w:val="99"/>
    <w:rsid w:val="00DB1528"/>
    <w:pPr>
      <w:keepNext/>
      <w:tabs>
        <w:tab w:val="right" w:pos="8505"/>
      </w:tabs>
      <w:spacing w:before="40" w:after="40" w:line="240" w:lineRule="exact"/>
      <w:ind w:right="113"/>
    </w:pPr>
    <w:rPr>
      <w:rFonts w:ascii="Arial" w:hAnsi="Arial"/>
      <w:sz w:val="18"/>
      <w:lang w:eastAsia="en-US"/>
    </w:rPr>
  </w:style>
  <w:style w:type="character" w:styleId="-0">
    <w:name w:val="FollowedHyperlink"/>
    <w:uiPriority w:val="99"/>
    <w:rsid w:val="00DB1528"/>
    <w:rPr>
      <w:rFonts w:cs="Times New Roman"/>
      <w:color w:val="800080"/>
      <w:u w:val="single"/>
    </w:rPr>
  </w:style>
  <w:style w:type="paragraph" w:customStyle="1" w:styleId="Char1CharCharCharCharCharCharCharCharCharCharCharCharCharCharCharCharCharChar">
    <w:name w:val="Char1 Char Char Char Char Char Char Char Char Char Char Char Char Char Char Char Char Char Char"/>
    <w:basedOn w:val="a1"/>
    <w:uiPriority w:val="99"/>
    <w:rsid w:val="003318F8"/>
    <w:pPr>
      <w:spacing w:after="160" w:line="240" w:lineRule="exact"/>
    </w:pPr>
    <w:rPr>
      <w:rFonts w:ascii="Tahoma" w:hAnsi="Tahoma"/>
      <w:szCs w:val="22"/>
      <w:lang w:val="en-US" w:eastAsia="en-US"/>
    </w:rPr>
  </w:style>
  <w:style w:type="paragraph" w:customStyle="1" w:styleId="CharChar12CharChar">
    <w:name w:val="Char Char12 Char Char"/>
    <w:basedOn w:val="a1"/>
    <w:uiPriority w:val="99"/>
    <w:rsid w:val="0012105A"/>
    <w:pPr>
      <w:widowControl w:val="0"/>
      <w:adjustRightInd w:val="0"/>
      <w:spacing w:after="160" w:line="240" w:lineRule="exact"/>
      <w:textAlignment w:val="baseline"/>
    </w:pPr>
    <w:rPr>
      <w:rFonts w:ascii="Tahoma" w:hAnsi="Tahoma"/>
      <w:szCs w:val="22"/>
      <w:lang w:val="en-US" w:eastAsia="en-US"/>
    </w:rPr>
  </w:style>
  <w:style w:type="paragraph" w:customStyle="1" w:styleId="CharChar12CharChar1">
    <w:name w:val="Char Char12 Char Char1"/>
    <w:basedOn w:val="a1"/>
    <w:uiPriority w:val="99"/>
    <w:rsid w:val="00E22EAD"/>
    <w:pPr>
      <w:widowControl w:val="0"/>
      <w:adjustRightInd w:val="0"/>
      <w:spacing w:after="160" w:line="240" w:lineRule="exact"/>
      <w:textAlignment w:val="baseline"/>
    </w:pPr>
    <w:rPr>
      <w:rFonts w:ascii="Tahoma" w:hAnsi="Tahoma"/>
      <w:szCs w:val="22"/>
      <w:lang w:val="en-US" w:eastAsia="en-US"/>
    </w:rPr>
  </w:style>
  <w:style w:type="paragraph" w:customStyle="1" w:styleId="13">
    <w:name w:val="Παράγραφος λίστας1"/>
    <w:basedOn w:val="a1"/>
    <w:uiPriority w:val="99"/>
    <w:rsid w:val="00CD6A0D"/>
    <w:pPr>
      <w:widowControl w:val="0"/>
      <w:adjustRightInd w:val="0"/>
      <w:spacing w:line="360" w:lineRule="auto"/>
      <w:ind w:left="720"/>
      <w:textAlignment w:val="baseline"/>
    </w:pPr>
    <w:rPr>
      <w:rFonts w:ascii="Arial" w:hAnsi="Arial" w:cs="Arial"/>
      <w:sz w:val="20"/>
      <w:lang w:val="el-GR"/>
    </w:rPr>
  </w:style>
  <w:style w:type="paragraph" w:styleId="afb">
    <w:name w:val="Plain Text"/>
    <w:basedOn w:val="a1"/>
    <w:link w:val="Chara"/>
    <w:uiPriority w:val="99"/>
    <w:rsid w:val="00A80E07"/>
    <w:rPr>
      <w:rFonts w:ascii="Consolas" w:hAnsi="Consolas"/>
      <w:sz w:val="21"/>
      <w:lang w:eastAsia="en-US"/>
    </w:rPr>
  </w:style>
  <w:style w:type="character" w:customStyle="1" w:styleId="Chara">
    <w:name w:val="Απλό κείμενο Char"/>
    <w:link w:val="afb"/>
    <w:uiPriority w:val="99"/>
    <w:locked/>
    <w:rsid w:val="00A80E07"/>
    <w:rPr>
      <w:rFonts w:ascii="Consolas" w:hAnsi="Consolas" w:cs="Times New Roman"/>
      <w:sz w:val="21"/>
      <w:lang w:eastAsia="en-US"/>
    </w:rPr>
  </w:style>
  <w:style w:type="paragraph" w:customStyle="1" w:styleId="14">
    <w:name w:val="Αναθεώρηση1"/>
    <w:hidden/>
    <w:uiPriority w:val="99"/>
    <w:semiHidden/>
    <w:rsid w:val="00F95FB6"/>
    <w:rPr>
      <w:sz w:val="22"/>
      <w:lang w:val="en-GB"/>
    </w:rPr>
  </w:style>
  <w:style w:type="paragraph" w:customStyle="1" w:styleId="15">
    <w:name w:val="Λεζάντα1"/>
    <w:basedOn w:val="a1"/>
    <w:next w:val="a1"/>
    <w:uiPriority w:val="99"/>
    <w:rsid w:val="00E80DCB"/>
    <w:pPr>
      <w:widowControl w:val="0"/>
      <w:suppressAutoHyphens/>
      <w:spacing w:before="120" w:after="120" w:line="360" w:lineRule="auto"/>
      <w:jc w:val="center"/>
      <w:textAlignment w:val="baseline"/>
    </w:pPr>
    <w:rPr>
      <w:rFonts w:cs="Arial"/>
      <w:b/>
      <w:bCs/>
      <w:lang w:eastAsia="ar-SA"/>
    </w:rPr>
  </w:style>
  <w:style w:type="paragraph" w:customStyle="1" w:styleId="1">
    <w:name w:val="Λίστα με κουκκίδες1"/>
    <w:basedOn w:val="a1"/>
    <w:uiPriority w:val="99"/>
    <w:rsid w:val="00771293"/>
    <w:pPr>
      <w:widowControl w:val="0"/>
      <w:numPr>
        <w:numId w:val="9"/>
      </w:numPr>
      <w:suppressAutoHyphens/>
      <w:spacing w:line="360" w:lineRule="auto"/>
      <w:textAlignment w:val="baseline"/>
    </w:pPr>
    <w:rPr>
      <w:szCs w:val="22"/>
      <w:lang w:val="el-GR" w:eastAsia="ar-SA"/>
    </w:rPr>
  </w:style>
  <w:style w:type="paragraph" w:customStyle="1" w:styleId="210">
    <w:name w:val="Λίστα με αριθμούς 21"/>
    <w:basedOn w:val="a1"/>
    <w:uiPriority w:val="99"/>
    <w:rsid w:val="00894822"/>
    <w:pPr>
      <w:widowControl w:val="0"/>
      <w:tabs>
        <w:tab w:val="num" w:pos="360"/>
      </w:tabs>
      <w:suppressAutoHyphens/>
      <w:spacing w:after="240" w:line="360" w:lineRule="auto"/>
      <w:ind w:left="360" w:hanging="360"/>
      <w:textAlignment w:val="baseline"/>
    </w:pPr>
    <w:rPr>
      <w:rFonts w:cs="Arial"/>
      <w:lang w:val="el-GR" w:eastAsia="ar-SA"/>
    </w:rPr>
  </w:style>
  <w:style w:type="paragraph" w:styleId="afc">
    <w:name w:val="Revision"/>
    <w:hidden/>
    <w:uiPriority w:val="99"/>
    <w:semiHidden/>
    <w:rsid w:val="00F95FB6"/>
    <w:rPr>
      <w:sz w:val="22"/>
      <w:lang w:val="en-GB"/>
    </w:rPr>
  </w:style>
  <w:style w:type="paragraph" w:styleId="afd">
    <w:name w:val="List Paragraph"/>
    <w:basedOn w:val="a1"/>
    <w:uiPriority w:val="99"/>
    <w:qFormat/>
    <w:rsid w:val="00D22A13"/>
    <w:pPr>
      <w:ind w:left="720"/>
      <w:contextualSpacing/>
    </w:pPr>
  </w:style>
  <w:style w:type="paragraph" w:customStyle="1" w:styleId="Ttl">
    <w:name w:val="Αρθρο Ttl"/>
    <w:basedOn w:val="a1"/>
    <w:next w:val="Dsc"/>
    <w:link w:val="TtlChar"/>
    <w:qFormat/>
    <w:rsid w:val="00682541"/>
    <w:pPr>
      <w:spacing w:before="360" w:after="120"/>
      <w:jc w:val="center"/>
    </w:pPr>
    <w:rPr>
      <w:rFonts w:cs="Calibri"/>
      <w:b/>
      <w:szCs w:val="22"/>
      <w:lang w:val="el-GR" w:eastAsia="en-US"/>
    </w:rPr>
  </w:style>
  <w:style w:type="paragraph" w:customStyle="1" w:styleId="Dsc">
    <w:name w:val="Αρθρο Dsc"/>
    <w:basedOn w:val="a1"/>
    <w:next w:val="a1"/>
    <w:link w:val="DscChar"/>
    <w:qFormat/>
    <w:rsid w:val="00D52BAB"/>
    <w:pPr>
      <w:spacing w:after="240"/>
      <w:jc w:val="center"/>
    </w:pPr>
    <w:rPr>
      <w:rFonts w:cs="Calibri"/>
      <w:b/>
      <w:szCs w:val="22"/>
      <w:lang w:val="el-GR" w:eastAsia="en-US"/>
    </w:rPr>
  </w:style>
  <w:style w:type="character" w:customStyle="1" w:styleId="TtlChar">
    <w:name w:val="Αρθρο Ttl Char"/>
    <w:basedOn w:val="a2"/>
    <w:link w:val="Ttl"/>
    <w:rsid w:val="00682541"/>
    <w:rPr>
      <w:rFonts w:ascii="Calibri" w:hAnsi="Calibri" w:cs="Calibri"/>
      <w:b/>
      <w:sz w:val="22"/>
      <w:szCs w:val="22"/>
      <w:lang w:eastAsia="en-US"/>
    </w:rPr>
  </w:style>
  <w:style w:type="paragraph" w:customStyle="1" w:styleId="numbered">
    <w:name w:val="Βασικό numbered"/>
    <w:basedOn w:val="a1"/>
    <w:link w:val="numberedChar"/>
    <w:qFormat/>
    <w:rsid w:val="00682541"/>
    <w:pPr>
      <w:numPr>
        <w:numId w:val="12"/>
      </w:numPr>
      <w:spacing w:after="120"/>
    </w:pPr>
    <w:rPr>
      <w:rFonts w:cs="Calibri"/>
      <w:szCs w:val="22"/>
      <w:lang w:val="el-GR"/>
    </w:rPr>
  </w:style>
  <w:style w:type="character" w:customStyle="1" w:styleId="DscChar">
    <w:name w:val="Αρθρο Dsc Char"/>
    <w:basedOn w:val="a2"/>
    <w:link w:val="Dsc"/>
    <w:rsid w:val="00D52BAB"/>
    <w:rPr>
      <w:rFonts w:ascii="Calibri" w:hAnsi="Calibri" w:cs="Calibri"/>
      <w:b/>
      <w:sz w:val="22"/>
      <w:szCs w:val="22"/>
      <w:lang w:eastAsia="en-US"/>
    </w:rPr>
  </w:style>
  <w:style w:type="character" w:customStyle="1" w:styleId="Char10">
    <w:name w:val="Κείμενο υποσημείωσης Char1"/>
    <w:aliases w:val="footnote text Char,ALTS FOOTNOTE Char,Footnote Text Char Char,Footnote Text Char1 Char Char,Footnote Text Char Char Char Char,ALTS FOOTNOTE Char Char Char Char,footnote text Char Char Char Char"/>
    <w:basedOn w:val="a2"/>
    <w:rsid w:val="00CF28D5"/>
    <w:rPr>
      <w:rFonts w:ascii="Arial" w:eastAsia="Times New Roman" w:hAnsi="Arial" w:cs="Times New Roman"/>
      <w:lang w:eastAsia="ar-SA"/>
    </w:rPr>
  </w:style>
  <w:style w:type="character" w:customStyle="1" w:styleId="numberedChar">
    <w:name w:val="Βασικό numbered Char"/>
    <w:basedOn w:val="a2"/>
    <w:link w:val="numbered"/>
    <w:rsid w:val="00682541"/>
    <w:rPr>
      <w:rFonts w:ascii="Calibri" w:hAnsi="Calibri" w:cs="Calibri"/>
      <w:sz w:val="22"/>
      <w:szCs w:val="22"/>
    </w:rPr>
  </w:style>
  <w:style w:type="character" w:customStyle="1" w:styleId="Char11">
    <w:name w:val="Κείμενο σχολίου Char1"/>
    <w:uiPriority w:val="99"/>
    <w:semiHidden/>
    <w:rsid w:val="00CF28D5"/>
    <w:rPr>
      <w:noProof/>
      <w:lang w:val="en-US" w:eastAsia="en-US"/>
    </w:rPr>
  </w:style>
  <w:style w:type="character" w:customStyle="1" w:styleId="-HTMLChar1">
    <w:name w:val="Προ-διαμορφωμένο HTML Char1"/>
    <w:uiPriority w:val="99"/>
    <w:semiHidden/>
    <w:locked/>
    <w:rsid w:val="003123EA"/>
    <w:rPr>
      <w:rFonts w:ascii="Courier New" w:hAnsi="Courier New" w:cs="Courier New"/>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37907">
      <w:bodyDiv w:val="1"/>
      <w:marLeft w:val="0"/>
      <w:marRight w:val="0"/>
      <w:marTop w:val="0"/>
      <w:marBottom w:val="0"/>
      <w:divBdr>
        <w:top w:val="none" w:sz="0" w:space="0" w:color="auto"/>
        <w:left w:val="none" w:sz="0" w:space="0" w:color="auto"/>
        <w:bottom w:val="none" w:sz="0" w:space="0" w:color="auto"/>
        <w:right w:val="none" w:sz="0" w:space="0" w:color="auto"/>
      </w:divBdr>
    </w:div>
    <w:div w:id="117649207">
      <w:bodyDiv w:val="1"/>
      <w:marLeft w:val="0"/>
      <w:marRight w:val="0"/>
      <w:marTop w:val="0"/>
      <w:marBottom w:val="0"/>
      <w:divBdr>
        <w:top w:val="none" w:sz="0" w:space="0" w:color="auto"/>
        <w:left w:val="none" w:sz="0" w:space="0" w:color="auto"/>
        <w:bottom w:val="none" w:sz="0" w:space="0" w:color="auto"/>
        <w:right w:val="none" w:sz="0" w:space="0" w:color="auto"/>
      </w:divBdr>
    </w:div>
    <w:div w:id="239607399">
      <w:bodyDiv w:val="1"/>
      <w:marLeft w:val="0"/>
      <w:marRight w:val="0"/>
      <w:marTop w:val="0"/>
      <w:marBottom w:val="0"/>
      <w:divBdr>
        <w:top w:val="none" w:sz="0" w:space="0" w:color="auto"/>
        <w:left w:val="none" w:sz="0" w:space="0" w:color="auto"/>
        <w:bottom w:val="none" w:sz="0" w:space="0" w:color="auto"/>
        <w:right w:val="none" w:sz="0" w:space="0" w:color="auto"/>
      </w:divBdr>
    </w:div>
    <w:div w:id="352343977">
      <w:bodyDiv w:val="1"/>
      <w:marLeft w:val="0"/>
      <w:marRight w:val="0"/>
      <w:marTop w:val="0"/>
      <w:marBottom w:val="0"/>
      <w:divBdr>
        <w:top w:val="none" w:sz="0" w:space="0" w:color="auto"/>
        <w:left w:val="none" w:sz="0" w:space="0" w:color="auto"/>
        <w:bottom w:val="none" w:sz="0" w:space="0" w:color="auto"/>
        <w:right w:val="none" w:sz="0" w:space="0" w:color="auto"/>
      </w:divBdr>
    </w:div>
    <w:div w:id="492837682">
      <w:marLeft w:val="0"/>
      <w:marRight w:val="0"/>
      <w:marTop w:val="0"/>
      <w:marBottom w:val="0"/>
      <w:divBdr>
        <w:top w:val="none" w:sz="0" w:space="0" w:color="auto"/>
        <w:left w:val="none" w:sz="0" w:space="0" w:color="auto"/>
        <w:bottom w:val="none" w:sz="0" w:space="0" w:color="auto"/>
        <w:right w:val="none" w:sz="0" w:space="0" w:color="auto"/>
      </w:divBdr>
    </w:div>
    <w:div w:id="492837683">
      <w:marLeft w:val="0"/>
      <w:marRight w:val="0"/>
      <w:marTop w:val="0"/>
      <w:marBottom w:val="0"/>
      <w:divBdr>
        <w:top w:val="none" w:sz="0" w:space="0" w:color="auto"/>
        <w:left w:val="none" w:sz="0" w:space="0" w:color="auto"/>
        <w:bottom w:val="none" w:sz="0" w:space="0" w:color="auto"/>
        <w:right w:val="none" w:sz="0" w:space="0" w:color="auto"/>
      </w:divBdr>
    </w:div>
    <w:div w:id="492837684">
      <w:marLeft w:val="0"/>
      <w:marRight w:val="0"/>
      <w:marTop w:val="0"/>
      <w:marBottom w:val="0"/>
      <w:divBdr>
        <w:top w:val="none" w:sz="0" w:space="0" w:color="auto"/>
        <w:left w:val="none" w:sz="0" w:space="0" w:color="auto"/>
        <w:bottom w:val="none" w:sz="0" w:space="0" w:color="auto"/>
        <w:right w:val="none" w:sz="0" w:space="0" w:color="auto"/>
      </w:divBdr>
    </w:div>
    <w:div w:id="492837685">
      <w:marLeft w:val="0"/>
      <w:marRight w:val="0"/>
      <w:marTop w:val="0"/>
      <w:marBottom w:val="0"/>
      <w:divBdr>
        <w:top w:val="none" w:sz="0" w:space="0" w:color="auto"/>
        <w:left w:val="none" w:sz="0" w:space="0" w:color="auto"/>
        <w:bottom w:val="none" w:sz="0" w:space="0" w:color="auto"/>
        <w:right w:val="none" w:sz="0" w:space="0" w:color="auto"/>
      </w:divBdr>
    </w:div>
    <w:div w:id="492837686">
      <w:marLeft w:val="0"/>
      <w:marRight w:val="0"/>
      <w:marTop w:val="0"/>
      <w:marBottom w:val="0"/>
      <w:divBdr>
        <w:top w:val="none" w:sz="0" w:space="0" w:color="auto"/>
        <w:left w:val="none" w:sz="0" w:space="0" w:color="auto"/>
        <w:bottom w:val="none" w:sz="0" w:space="0" w:color="auto"/>
        <w:right w:val="none" w:sz="0" w:space="0" w:color="auto"/>
      </w:divBdr>
    </w:div>
    <w:div w:id="492837687">
      <w:marLeft w:val="0"/>
      <w:marRight w:val="0"/>
      <w:marTop w:val="0"/>
      <w:marBottom w:val="0"/>
      <w:divBdr>
        <w:top w:val="none" w:sz="0" w:space="0" w:color="auto"/>
        <w:left w:val="none" w:sz="0" w:space="0" w:color="auto"/>
        <w:bottom w:val="none" w:sz="0" w:space="0" w:color="auto"/>
        <w:right w:val="none" w:sz="0" w:space="0" w:color="auto"/>
      </w:divBdr>
    </w:div>
    <w:div w:id="492837688">
      <w:marLeft w:val="0"/>
      <w:marRight w:val="0"/>
      <w:marTop w:val="0"/>
      <w:marBottom w:val="0"/>
      <w:divBdr>
        <w:top w:val="none" w:sz="0" w:space="0" w:color="auto"/>
        <w:left w:val="none" w:sz="0" w:space="0" w:color="auto"/>
        <w:bottom w:val="none" w:sz="0" w:space="0" w:color="auto"/>
        <w:right w:val="none" w:sz="0" w:space="0" w:color="auto"/>
      </w:divBdr>
    </w:div>
    <w:div w:id="492837689">
      <w:marLeft w:val="0"/>
      <w:marRight w:val="0"/>
      <w:marTop w:val="0"/>
      <w:marBottom w:val="0"/>
      <w:divBdr>
        <w:top w:val="none" w:sz="0" w:space="0" w:color="auto"/>
        <w:left w:val="none" w:sz="0" w:space="0" w:color="auto"/>
        <w:bottom w:val="none" w:sz="0" w:space="0" w:color="auto"/>
        <w:right w:val="none" w:sz="0" w:space="0" w:color="auto"/>
      </w:divBdr>
    </w:div>
    <w:div w:id="1517891628">
      <w:bodyDiv w:val="1"/>
      <w:marLeft w:val="0"/>
      <w:marRight w:val="0"/>
      <w:marTop w:val="0"/>
      <w:marBottom w:val="0"/>
      <w:divBdr>
        <w:top w:val="none" w:sz="0" w:space="0" w:color="auto"/>
        <w:left w:val="none" w:sz="0" w:space="0" w:color="auto"/>
        <w:bottom w:val="none" w:sz="0" w:space="0" w:color="auto"/>
        <w:right w:val="none" w:sz="0" w:space="0" w:color="auto"/>
      </w:divBdr>
    </w:div>
    <w:div w:id="1570729251">
      <w:bodyDiv w:val="1"/>
      <w:marLeft w:val="0"/>
      <w:marRight w:val="0"/>
      <w:marTop w:val="0"/>
      <w:marBottom w:val="0"/>
      <w:divBdr>
        <w:top w:val="none" w:sz="0" w:space="0" w:color="auto"/>
        <w:left w:val="none" w:sz="0" w:space="0" w:color="auto"/>
        <w:bottom w:val="none" w:sz="0" w:space="0" w:color="auto"/>
        <w:right w:val="none" w:sz="0" w:space="0" w:color="auto"/>
      </w:divBdr>
    </w:div>
    <w:div w:id="1784499114">
      <w:bodyDiv w:val="1"/>
      <w:marLeft w:val="0"/>
      <w:marRight w:val="0"/>
      <w:marTop w:val="0"/>
      <w:marBottom w:val="0"/>
      <w:divBdr>
        <w:top w:val="none" w:sz="0" w:space="0" w:color="auto"/>
        <w:left w:val="none" w:sz="0" w:space="0" w:color="auto"/>
        <w:bottom w:val="none" w:sz="0" w:space="0" w:color="auto"/>
        <w:right w:val="none" w:sz="0" w:space="0" w:color="auto"/>
      </w:divBdr>
    </w:div>
    <w:div w:id="19817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FE740-8099-4BC9-9B26-D8706C2ACA33}">
  <ds:schemaRefs>
    <ds:schemaRef ds:uri="http://schemas.openxmlformats.org/officeDocument/2006/bibliography"/>
  </ds:schemaRefs>
</ds:datastoreItem>
</file>

<file path=customXml/itemProps2.xml><?xml version="1.0" encoding="utf-8"?>
<ds:datastoreItem xmlns:ds="http://schemas.openxmlformats.org/officeDocument/2006/customXml" ds:itemID="{C3291348-F312-4A55-B6AD-A98DF64D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2958</Words>
  <Characters>17973</Characters>
  <Application>Microsoft Office Word</Application>
  <DocSecurity>0</DocSecurity>
  <Lines>149</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E:</vt:lpstr>
      <vt:lpstr>ΠΑΡΑΡΤΗΜΑ E:</vt:lpstr>
    </vt:vector>
  </TitlesOfParts>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E:</dc:title>
  <dc:creator/>
  <cp:lastModifiedBy/>
  <cp:revision>1</cp:revision>
  <dcterms:created xsi:type="dcterms:W3CDTF">2021-10-11T04:18:00Z</dcterms:created>
  <dcterms:modified xsi:type="dcterms:W3CDTF">2021-12-17T09:34:00Z</dcterms:modified>
</cp:coreProperties>
</file>